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6A531" w14:textId="31BEED31" w:rsidR="00FC3734" w:rsidRDefault="00B569CF">
      <w:pPr>
        <w:pStyle w:val="Heading4"/>
      </w:pPr>
      <w:r>
        <w:t>IACET Policies and Procedures</w:t>
      </w:r>
      <w:r w:rsidR="006F0415">
        <w:br/>
      </w:r>
      <w:r w:rsidR="006F0415" w:rsidRPr="006F0415">
        <w:rPr>
          <w:b w:val="0"/>
          <w:sz w:val="22"/>
          <w:u w:val="none"/>
        </w:rPr>
        <w:t xml:space="preserve">Revised </w:t>
      </w:r>
      <w:r w:rsidR="00396366">
        <w:rPr>
          <w:b w:val="0"/>
          <w:sz w:val="22"/>
          <w:u w:val="none"/>
        </w:rPr>
        <w:t>March 9, 2018</w:t>
      </w:r>
      <w:r w:rsidR="00F9786B">
        <w:rPr>
          <w:b w:val="0"/>
          <w:sz w:val="22"/>
          <w:u w:val="none"/>
        </w:rPr>
        <w:t xml:space="preserve"> </w:t>
      </w:r>
    </w:p>
    <w:p w14:paraId="4ECEA6B4" w14:textId="77777777" w:rsidR="00FC3734" w:rsidRDefault="00FC3734">
      <w:pPr>
        <w:pStyle w:val="Heading4"/>
      </w:pPr>
    </w:p>
    <w:sdt>
      <w:sdtPr>
        <w:rPr>
          <w:rFonts w:ascii="Times New Roman" w:eastAsia="Times New Roman" w:hAnsi="Times New Roman" w:cs="Times New Roman"/>
          <w:color w:val="auto"/>
          <w:sz w:val="24"/>
          <w:szCs w:val="24"/>
        </w:rPr>
        <w:id w:val="1101613464"/>
        <w:docPartObj>
          <w:docPartGallery w:val="Table of Contents"/>
          <w:docPartUnique/>
        </w:docPartObj>
      </w:sdtPr>
      <w:sdtEndPr>
        <w:rPr>
          <w:b/>
          <w:bCs/>
          <w:noProof/>
        </w:rPr>
      </w:sdtEndPr>
      <w:sdtContent>
        <w:p w14:paraId="61CC3D13" w14:textId="6D98FAA8" w:rsidR="00876AE4" w:rsidRDefault="00876AE4">
          <w:pPr>
            <w:pStyle w:val="TOCHeading"/>
          </w:pPr>
          <w:r>
            <w:t>Contents</w:t>
          </w:r>
        </w:p>
        <w:p w14:paraId="3E58D17B" w14:textId="7A87516B" w:rsidR="00044815" w:rsidRDefault="00876AE4">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6542659" w:history="1">
            <w:r w:rsidR="00044815" w:rsidRPr="00B31E6B">
              <w:rPr>
                <w:rStyle w:val="Hyperlink"/>
                <w:noProof/>
              </w:rPr>
              <w:t>1.</w:t>
            </w:r>
            <w:r w:rsidR="00044815">
              <w:rPr>
                <w:rFonts w:asciiTheme="minorHAnsi" w:eastAsiaTheme="minorEastAsia" w:hAnsiTheme="minorHAnsi" w:cstheme="minorBidi"/>
                <w:noProof/>
                <w:sz w:val="22"/>
                <w:szCs w:val="22"/>
              </w:rPr>
              <w:tab/>
            </w:r>
            <w:r w:rsidR="00044815" w:rsidRPr="00B31E6B">
              <w:rPr>
                <w:rStyle w:val="Hyperlink"/>
                <w:noProof/>
              </w:rPr>
              <w:t>NAME AND PURPOSE (BYLAWS, ARTICLE 1)</w:t>
            </w:r>
            <w:r w:rsidR="00044815">
              <w:rPr>
                <w:noProof/>
                <w:webHidden/>
              </w:rPr>
              <w:tab/>
            </w:r>
            <w:r w:rsidR="00044815">
              <w:rPr>
                <w:noProof/>
                <w:webHidden/>
              </w:rPr>
              <w:fldChar w:fldCharType="begin"/>
            </w:r>
            <w:r w:rsidR="00044815">
              <w:rPr>
                <w:noProof/>
                <w:webHidden/>
              </w:rPr>
              <w:instrText xml:space="preserve"> PAGEREF _Toc466542659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706936DE" w14:textId="4E6DA3AE"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60" w:history="1">
            <w:r w:rsidR="00044815" w:rsidRPr="00B31E6B">
              <w:rPr>
                <w:rStyle w:val="Hyperlink"/>
                <w:noProof/>
              </w:rPr>
              <w:t>1.1.</w:t>
            </w:r>
            <w:r w:rsidR="00044815">
              <w:rPr>
                <w:rFonts w:asciiTheme="minorHAnsi" w:eastAsiaTheme="minorEastAsia" w:hAnsiTheme="minorHAnsi" w:cstheme="minorBidi"/>
                <w:noProof/>
                <w:sz w:val="22"/>
                <w:szCs w:val="22"/>
              </w:rPr>
              <w:tab/>
            </w:r>
            <w:r w:rsidR="00044815" w:rsidRPr="00B31E6B">
              <w:rPr>
                <w:rStyle w:val="Hyperlink"/>
                <w:noProof/>
              </w:rPr>
              <w:t>Background</w:t>
            </w:r>
            <w:r w:rsidR="00044815">
              <w:rPr>
                <w:noProof/>
                <w:webHidden/>
              </w:rPr>
              <w:tab/>
            </w:r>
            <w:r w:rsidR="00044815">
              <w:rPr>
                <w:noProof/>
                <w:webHidden/>
              </w:rPr>
              <w:fldChar w:fldCharType="begin"/>
            </w:r>
            <w:r w:rsidR="00044815">
              <w:rPr>
                <w:noProof/>
                <w:webHidden/>
              </w:rPr>
              <w:instrText xml:space="preserve"> PAGEREF _Toc466542660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0F6AE507" w14:textId="62BB6DA9"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61" w:history="1">
            <w:r w:rsidR="00044815" w:rsidRPr="00B31E6B">
              <w:rPr>
                <w:rStyle w:val="Hyperlink"/>
                <w:noProof/>
              </w:rPr>
              <w:t>1.2.</w:t>
            </w:r>
            <w:r w:rsidR="00044815">
              <w:rPr>
                <w:rFonts w:asciiTheme="minorHAnsi" w:eastAsiaTheme="minorEastAsia" w:hAnsiTheme="minorHAnsi" w:cstheme="minorBidi"/>
                <w:noProof/>
                <w:sz w:val="22"/>
                <w:szCs w:val="22"/>
              </w:rPr>
              <w:tab/>
            </w:r>
            <w:r w:rsidR="00044815" w:rsidRPr="00B31E6B">
              <w:rPr>
                <w:rStyle w:val="Hyperlink"/>
                <w:noProof/>
              </w:rPr>
              <w:t>Mission</w:t>
            </w:r>
            <w:r w:rsidR="00044815">
              <w:rPr>
                <w:noProof/>
                <w:webHidden/>
              </w:rPr>
              <w:tab/>
            </w:r>
            <w:r w:rsidR="00044815">
              <w:rPr>
                <w:noProof/>
                <w:webHidden/>
              </w:rPr>
              <w:fldChar w:fldCharType="begin"/>
            </w:r>
            <w:r w:rsidR="00044815">
              <w:rPr>
                <w:noProof/>
                <w:webHidden/>
              </w:rPr>
              <w:instrText xml:space="preserve"> PAGEREF _Toc466542661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12E0F31F" w14:textId="5AAE18AF"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62" w:history="1">
            <w:r w:rsidR="00044815" w:rsidRPr="00B31E6B">
              <w:rPr>
                <w:rStyle w:val="Hyperlink"/>
                <w:noProof/>
              </w:rPr>
              <w:t>1.3.</w:t>
            </w:r>
            <w:r w:rsidR="00044815">
              <w:rPr>
                <w:rFonts w:asciiTheme="minorHAnsi" w:eastAsiaTheme="minorEastAsia" w:hAnsiTheme="minorHAnsi" w:cstheme="minorBidi"/>
                <w:noProof/>
                <w:sz w:val="22"/>
                <w:szCs w:val="22"/>
              </w:rPr>
              <w:tab/>
            </w:r>
            <w:r w:rsidR="00044815" w:rsidRPr="00B31E6B">
              <w:rPr>
                <w:rStyle w:val="Hyperlink"/>
                <w:noProof/>
              </w:rPr>
              <w:t>Strategic Plan</w:t>
            </w:r>
            <w:r w:rsidR="00044815">
              <w:rPr>
                <w:noProof/>
                <w:webHidden/>
              </w:rPr>
              <w:tab/>
            </w:r>
            <w:r w:rsidR="00044815">
              <w:rPr>
                <w:noProof/>
                <w:webHidden/>
              </w:rPr>
              <w:fldChar w:fldCharType="begin"/>
            </w:r>
            <w:r w:rsidR="00044815">
              <w:rPr>
                <w:noProof/>
                <w:webHidden/>
              </w:rPr>
              <w:instrText xml:space="preserve"> PAGEREF _Toc466542662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5ADB9ADE" w14:textId="049E2E3F" w:rsidR="00044815" w:rsidRDefault="00044815">
          <w:pPr>
            <w:pStyle w:val="TOC2"/>
            <w:tabs>
              <w:tab w:val="left" w:pos="880"/>
              <w:tab w:val="right" w:leader="dot" w:pos="9350"/>
            </w:tabs>
            <w:rPr>
              <w:rFonts w:asciiTheme="minorHAnsi" w:eastAsiaTheme="minorEastAsia" w:hAnsiTheme="minorHAnsi" w:cstheme="minorBidi"/>
              <w:noProof/>
              <w:sz w:val="22"/>
              <w:szCs w:val="22"/>
            </w:rPr>
          </w:pPr>
        </w:p>
        <w:p w14:paraId="35D10FBD" w14:textId="08593618" w:rsidR="00044815" w:rsidRDefault="009B487B">
          <w:pPr>
            <w:pStyle w:val="TOC1"/>
            <w:tabs>
              <w:tab w:val="left" w:pos="440"/>
              <w:tab w:val="right" w:leader="dot" w:pos="9350"/>
            </w:tabs>
            <w:rPr>
              <w:rFonts w:asciiTheme="minorHAnsi" w:eastAsiaTheme="minorEastAsia" w:hAnsiTheme="minorHAnsi" w:cstheme="minorBidi"/>
              <w:noProof/>
              <w:sz w:val="22"/>
              <w:szCs w:val="22"/>
            </w:rPr>
          </w:pPr>
          <w:hyperlink w:anchor="_Toc466542664" w:history="1">
            <w:r w:rsidR="00044815" w:rsidRPr="00B31E6B">
              <w:rPr>
                <w:rStyle w:val="Hyperlink"/>
                <w:noProof/>
              </w:rPr>
              <w:t>2.</w:t>
            </w:r>
            <w:r w:rsidR="00044815">
              <w:rPr>
                <w:rFonts w:asciiTheme="minorHAnsi" w:eastAsiaTheme="minorEastAsia" w:hAnsiTheme="minorHAnsi" w:cstheme="minorBidi"/>
                <w:noProof/>
                <w:sz w:val="22"/>
                <w:szCs w:val="22"/>
              </w:rPr>
              <w:tab/>
            </w:r>
            <w:r w:rsidR="00044815" w:rsidRPr="00B31E6B">
              <w:rPr>
                <w:rStyle w:val="Hyperlink"/>
                <w:noProof/>
              </w:rPr>
              <w:t>MEMBERSHIP (BYLAWS, ARTICLE 2)</w:t>
            </w:r>
            <w:r w:rsidR="00044815">
              <w:rPr>
                <w:noProof/>
                <w:webHidden/>
              </w:rPr>
              <w:tab/>
            </w:r>
            <w:r w:rsidR="00044815">
              <w:rPr>
                <w:noProof/>
                <w:webHidden/>
              </w:rPr>
              <w:fldChar w:fldCharType="begin"/>
            </w:r>
            <w:r w:rsidR="00044815">
              <w:rPr>
                <w:noProof/>
                <w:webHidden/>
              </w:rPr>
              <w:instrText xml:space="preserve"> PAGEREF _Toc466542664 \h </w:instrText>
            </w:r>
            <w:r w:rsidR="00044815">
              <w:rPr>
                <w:noProof/>
                <w:webHidden/>
              </w:rPr>
            </w:r>
            <w:r w:rsidR="00044815">
              <w:rPr>
                <w:noProof/>
                <w:webHidden/>
              </w:rPr>
              <w:fldChar w:fldCharType="separate"/>
            </w:r>
            <w:r w:rsidR="00044815">
              <w:rPr>
                <w:noProof/>
                <w:webHidden/>
              </w:rPr>
              <w:t>5</w:t>
            </w:r>
            <w:r w:rsidR="00044815">
              <w:rPr>
                <w:noProof/>
                <w:webHidden/>
              </w:rPr>
              <w:fldChar w:fldCharType="end"/>
            </w:r>
          </w:hyperlink>
        </w:p>
        <w:p w14:paraId="30559E60" w14:textId="1022F27C"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65" w:history="1">
            <w:r w:rsidR="00044815" w:rsidRPr="00B31E6B">
              <w:rPr>
                <w:rStyle w:val="Hyperlink"/>
                <w:noProof/>
              </w:rPr>
              <w:t>2.1.</w:t>
            </w:r>
            <w:r w:rsidR="00044815">
              <w:rPr>
                <w:rFonts w:asciiTheme="minorHAnsi" w:eastAsiaTheme="minorEastAsia" w:hAnsiTheme="minorHAnsi" w:cstheme="minorBidi"/>
                <w:noProof/>
                <w:sz w:val="22"/>
                <w:szCs w:val="22"/>
              </w:rPr>
              <w:tab/>
            </w:r>
            <w:r w:rsidR="00044815" w:rsidRPr="00B31E6B">
              <w:rPr>
                <w:rStyle w:val="Hyperlink"/>
                <w:noProof/>
              </w:rPr>
              <w:t>Categories of Membership</w:t>
            </w:r>
            <w:r w:rsidR="00044815">
              <w:rPr>
                <w:noProof/>
                <w:webHidden/>
              </w:rPr>
              <w:tab/>
            </w:r>
            <w:r w:rsidR="00044815">
              <w:rPr>
                <w:noProof/>
                <w:webHidden/>
              </w:rPr>
              <w:fldChar w:fldCharType="begin"/>
            </w:r>
            <w:r w:rsidR="00044815">
              <w:rPr>
                <w:noProof/>
                <w:webHidden/>
              </w:rPr>
              <w:instrText xml:space="preserve"> PAGEREF _Toc466542665 \h </w:instrText>
            </w:r>
            <w:r w:rsidR="00044815">
              <w:rPr>
                <w:noProof/>
                <w:webHidden/>
              </w:rPr>
            </w:r>
            <w:r w:rsidR="00044815">
              <w:rPr>
                <w:noProof/>
                <w:webHidden/>
              </w:rPr>
              <w:fldChar w:fldCharType="separate"/>
            </w:r>
            <w:r w:rsidR="00044815">
              <w:rPr>
                <w:noProof/>
                <w:webHidden/>
              </w:rPr>
              <w:t>5</w:t>
            </w:r>
            <w:r w:rsidR="00044815">
              <w:rPr>
                <w:noProof/>
                <w:webHidden/>
              </w:rPr>
              <w:fldChar w:fldCharType="end"/>
            </w:r>
          </w:hyperlink>
        </w:p>
        <w:p w14:paraId="5FA9A51C" w14:textId="234D4D91"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66" w:history="1">
            <w:r w:rsidR="00044815" w:rsidRPr="00B31E6B">
              <w:rPr>
                <w:rStyle w:val="Hyperlink"/>
                <w:noProof/>
              </w:rPr>
              <w:t>2.2.</w:t>
            </w:r>
            <w:r w:rsidR="00044815">
              <w:rPr>
                <w:rFonts w:asciiTheme="minorHAnsi" w:eastAsiaTheme="minorEastAsia" w:hAnsiTheme="minorHAnsi" w:cstheme="minorBidi"/>
                <w:noProof/>
                <w:sz w:val="22"/>
                <w:szCs w:val="22"/>
              </w:rPr>
              <w:tab/>
            </w:r>
            <w:r w:rsidR="00044815" w:rsidRPr="00B31E6B">
              <w:rPr>
                <w:rStyle w:val="Hyperlink"/>
                <w:noProof/>
              </w:rPr>
              <w:t>Terms for Good Standing</w:t>
            </w:r>
            <w:r w:rsidR="00044815">
              <w:rPr>
                <w:noProof/>
                <w:webHidden/>
              </w:rPr>
              <w:tab/>
            </w:r>
            <w:r w:rsidR="00044815">
              <w:rPr>
                <w:noProof/>
                <w:webHidden/>
              </w:rPr>
              <w:fldChar w:fldCharType="begin"/>
            </w:r>
            <w:r w:rsidR="00044815">
              <w:rPr>
                <w:noProof/>
                <w:webHidden/>
              </w:rPr>
              <w:instrText xml:space="preserve"> PAGEREF _Toc466542666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0A301404" w14:textId="4FFA2EC3" w:rsidR="00044815" w:rsidRDefault="009B487B">
          <w:pPr>
            <w:pStyle w:val="TOC1"/>
            <w:tabs>
              <w:tab w:val="left" w:pos="440"/>
              <w:tab w:val="right" w:leader="dot" w:pos="9350"/>
            </w:tabs>
            <w:rPr>
              <w:rFonts w:asciiTheme="minorHAnsi" w:eastAsiaTheme="minorEastAsia" w:hAnsiTheme="minorHAnsi" w:cstheme="minorBidi"/>
              <w:noProof/>
              <w:sz w:val="22"/>
              <w:szCs w:val="22"/>
            </w:rPr>
          </w:pPr>
          <w:hyperlink w:anchor="_Toc466542667" w:history="1">
            <w:r w:rsidR="00044815" w:rsidRPr="00B31E6B">
              <w:rPr>
                <w:rStyle w:val="Hyperlink"/>
                <w:noProof/>
              </w:rPr>
              <w:t>3.</w:t>
            </w:r>
            <w:r w:rsidR="00044815">
              <w:rPr>
                <w:rFonts w:asciiTheme="minorHAnsi" w:eastAsiaTheme="minorEastAsia" w:hAnsiTheme="minorHAnsi" w:cstheme="minorBidi"/>
                <w:noProof/>
                <w:sz w:val="22"/>
                <w:szCs w:val="22"/>
              </w:rPr>
              <w:tab/>
            </w:r>
            <w:r w:rsidR="00044815" w:rsidRPr="00B31E6B">
              <w:rPr>
                <w:rStyle w:val="Hyperlink"/>
                <w:noProof/>
              </w:rPr>
              <w:t>BALLOTS (BYLAWS, ARTICLE 3)</w:t>
            </w:r>
            <w:r w:rsidR="00044815">
              <w:rPr>
                <w:noProof/>
                <w:webHidden/>
              </w:rPr>
              <w:tab/>
            </w:r>
            <w:r w:rsidR="00044815">
              <w:rPr>
                <w:noProof/>
                <w:webHidden/>
              </w:rPr>
              <w:fldChar w:fldCharType="begin"/>
            </w:r>
            <w:r w:rsidR="00044815">
              <w:rPr>
                <w:noProof/>
                <w:webHidden/>
              </w:rPr>
              <w:instrText xml:space="preserve"> PAGEREF _Toc466542667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717CA60E" w14:textId="092670E5"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68" w:history="1">
            <w:r w:rsidR="00044815" w:rsidRPr="00B31E6B">
              <w:rPr>
                <w:rStyle w:val="Hyperlink"/>
                <w:noProof/>
              </w:rPr>
              <w:t>3.1.</w:t>
            </w:r>
            <w:r w:rsidR="00044815">
              <w:rPr>
                <w:rFonts w:asciiTheme="minorHAnsi" w:eastAsiaTheme="minorEastAsia" w:hAnsiTheme="minorHAnsi" w:cstheme="minorBidi"/>
                <w:noProof/>
                <w:sz w:val="22"/>
                <w:szCs w:val="22"/>
              </w:rPr>
              <w:tab/>
            </w:r>
            <w:r w:rsidR="00044815" w:rsidRPr="00B31E6B">
              <w:rPr>
                <w:rStyle w:val="Hyperlink"/>
                <w:noProof/>
              </w:rPr>
              <w:t>Voting</w:t>
            </w:r>
            <w:r w:rsidR="00044815">
              <w:rPr>
                <w:noProof/>
                <w:webHidden/>
              </w:rPr>
              <w:tab/>
            </w:r>
            <w:r w:rsidR="00044815">
              <w:rPr>
                <w:noProof/>
                <w:webHidden/>
              </w:rPr>
              <w:fldChar w:fldCharType="begin"/>
            </w:r>
            <w:r w:rsidR="00044815">
              <w:rPr>
                <w:noProof/>
                <w:webHidden/>
              </w:rPr>
              <w:instrText xml:space="preserve"> PAGEREF _Toc466542668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55FB67A9" w14:textId="178560B7"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69" w:history="1">
            <w:r w:rsidR="00044815" w:rsidRPr="00B31E6B">
              <w:rPr>
                <w:rStyle w:val="Hyperlink"/>
                <w:noProof/>
              </w:rPr>
              <w:t>3.2.</w:t>
            </w:r>
            <w:r w:rsidR="00044815">
              <w:rPr>
                <w:rFonts w:asciiTheme="minorHAnsi" w:eastAsiaTheme="minorEastAsia" w:hAnsiTheme="minorHAnsi" w:cstheme="minorBidi"/>
                <w:noProof/>
                <w:sz w:val="22"/>
                <w:szCs w:val="22"/>
              </w:rPr>
              <w:tab/>
            </w:r>
            <w:r w:rsidR="00044815" w:rsidRPr="00B31E6B">
              <w:rPr>
                <w:rStyle w:val="Hyperlink"/>
                <w:noProof/>
              </w:rPr>
              <w:t>Notice</w:t>
            </w:r>
            <w:r w:rsidR="00044815">
              <w:rPr>
                <w:noProof/>
                <w:webHidden/>
              </w:rPr>
              <w:tab/>
            </w:r>
            <w:r w:rsidR="00044815">
              <w:rPr>
                <w:noProof/>
                <w:webHidden/>
              </w:rPr>
              <w:fldChar w:fldCharType="begin"/>
            </w:r>
            <w:r w:rsidR="00044815">
              <w:rPr>
                <w:noProof/>
                <w:webHidden/>
              </w:rPr>
              <w:instrText xml:space="preserve"> PAGEREF _Toc466542669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28C4B2E9" w14:textId="7FB76BFD"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70" w:history="1">
            <w:r w:rsidR="00044815" w:rsidRPr="00B31E6B">
              <w:rPr>
                <w:rStyle w:val="Hyperlink"/>
                <w:noProof/>
              </w:rPr>
              <w:t>3.3.</w:t>
            </w:r>
            <w:r w:rsidR="00044815">
              <w:rPr>
                <w:rFonts w:asciiTheme="minorHAnsi" w:eastAsiaTheme="minorEastAsia" w:hAnsiTheme="minorHAnsi" w:cstheme="minorBidi"/>
                <w:noProof/>
                <w:sz w:val="22"/>
                <w:szCs w:val="22"/>
              </w:rPr>
              <w:tab/>
            </w:r>
            <w:r w:rsidR="00044815" w:rsidRPr="00B31E6B">
              <w:rPr>
                <w:rStyle w:val="Hyperlink"/>
                <w:noProof/>
              </w:rPr>
              <w:t>Emergency Voting</w:t>
            </w:r>
            <w:r w:rsidR="00044815">
              <w:rPr>
                <w:noProof/>
                <w:webHidden/>
              </w:rPr>
              <w:tab/>
            </w:r>
            <w:r w:rsidR="00044815">
              <w:rPr>
                <w:noProof/>
                <w:webHidden/>
              </w:rPr>
              <w:fldChar w:fldCharType="begin"/>
            </w:r>
            <w:r w:rsidR="00044815">
              <w:rPr>
                <w:noProof/>
                <w:webHidden/>
              </w:rPr>
              <w:instrText xml:space="preserve"> PAGEREF _Toc466542670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1D10596E" w14:textId="0F6B4503"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71" w:history="1">
            <w:r w:rsidR="00044815" w:rsidRPr="00B31E6B">
              <w:rPr>
                <w:rStyle w:val="Hyperlink"/>
                <w:noProof/>
              </w:rPr>
              <w:t>3.4.</w:t>
            </w:r>
            <w:r w:rsidR="00044815">
              <w:rPr>
                <w:rFonts w:asciiTheme="minorHAnsi" w:eastAsiaTheme="minorEastAsia" w:hAnsiTheme="minorHAnsi" w:cstheme="minorBidi"/>
                <w:noProof/>
                <w:sz w:val="22"/>
                <w:szCs w:val="22"/>
              </w:rPr>
              <w:tab/>
            </w:r>
            <w:r w:rsidR="00044815" w:rsidRPr="00B31E6B">
              <w:rPr>
                <w:rStyle w:val="Hyperlink"/>
                <w:noProof/>
              </w:rPr>
              <w:t>Voting Eligibility and Methods</w:t>
            </w:r>
            <w:r w:rsidR="00044815">
              <w:rPr>
                <w:noProof/>
                <w:webHidden/>
              </w:rPr>
              <w:tab/>
            </w:r>
            <w:r w:rsidR="00044815">
              <w:rPr>
                <w:noProof/>
                <w:webHidden/>
              </w:rPr>
              <w:fldChar w:fldCharType="begin"/>
            </w:r>
            <w:r w:rsidR="00044815">
              <w:rPr>
                <w:noProof/>
                <w:webHidden/>
              </w:rPr>
              <w:instrText xml:space="preserve"> PAGEREF _Toc466542671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1743A110" w14:textId="2BF698FE" w:rsidR="00044815" w:rsidRDefault="009B487B">
          <w:pPr>
            <w:pStyle w:val="TOC1"/>
            <w:tabs>
              <w:tab w:val="left" w:pos="440"/>
              <w:tab w:val="right" w:leader="dot" w:pos="9350"/>
            </w:tabs>
            <w:rPr>
              <w:rFonts w:asciiTheme="minorHAnsi" w:eastAsiaTheme="minorEastAsia" w:hAnsiTheme="minorHAnsi" w:cstheme="minorBidi"/>
              <w:noProof/>
              <w:sz w:val="22"/>
              <w:szCs w:val="22"/>
            </w:rPr>
          </w:pPr>
          <w:hyperlink w:anchor="_Toc466542672" w:history="1">
            <w:r w:rsidR="00044815" w:rsidRPr="00B31E6B">
              <w:rPr>
                <w:rStyle w:val="Hyperlink"/>
                <w:noProof/>
              </w:rPr>
              <w:t>4.</w:t>
            </w:r>
            <w:r w:rsidR="00044815">
              <w:rPr>
                <w:rFonts w:asciiTheme="minorHAnsi" w:eastAsiaTheme="minorEastAsia" w:hAnsiTheme="minorHAnsi" w:cstheme="minorBidi"/>
                <w:noProof/>
                <w:sz w:val="22"/>
                <w:szCs w:val="22"/>
              </w:rPr>
              <w:tab/>
            </w:r>
            <w:r w:rsidR="00044815" w:rsidRPr="00B31E6B">
              <w:rPr>
                <w:rStyle w:val="Hyperlink"/>
                <w:noProof/>
              </w:rPr>
              <w:t>BUSINESS MEETINGS (BYLAWS, ARTICLE 4)</w:t>
            </w:r>
            <w:r w:rsidR="00044815">
              <w:rPr>
                <w:noProof/>
                <w:webHidden/>
              </w:rPr>
              <w:tab/>
            </w:r>
            <w:r w:rsidR="00044815">
              <w:rPr>
                <w:noProof/>
                <w:webHidden/>
              </w:rPr>
              <w:fldChar w:fldCharType="begin"/>
            </w:r>
            <w:r w:rsidR="00044815">
              <w:rPr>
                <w:noProof/>
                <w:webHidden/>
              </w:rPr>
              <w:instrText xml:space="preserve"> PAGEREF _Toc466542672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18869CF6" w14:textId="06805FF1" w:rsidR="00044815" w:rsidRDefault="009B487B">
          <w:pPr>
            <w:pStyle w:val="TOC1"/>
            <w:tabs>
              <w:tab w:val="left" w:pos="440"/>
              <w:tab w:val="right" w:leader="dot" w:pos="9350"/>
            </w:tabs>
            <w:rPr>
              <w:rFonts w:asciiTheme="minorHAnsi" w:eastAsiaTheme="minorEastAsia" w:hAnsiTheme="minorHAnsi" w:cstheme="minorBidi"/>
              <w:noProof/>
              <w:sz w:val="22"/>
              <w:szCs w:val="22"/>
            </w:rPr>
          </w:pPr>
          <w:hyperlink w:anchor="_Toc466542673" w:history="1">
            <w:r w:rsidR="00044815" w:rsidRPr="00B31E6B">
              <w:rPr>
                <w:rStyle w:val="Hyperlink"/>
                <w:noProof/>
              </w:rPr>
              <w:t>5.</w:t>
            </w:r>
            <w:r w:rsidR="00044815">
              <w:rPr>
                <w:rFonts w:asciiTheme="minorHAnsi" w:eastAsiaTheme="minorEastAsia" w:hAnsiTheme="minorHAnsi" w:cstheme="minorBidi"/>
                <w:noProof/>
                <w:sz w:val="22"/>
                <w:szCs w:val="22"/>
              </w:rPr>
              <w:tab/>
            </w:r>
            <w:r w:rsidR="00044815" w:rsidRPr="00B31E6B">
              <w:rPr>
                <w:rStyle w:val="Hyperlink"/>
                <w:noProof/>
              </w:rPr>
              <w:t>OFFICERS (BYLAWS, ARTICLE 5)</w:t>
            </w:r>
            <w:r w:rsidR="00044815">
              <w:rPr>
                <w:noProof/>
                <w:webHidden/>
              </w:rPr>
              <w:tab/>
            </w:r>
            <w:r w:rsidR="00044815">
              <w:rPr>
                <w:noProof/>
                <w:webHidden/>
              </w:rPr>
              <w:fldChar w:fldCharType="begin"/>
            </w:r>
            <w:r w:rsidR="00044815">
              <w:rPr>
                <w:noProof/>
                <w:webHidden/>
              </w:rPr>
              <w:instrText xml:space="preserve"> PAGEREF _Toc466542673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7F403B0B" w14:textId="7F49E4DB"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74" w:history="1">
            <w:r w:rsidR="00044815" w:rsidRPr="00B31E6B">
              <w:rPr>
                <w:rStyle w:val="Hyperlink"/>
                <w:noProof/>
              </w:rPr>
              <w:t>5.1.</w:t>
            </w:r>
            <w:r w:rsidR="00044815">
              <w:rPr>
                <w:rFonts w:asciiTheme="minorHAnsi" w:eastAsiaTheme="minorEastAsia" w:hAnsiTheme="minorHAnsi" w:cstheme="minorBidi"/>
                <w:noProof/>
                <w:sz w:val="22"/>
                <w:szCs w:val="22"/>
              </w:rPr>
              <w:tab/>
            </w:r>
            <w:r w:rsidR="00044815" w:rsidRPr="00B31E6B">
              <w:rPr>
                <w:rStyle w:val="Hyperlink"/>
                <w:noProof/>
              </w:rPr>
              <w:t>Filling the Office of Chairman Vacated During the Term of Office</w:t>
            </w:r>
            <w:r w:rsidR="00044815">
              <w:rPr>
                <w:noProof/>
                <w:webHidden/>
              </w:rPr>
              <w:tab/>
            </w:r>
            <w:r w:rsidR="00044815">
              <w:rPr>
                <w:noProof/>
                <w:webHidden/>
              </w:rPr>
              <w:fldChar w:fldCharType="begin"/>
            </w:r>
            <w:r w:rsidR="00044815">
              <w:rPr>
                <w:noProof/>
                <w:webHidden/>
              </w:rPr>
              <w:instrText xml:space="preserve"> PAGEREF _Toc466542674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5E25FF3E" w14:textId="5FE575C3"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75" w:history="1">
            <w:r w:rsidR="00044815" w:rsidRPr="00B31E6B">
              <w:rPr>
                <w:rStyle w:val="Hyperlink"/>
                <w:noProof/>
              </w:rPr>
              <w:t>5.2.</w:t>
            </w:r>
            <w:r w:rsidR="00044815">
              <w:rPr>
                <w:rFonts w:asciiTheme="minorHAnsi" w:eastAsiaTheme="minorEastAsia" w:hAnsiTheme="minorHAnsi" w:cstheme="minorBidi"/>
                <w:noProof/>
                <w:sz w:val="22"/>
                <w:szCs w:val="22"/>
              </w:rPr>
              <w:tab/>
            </w:r>
            <w:r w:rsidR="00044815" w:rsidRPr="00B31E6B">
              <w:rPr>
                <w:rStyle w:val="Hyperlink"/>
                <w:noProof/>
              </w:rPr>
              <w:t>Filling the Office of Chairman-Elect, Secretary, or Treasurer</w:t>
            </w:r>
            <w:r w:rsidR="00044815">
              <w:rPr>
                <w:noProof/>
                <w:webHidden/>
              </w:rPr>
              <w:tab/>
            </w:r>
            <w:r w:rsidR="00044815">
              <w:rPr>
                <w:noProof/>
                <w:webHidden/>
              </w:rPr>
              <w:fldChar w:fldCharType="begin"/>
            </w:r>
            <w:r w:rsidR="00044815">
              <w:rPr>
                <w:noProof/>
                <w:webHidden/>
              </w:rPr>
              <w:instrText xml:space="preserve"> PAGEREF _Toc466542675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72BDDD3D" w14:textId="3A37373F"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76" w:history="1">
            <w:r w:rsidR="00044815" w:rsidRPr="00B31E6B">
              <w:rPr>
                <w:rStyle w:val="Hyperlink"/>
                <w:noProof/>
              </w:rPr>
              <w:t>5.3.</w:t>
            </w:r>
            <w:r w:rsidR="00044815">
              <w:rPr>
                <w:rFonts w:asciiTheme="minorHAnsi" w:eastAsiaTheme="minorEastAsia" w:hAnsiTheme="minorHAnsi" w:cstheme="minorBidi"/>
                <w:noProof/>
                <w:sz w:val="22"/>
                <w:szCs w:val="22"/>
              </w:rPr>
              <w:tab/>
            </w:r>
            <w:r w:rsidR="00044815" w:rsidRPr="00B31E6B">
              <w:rPr>
                <w:rStyle w:val="Hyperlink"/>
                <w:noProof/>
              </w:rPr>
              <w:t>Interim Officers</w:t>
            </w:r>
            <w:r w:rsidR="00044815">
              <w:rPr>
                <w:noProof/>
                <w:webHidden/>
              </w:rPr>
              <w:tab/>
            </w:r>
            <w:r w:rsidR="00044815">
              <w:rPr>
                <w:noProof/>
                <w:webHidden/>
              </w:rPr>
              <w:fldChar w:fldCharType="begin"/>
            </w:r>
            <w:r w:rsidR="00044815">
              <w:rPr>
                <w:noProof/>
                <w:webHidden/>
              </w:rPr>
              <w:instrText xml:space="preserve"> PAGEREF _Toc466542676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78DD66B1" w14:textId="44BC9BFD"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77" w:history="1">
            <w:r w:rsidR="00044815" w:rsidRPr="00B31E6B">
              <w:rPr>
                <w:rStyle w:val="Hyperlink"/>
                <w:noProof/>
              </w:rPr>
              <w:t>5.4.</w:t>
            </w:r>
            <w:r w:rsidR="00044815">
              <w:rPr>
                <w:rFonts w:asciiTheme="minorHAnsi" w:eastAsiaTheme="minorEastAsia" w:hAnsiTheme="minorHAnsi" w:cstheme="minorBidi"/>
                <w:noProof/>
                <w:sz w:val="22"/>
                <w:szCs w:val="22"/>
              </w:rPr>
              <w:tab/>
            </w:r>
            <w:r w:rsidR="00044815" w:rsidRPr="00B31E6B">
              <w:rPr>
                <w:rStyle w:val="Hyperlink"/>
                <w:noProof/>
              </w:rPr>
              <w:t>Transfer of Responsibilities</w:t>
            </w:r>
            <w:r w:rsidR="00044815">
              <w:rPr>
                <w:noProof/>
                <w:webHidden/>
              </w:rPr>
              <w:tab/>
            </w:r>
            <w:r w:rsidR="00044815">
              <w:rPr>
                <w:noProof/>
                <w:webHidden/>
              </w:rPr>
              <w:fldChar w:fldCharType="begin"/>
            </w:r>
            <w:r w:rsidR="00044815">
              <w:rPr>
                <w:noProof/>
                <w:webHidden/>
              </w:rPr>
              <w:instrText xml:space="preserve"> PAGEREF _Toc466542677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60B9861D" w14:textId="616D1D48"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78" w:history="1">
            <w:r w:rsidR="00044815" w:rsidRPr="00B31E6B">
              <w:rPr>
                <w:rStyle w:val="Hyperlink"/>
                <w:noProof/>
              </w:rPr>
              <w:t>5.5.</w:t>
            </w:r>
            <w:r w:rsidR="00044815">
              <w:rPr>
                <w:rFonts w:asciiTheme="minorHAnsi" w:eastAsiaTheme="minorEastAsia" w:hAnsiTheme="minorHAnsi" w:cstheme="minorBidi"/>
                <w:noProof/>
                <w:sz w:val="22"/>
                <w:szCs w:val="22"/>
              </w:rPr>
              <w:tab/>
            </w:r>
            <w:r w:rsidR="00044815" w:rsidRPr="00B31E6B">
              <w:rPr>
                <w:rStyle w:val="Hyperlink"/>
                <w:noProof/>
              </w:rPr>
              <w:t>Officer Qualifications</w:t>
            </w:r>
            <w:r w:rsidR="00044815">
              <w:rPr>
                <w:noProof/>
                <w:webHidden/>
              </w:rPr>
              <w:tab/>
            </w:r>
            <w:r w:rsidR="00044815">
              <w:rPr>
                <w:noProof/>
                <w:webHidden/>
              </w:rPr>
              <w:fldChar w:fldCharType="begin"/>
            </w:r>
            <w:r w:rsidR="00044815">
              <w:rPr>
                <w:noProof/>
                <w:webHidden/>
              </w:rPr>
              <w:instrText xml:space="preserve"> PAGEREF _Toc466542678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485B0371" w14:textId="283A9FD7"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79" w:history="1">
            <w:r w:rsidR="00044815" w:rsidRPr="00B31E6B">
              <w:rPr>
                <w:rStyle w:val="Hyperlink"/>
                <w:noProof/>
              </w:rPr>
              <w:t>5.6.</w:t>
            </w:r>
            <w:r w:rsidR="00044815">
              <w:rPr>
                <w:rFonts w:asciiTheme="minorHAnsi" w:eastAsiaTheme="minorEastAsia" w:hAnsiTheme="minorHAnsi" w:cstheme="minorBidi"/>
                <w:noProof/>
                <w:sz w:val="22"/>
                <w:szCs w:val="22"/>
              </w:rPr>
              <w:tab/>
            </w:r>
            <w:r w:rsidR="00044815" w:rsidRPr="00B31E6B">
              <w:rPr>
                <w:rStyle w:val="Hyperlink"/>
                <w:noProof/>
              </w:rPr>
              <w:t>The Office of Chief Executive Officer</w:t>
            </w:r>
            <w:r w:rsidR="00044815">
              <w:rPr>
                <w:noProof/>
                <w:webHidden/>
              </w:rPr>
              <w:tab/>
            </w:r>
            <w:r w:rsidR="00044815">
              <w:rPr>
                <w:noProof/>
                <w:webHidden/>
              </w:rPr>
              <w:fldChar w:fldCharType="begin"/>
            </w:r>
            <w:r w:rsidR="00044815">
              <w:rPr>
                <w:noProof/>
                <w:webHidden/>
              </w:rPr>
              <w:instrText xml:space="preserve"> PAGEREF _Toc466542679 \h </w:instrText>
            </w:r>
            <w:r w:rsidR="00044815">
              <w:rPr>
                <w:noProof/>
                <w:webHidden/>
              </w:rPr>
            </w:r>
            <w:r w:rsidR="00044815">
              <w:rPr>
                <w:noProof/>
                <w:webHidden/>
              </w:rPr>
              <w:fldChar w:fldCharType="separate"/>
            </w:r>
            <w:r w:rsidR="00044815">
              <w:rPr>
                <w:noProof/>
                <w:webHidden/>
              </w:rPr>
              <w:t>9</w:t>
            </w:r>
            <w:r w:rsidR="00044815">
              <w:rPr>
                <w:noProof/>
                <w:webHidden/>
              </w:rPr>
              <w:fldChar w:fldCharType="end"/>
            </w:r>
          </w:hyperlink>
        </w:p>
        <w:p w14:paraId="669FD805" w14:textId="27BFADC3" w:rsidR="00044815" w:rsidRDefault="009B487B">
          <w:pPr>
            <w:pStyle w:val="TOC1"/>
            <w:tabs>
              <w:tab w:val="left" w:pos="440"/>
              <w:tab w:val="right" w:leader="dot" w:pos="9350"/>
            </w:tabs>
            <w:rPr>
              <w:rFonts w:asciiTheme="minorHAnsi" w:eastAsiaTheme="minorEastAsia" w:hAnsiTheme="minorHAnsi" w:cstheme="minorBidi"/>
              <w:noProof/>
              <w:sz w:val="22"/>
              <w:szCs w:val="22"/>
            </w:rPr>
          </w:pPr>
          <w:hyperlink w:anchor="_Toc466542680" w:history="1">
            <w:r w:rsidR="00044815" w:rsidRPr="00B31E6B">
              <w:rPr>
                <w:rStyle w:val="Hyperlink"/>
                <w:noProof/>
              </w:rPr>
              <w:t>6.</w:t>
            </w:r>
            <w:r w:rsidR="00044815">
              <w:rPr>
                <w:rFonts w:asciiTheme="minorHAnsi" w:eastAsiaTheme="minorEastAsia" w:hAnsiTheme="minorHAnsi" w:cstheme="minorBidi"/>
                <w:noProof/>
                <w:sz w:val="22"/>
                <w:szCs w:val="22"/>
              </w:rPr>
              <w:tab/>
            </w:r>
            <w:r w:rsidR="00044815" w:rsidRPr="00B31E6B">
              <w:rPr>
                <w:rStyle w:val="Hyperlink"/>
                <w:noProof/>
              </w:rPr>
              <w:t>BOARD OF DIRECTORS (BYLAWS, ARTICLE 6)</w:t>
            </w:r>
            <w:r w:rsidR="00044815">
              <w:rPr>
                <w:noProof/>
                <w:webHidden/>
              </w:rPr>
              <w:tab/>
            </w:r>
            <w:r w:rsidR="00044815">
              <w:rPr>
                <w:noProof/>
                <w:webHidden/>
              </w:rPr>
              <w:fldChar w:fldCharType="begin"/>
            </w:r>
            <w:r w:rsidR="00044815">
              <w:rPr>
                <w:noProof/>
                <w:webHidden/>
              </w:rPr>
              <w:instrText xml:space="preserve"> PAGEREF _Toc466542680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1D2F2D15" w14:textId="01E35471"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81" w:history="1">
            <w:r w:rsidR="00044815" w:rsidRPr="00B31E6B">
              <w:rPr>
                <w:rStyle w:val="Hyperlink"/>
                <w:rFonts w:cs="Arial"/>
                <w:noProof/>
              </w:rPr>
              <w:t>6.1.</w:t>
            </w:r>
            <w:r w:rsidR="00044815">
              <w:rPr>
                <w:rFonts w:asciiTheme="minorHAnsi" w:eastAsiaTheme="minorEastAsia" w:hAnsiTheme="minorHAnsi" w:cstheme="minorBidi"/>
                <w:noProof/>
                <w:sz w:val="22"/>
                <w:szCs w:val="22"/>
              </w:rPr>
              <w:tab/>
            </w:r>
            <w:r w:rsidR="00044815" w:rsidRPr="00B31E6B">
              <w:rPr>
                <w:rStyle w:val="Hyperlink"/>
                <w:noProof/>
              </w:rPr>
              <w:t>Role of the Board of Directors</w:t>
            </w:r>
            <w:r w:rsidR="00044815">
              <w:rPr>
                <w:noProof/>
                <w:webHidden/>
              </w:rPr>
              <w:tab/>
            </w:r>
            <w:r w:rsidR="00044815">
              <w:rPr>
                <w:noProof/>
                <w:webHidden/>
              </w:rPr>
              <w:fldChar w:fldCharType="begin"/>
            </w:r>
            <w:r w:rsidR="00044815">
              <w:rPr>
                <w:noProof/>
                <w:webHidden/>
              </w:rPr>
              <w:instrText xml:space="preserve"> PAGEREF _Toc466542681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35E13C5F" w14:textId="55F66BCA"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82" w:history="1">
            <w:r w:rsidR="00044815" w:rsidRPr="00B31E6B">
              <w:rPr>
                <w:rStyle w:val="Hyperlink"/>
                <w:rFonts w:cs="Arial"/>
                <w:noProof/>
              </w:rPr>
              <w:t>6.2.</w:t>
            </w:r>
            <w:r w:rsidR="00044815">
              <w:rPr>
                <w:rFonts w:asciiTheme="minorHAnsi" w:eastAsiaTheme="minorEastAsia" w:hAnsiTheme="minorHAnsi" w:cstheme="minorBidi"/>
                <w:noProof/>
                <w:sz w:val="22"/>
                <w:szCs w:val="22"/>
              </w:rPr>
              <w:tab/>
            </w:r>
            <w:r w:rsidR="00044815" w:rsidRPr="00B31E6B">
              <w:rPr>
                <w:rStyle w:val="Hyperlink"/>
                <w:noProof/>
              </w:rPr>
              <w:t>Board of Directors Nominations and Election</w:t>
            </w:r>
            <w:r w:rsidR="00044815">
              <w:rPr>
                <w:noProof/>
                <w:webHidden/>
              </w:rPr>
              <w:tab/>
            </w:r>
            <w:r w:rsidR="00044815">
              <w:rPr>
                <w:noProof/>
                <w:webHidden/>
              </w:rPr>
              <w:fldChar w:fldCharType="begin"/>
            </w:r>
            <w:r w:rsidR="00044815">
              <w:rPr>
                <w:noProof/>
                <w:webHidden/>
              </w:rPr>
              <w:instrText xml:space="preserve"> PAGEREF _Toc466542682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1CD5D5C4" w14:textId="1F7C35C2"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83" w:history="1">
            <w:r w:rsidR="00044815" w:rsidRPr="00B31E6B">
              <w:rPr>
                <w:rStyle w:val="Hyperlink"/>
                <w:noProof/>
              </w:rPr>
              <w:t>6.3.</w:t>
            </w:r>
            <w:r w:rsidR="00044815">
              <w:rPr>
                <w:rFonts w:asciiTheme="minorHAnsi" w:eastAsiaTheme="minorEastAsia" w:hAnsiTheme="minorHAnsi" w:cstheme="minorBidi"/>
                <w:noProof/>
                <w:sz w:val="22"/>
                <w:szCs w:val="22"/>
              </w:rPr>
              <w:tab/>
            </w:r>
            <w:r w:rsidR="00044815" w:rsidRPr="00B31E6B">
              <w:rPr>
                <w:rStyle w:val="Hyperlink"/>
                <w:noProof/>
              </w:rPr>
              <w:t>Board Member Candidate Requirements</w:t>
            </w:r>
            <w:r w:rsidR="00044815">
              <w:rPr>
                <w:noProof/>
                <w:webHidden/>
              </w:rPr>
              <w:tab/>
            </w:r>
            <w:r w:rsidR="00044815">
              <w:rPr>
                <w:noProof/>
                <w:webHidden/>
              </w:rPr>
              <w:fldChar w:fldCharType="begin"/>
            </w:r>
            <w:r w:rsidR="00044815">
              <w:rPr>
                <w:noProof/>
                <w:webHidden/>
              </w:rPr>
              <w:instrText xml:space="preserve"> PAGEREF _Toc466542683 \h </w:instrText>
            </w:r>
            <w:r w:rsidR="00044815">
              <w:rPr>
                <w:noProof/>
                <w:webHidden/>
              </w:rPr>
            </w:r>
            <w:r w:rsidR="00044815">
              <w:rPr>
                <w:noProof/>
                <w:webHidden/>
              </w:rPr>
              <w:fldChar w:fldCharType="separate"/>
            </w:r>
            <w:r w:rsidR="00044815">
              <w:rPr>
                <w:noProof/>
                <w:webHidden/>
              </w:rPr>
              <w:t>12</w:t>
            </w:r>
            <w:r w:rsidR="00044815">
              <w:rPr>
                <w:noProof/>
                <w:webHidden/>
              </w:rPr>
              <w:fldChar w:fldCharType="end"/>
            </w:r>
          </w:hyperlink>
        </w:p>
        <w:p w14:paraId="52767E18" w14:textId="276180DA"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84" w:history="1">
            <w:r w:rsidR="00044815" w:rsidRPr="00B31E6B">
              <w:rPr>
                <w:rStyle w:val="Hyperlink"/>
                <w:noProof/>
              </w:rPr>
              <w:t>6.4.</w:t>
            </w:r>
            <w:r w:rsidR="00044815">
              <w:rPr>
                <w:rFonts w:asciiTheme="minorHAnsi" w:eastAsiaTheme="minorEastAsia" w:hAnsiTheme="minorHAnsi" w:cstheme="minorBidi"/>
                <w:noProof/>
                <w:sz w:val="22"/>
                <w:szCs w:val="22"/>
              </w:rPr>
              <w:tab/>
            </w:r>
            <w:r w:rsidR="00044815" w:rsidRPr="00B31E6B">
              <w:rPr>
                <w:rStyle w:val="Hyperlink"/>
                <w:noProof/>
              </w:rPr>
              <w:t>Candidate Disclosure</w:t>
            </w:r>
            <w:r w:rsidR="00044815">
              <w:rPr>
                <w:noProof/>
                <w:webHidden/>
              </w:rPr>
              <w:tab/>
            </w:r>
            <w:r w:rsidR="00044815">
              <w:rPr>
                <w:noProof/>
                <w:webHidden/>
              </w:rPr>
              <w:fldChar w:fldCharType="begin"/>
            </w:r>
            <w:r w:rsidR="00044815">
              <w:rPr>
                <w:noProof/>
                <w:webHidden/>
              </w:rPr>
              <w:instrText xml:space="preserve"> PAGEREF _Toc466542684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26D039E9" w14:textId="20E4D8A7"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85" w:history="1">
            <w:r w:rsidR="00044815" w:rsidRPr="00B31E6B">
              <w:rPr>
                <w:rStyle w:val="Hyperlink"/>
                <w:noProof/>
              </w:rPr>
              <w:t>6.5.</w:t>
            </w:r>
            <w:r w:rsidR="00044815">
              <w:rPr>
                <w:rFonts w:asciiTheme="minorHAnsi" w:eastAsiaTheme="minorEastAsia" w:hAnsiTheme="minorHAnsi" w:cstheme="minorBidi"/>
                <w:noProof/>
                <w:sz w:val="22"/>
                <w:szCs w:val="22"/>
              </w:rPr>
              <w:tab/>
            </w:r>
            <w:r w:rsidR="00044815" w:rsidRPr="00B31E6B">
              <w:rPr>
                <w:rStyle w:val="Hyperlink"/>
                <w:noProof/>
              </w:rPr>
              <w:t>Board Meeting Attendance Requirements</w:t>
            </w:r>
            <w:r w:rsidR="00044815">
              <w:rPr>
                <w:noProof/>
                <w:webHidden/>
              </w:rPr>
              <w:tab/>
            </w:r>
            <w:r w:rsidR="00044815">
              <w:rPr>
                <w:noProof/>
                <w:webHidden/>
              </w:rPr>
              <w:fldChar w:fldCharType="begin"/>
            </w:r>
            <w:r w:rsidR="00044815">
              <w:rPr>
                <w:noProof/>
                <w:webHidden/>
              </w:rPr>
              <w:instrText xml:space="preserve"> PAGEREF _Toc466542685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1D4A554C" w14:textId="0556CFC4"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86" w:history="1">
            <w:r w:rsidR="00044815" w:rsidRPr="00B31E6B">
              <w:rPr>
                <w:rStyle w:val="Hyperlink"/>
                <w:noProof/>
              </w:rPr>
              <w:t>6.6.</w:t>
            </w:r>
            <w:r w:rsidR="00044815">
              <w:rPr>
                <w:rFonts w:asciiTheme="minorHAnsi" w:eastAsiaTheme="minorEastAsia" w:hAnsiTheme="minorHAnsi" w:cstheme="minorBidi"/>
                <w:noProof/>
                <w:sz w:val="22"/>
                <w:szCs w:val="22"/>
              </w:rPr>
              <w:tab/>
            </w:r>
            <w:r w:rsidR="00044815" w:rsidRPr="00B31E6B">
              <w:rPr>
                <w:rStyle w:val="Hyperlink"/>
                <w:noProof/>
              </w:rPr>
              <w:t>Board Member Travel Reimbursement</w:t>
            </w:r>
            <w:r w:rsidR="00044815">
              <w:rPr>
                <w:noProof/>
                <w:webHidden/>
              </w:rPr>
              <w:tab/>
            </w:r>
            <w:r w:rsidR="00044815">
              <w:rPr>
                <w:noProof/>
                <w:webHidden/>
              </w:rPr>
              <w:fldChar w:fldCharType="begin"/>
            </w:r>
            <w:r w:rsidR="00044815">
              <w:rPr>
                <w:noProof/>
                <w:webHidden/>
              </w:rPr>
              <w:instrText xml:space="preserve"> PAGEREF _Toc466542686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47B6FA2F" w14:textId="7128351B"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87" w:history="1">
            <w:r w:rsidR="00044815" w:rsidRPr="00B31E6B">
              <w:rPr>
                <w:rStyle w:val="Hyperlink"/>
                <w:noProof/>
              </w:rPr>
              <w:t>6.7.</w:t>
            </w:r>
            <w:r w:rsidR="00044815">
              <w:rPr>
                <w:rFonts w:asciiTheme="minorHAnsi" w:eastAsiaTheme="minorEastAsia" w:hAnsiTheme="minorHAnsi" w:cstheme="minorBidi"/>
                <w:noProof/>
                <w:sz w:val="22"/>
                <w:szCs w:val="22"/>
              </w:rPr>
              <w:tab/>
            </w:r>
            <w:r w:rsidR="00044815" w:rsidRPr="00B31E6B">
              <w:rPr>
                <w:rStyle w:val="Hyperlink"/>
                <w:noProof/>
              </w:rPr>
              <w:t>Board Vacancies</w:t>
            </w:r>
            <w:r w:rsidR="00044815">
              <w:rPr>
                <w:noProof/>
                <w:webHidden/>
              </w:rPr>
              <w:tab/>
            </w:r>
            <w:r w:rsidR="00044815">
              <w:rPr>
                <w:noProof/>
                <w:webHidden/>
              </w:rPr>
              <w:fldChar w:fldCharType="begin"/>
            </w:r>
            <w:r w:rsidR="00044815">
              <w:rPr>
                <w:noProof/>
                <w:webHidden/>
              </w:rPr>
              <w:instrText xml:space="preserve"> PAGEREF _Toc466542687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51A8B20B" w14:textId="06F3694B"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88" w:history="1">
            <w:r w:rsidR="00044815" w:rsidRPr="00B31E6B">
              <w:rPr>
                <w:rStyle w:val="Hyperlink"/>
                <w:noProof/>
              </w:rPr>
              <w:t>6.8.</w:t>
            </w:r>
            <w:r w:rsidR="00044815">
              <w:rPr>
                <w:rFonts w:asciiTheme="minorHAnsi" w:eastAsiaTheme="minorEastAsia" w:hAnsiTheme="minorHAnsi" w:cstheme="minorBidi"/>
                <w:noProof/>
                <w:sz w:val="22"/>
                <w:szCs w:val="22"/>
              </w:rPr>
              <w:tab/>
            </w:r>
            <w:r w:rsidR="00044815" w:rsidRPr="00B31E6B">
              <w:rPr>
                <w:rStyle w:val="Hyperlink"/>
                <w:noProof/>
              </w:rPr>
              <w:t>Board Member Recognition</w:t>
            </w:r>
            <w:r w:rsidR="00044815">
              <w:rPr>
                <w:noProof/>
                <w:webHidden/>
              </w:rPr>
              <w:tab/>
            </w:r>
            <w:r w:rsidR="00044815">
              <w:rPr>
                <w:noProof/>
                <w:webHidden/>
              </w:rPr>
              <w:fldChar w:fldCharType="begin"/>
            </w:r>
            <w:r w:rsidR="00044815">
              <w:rPr>
                <w:noProof/>
                <w:webHidden/>
              </w:rPr>
              <w:instrText xml:space="preserve"> PAGEREF _Toc466542688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4FC32916" w14:textId="02A13A6D"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89" w:history="1">
            <w:r w:rsidR="00044815" w:rsidRPr="00B31E6B">
              <w:rPr>
                <w:rStyle w:val="Hyperlink"/>
                <w:noProof/>
              </w:rPr>
              <w:t>6.9.</w:t>
            </w:r>
            <w:r w:rsidR="00044815">
              <w:rPr>
                <w:rFonts w:asciiTheme="minorHAnsi" w:eastAsiaTheme="minorEastAsia" w:hAnsiTheme="minorHAnsi" w:cstheme="minorBidi"/>
                <w:noProof/>
                <w:sz w:val="22"/>
                <w:szCs w:val="22"/>
              </w:rPr>
              <w:tab/>
            </w:r>
            <w:r w:rsidR="00044815" w:rsidRPr="00B31E6B">
              <w:rPr>
                <w:rStyle w:val="Hyperlink"/>
                <w:noProof/>
              </w:rPr>
              <w:t>Conflict of Interest</w:t>
            </w:r>
            <w:r w:rsidR="00044815">
              <w:rPr>
                <w:noProof/>
                <w:webHidden/>
              </w:rPr>
              <w:tab/>
            </w:r>
            <w:r w:rsidR="00044815">
              <w:rPr>
                <w:noProof/>
                <w:webHidden/>
              </w:rPr>
              <w:fldChar w:fldCharType="begin"/>
            </w:r>
            <w:r w:rsidR="00044815">
              <w:rPr>
                <w:noProof/>
                <w:webHidden/>
              </w:rPr>
              <w:instrText xml:space="preserve"> PAGEREF _Toc466542689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0D0C09B6" w14:textId="1F667B97"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690" w:history="1">
            <w:r w:rsidR="00044815" w:rsidRPr="00B31E6B">
              <w:rPr>
                <w:rStyle w:val="Hyperlink"/>
                <w:rFonts w:cs="Arial"/>
                <w:noProof/>
              </w:rPr>
              <w:t>6.10.</w:t>
            </w:r>
            <w:r w:rsidR="00044815">
              <w:rPr>
                <w:rFonts w:asciiTheme="minorHAnsi" w:eastAsiaTheme="minorEastAsia" w:hAnsiTheme="minorHAnsi" w:cstheme="minorBidi"/>
                <w:noProof/>
                <w:sz w:val="22"/>
                <w:szCs w:val="22"/>
              </w:rPr>
              <w:tab/>
            </w:r>
            <w:r w:rsidR="00044815" w:rsidRPr="00B31E6B">
              <w:rPr>
                <w:rStyle w:val="Hyperlink"/>
                <w:noProof/>
              </w:rPr>
              <w:t>Appeals Process</w:t>
            </w:r>
            <w:r w:rsidR="00044815">
              <w:rPr>
                <w:noProof/>
                <w:webHidden/>
              </w:rPr>
              <w:tab/>
            </w:r>
            <w:r w:rsidR="00044815">
              <w:rPr>
                <w:noProof/>
                <w:webHidden/>
              </w:rPr>
              <w:fldChar w:fldCharType="begin"/>
            </w:r>
            <w:r w:rsidR="00044815">
              <w:rPr>
                <w:noProof/>
                <w:webHidden/>
              </w:rPr>
              <w:instrText xml:space="preserve"> PAGEREF _Toc466542690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21DD40FE" w14:textId="4F80ADF1" w:rsidR="00044815" w:rsidRDefault="009B487B">
          <w:pPr>
            <w:pStyle w:val="TOC1"/>
            <w:tabs>
              <w:tab w:val="left" w:pos="440"/>
              <w:tab w:val="right" w:leader="dot" w:pos="9350"/>
            </w:tabs>
            <w:rPr>
              <w:rFonts w:asciiTheme="minorHAnsi" w:eastAsiaTheme="minorEastAsia" w:hAnsiTheme="minorHAnsi" w:cstheme="minorBidi"/>
              <w:noProof/>
              <w:sz w:val="22"/>
              <w:szCs w:val="22"/>
            </w:rPr>
          </w:pPr>
          <w:hyperlink w:anchor="_Toc466542691" w:history="1">
            <w:r w:rsidR="00044815" w:rsidRPr="00B31E6B">
              <w:rPr>
                <w:rStyle w:val="Hyperlink"/>
                <w:noProof/>
              </w:rPr>
              <w:t>7.</w:t>
            </w:r>
            <w:r w:rsidR="00044815">
              <w:rPr>
                <w:rFonts w:asciiTheme="minorHAnsi" w:eastAsiaTheme="minorEastAsia" w:hAnsiTheme="minorHAnsi" w:cstheme="minorBidi"/>
                <w:noProof/>
                <w:sz w:val="22"/>
                <w:szCs w:val="22"/>
              </w:rPr>
              <w:tab/>
            </w:r>
            <w:r w:rsidR="00044815" w:rsidRPr="00B31E6B">
              <w:rPr>
                <w:rStyle w:val="Hyperlink"/>
                <w:noProof/>
              </w:rPr>
              <w:t>COMMITTEES AND OTHER WORKGROUPS (BYLAWS, ARTICLE 7)</w:t>
            </w:r>
            <w:r w:rsidR="00044815">
              <w:rPr>
                <w:noProof/>
                <w:webHidden/>
              </w:rPr>
              <w:tab/>
            </w:r>
            <w:r w:rsidR="00044815">
              <w:rPr>
                <w:noProof/>
                <w:webHidden/>
              </w:rPr>
              <w:fldChar w:fldCharType="begin"/>
            </w:r>
            <w:r w:rsidR="00044815">
              <w:rPr>
                <w:noProof/>
                <w:webHidden/>
              </w:rPr>
              <w:instrText xml:space="preserve"> PAGEREF _Toc466542691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40131AC1" w14:textId="3E256B73"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92" w:history="1">
            <w:r w:rsidR="00044815" w:rsidRPr="00B31E6B">
              <w:rPr>
                <w:rStyle w:val="Hyperlink"/>
                <w:noProof/>
              </w:rPr>
              <w:t>7.1.</w:t>
            </w:r>
            <w:r w:rsidR="00044815">
              <w:rPr>
                <w:rFonts w:asciiTheme="minorHAnsi" w:eastAsiaTheme="minorEastAsia" w:hAnsiTheme="minorHAnsi" w:cstheme="minorBidi"/>
                <w:noProof/>
                <w:sz w:val="22"/>
                <w:szCs w:val="22"/>
              </w:rPr>
              <w:tab/>
            </w:r>
            <w:r w:rsidR="00044815" w:rsidRPr="00B31E6B">
              <w:rPr>
                <w:rStyle w:val="Hyperlink"/>
                <w:noProof/>
              </w:rPr>
              <w:t>Executive Committee</w:t>
            </w:r>
            <w:r w:rsidR="00044815">
              <w:rPr>
                <w:noProof/>
                <w:webHidden/>
              </w:rPr>
              <w:tab/>
            </w:r>
            <w:r w:rsidR="00044815">
              <w:rPr>
                <w:noProof/>
                <w:webHidden/>
              </w:rPr>
              <w:fldChar w:fldCharType="begin"/>
            </w:r>
            <w:r w:rsidR="00044815">
              <w:rPr>
                <w:noProof/>
                <w:webHidden/>
              </w:rPr>
              <w:instrText xml:space="preserve"> PAGEREF _Toc466542692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37F626B8" w14:textId="2D7BD878"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93" w:history="1">
            <w:r w:rsidR="00044815" w:rsidRPr="00B31E6B">
              <w:rPr>
                <w:rStyle w:val="Hyperlink"/>
                <w:noProof/>
              </w:rPr>
              <w:t>7.2.</w:t>
            </w:r>
            <w:r w:rsidR="00044815">
              <w:rPr>
                <w:rFonts w:asciiTheme="minorHAnsi" w:eastAsiaTheme="minorEastAsia" w:hAnsiTheme="minorHAnsi" w:cstheme="minorBidi"/>
                <w:noProof/>
                <w:sz w:val="22"/>
                <w:szCs w:val="22"/>
              </w:rPr>
              <w:tab/>
            </w:r>
            <w:r w:rsidR="00044815" w:rsidRPr="00B31E6B">
              <w:rPr>
                <w:rStyle w:val="Hyperlink"/>
                <w:noProof/>
              </w:rPr>
              <w:t>Nominating and Elections Committee</w:t>
            </w:r>
            <w:r w:rsidR="00044815">
              <w:rPr>
                <w:noProof/>
                <w:webHidden/>
              </w:rPr>
              <w:tab/>
            </w:r>
            <w:r w:rsidR="00044815">
              <w:rPr>
                <w:noProof/>
                <w:webHidden/>
              </w:rPr>
              <w:fldChar w:fldCharType="begin"/>
            </w:r>
            <w:r w:rsidR="00044815">
              <w:rPr>
                <w:noProof/>
                <w:webHidden/>
              </w:rPr>
              <w:instrText xml:space="preserve"> PAGEREF _Toc466542693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79383B0E" w14:textId="50EC2350"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94" w:history="1">
            <w:r w:rsidR="00044815" w:rsidRPr="00B31E6B">
              <w:rPr>
                <w:rStyle w:val="Hyperlink"/>
                <w:noProof/>
              </w:rPr>
              <w:t>7.3.</w:t>
            </w:r>
            <w:r w:rsidR="00044815">
              <w:rPr>
                <w:rFonts w:asciiTheme="minorHAnsi" w:eastAsiaTheme="minorEastAsia" w:hAnsiTheme="minorHAnsi" w:cstheme="minorBidi"/>
                <w:noProof/>
                <w:sz w:val="22"/>
                <w:szCs w:val="22"/>
              </w:rPr>
              <w:tab/>
            </w:r>
            <w:r w:rsidR="00044815" w:rsidRPr="00B31E6B">
              <w:rPr>
                <w:rStyle w:val="Hyperlink"/>
                <w:noProof/>
              </w:rPr>
              <w:t>Finance Committee</w:t>
            </w:r>
            <w:r w:rsidR="00044815">
              <w:rPr>
                <w:noProof/>
                <w:webHidden/>
              </w:rPr>
              <w:tab/>
            </w:r>
            <w:r w:rsidR="00044815">
              <w:rPr>
                <w:noProof/>
                <w:webHidden/>
              </w:rPr>
              <w:fldChar w:fldCharType="begin"/>
            </w:r>
            <w:r w:rsidR="00044815">
              <w:rPr>
                <w:noProof/>
                <w:webHidden/>
              </w:rPr>
              <w:instrText xml:space="preserve"> PAGEREF _Toc466542694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7D3E7C99" w14:textId="1FD2F89D"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95" w:history="1">
            <w:r w:rsidR="00044815" w:rsidRPr="00B31E6B">
              <w:rPr>
                <w:rStyle w:val="Hyperlink"/>
                <w:noProof/>
              </w:rPr>
              <w:t>7.4.</w:t>
            </w:r>
            <w:r w:rsidR="00044815">
              <w:rPr>
                <w:rFonts w:asciiTheme="minorHAnsi" w:eastAsiaTheme="minorEastAsia" w:hAnsiTheme="minorHAnsi" w:cstheme="minorBidi"/>
                <w:noProof/>
                <w:sz w:val="22"/>
                <w:szCs w:val="22"/>
              </w:rPr>
              <w:tab/>
            </w:r>
            <w:r w:rsidR="00044815" w:rsidRPr="00B31E6B">
              <w:rPr>
                <w:rStyle w:val="Hyperlink"/>
                <w:noProof/>
              </w:rPr>
              <w:t>Awards Committee</w:t>
            </w:r>
            <w:r w:rsidR="00044815">
              <w:rPr>
                <w:noProof/>
                <w:webHidden/>
              </w:rPr>
              <w:tab/>
            </w:r>
            <w:r w:rsidR="00044815">
              <w:rPr>
                <w:noProof/>
                <w:webHidden/>
              </w:rPr>
              <w:fldChar w:fldCharType="begin"/>
            </w:r>
            <w:r w:rsidR="00044815">
              <w:rPr>
                <w:noProof/>
                <w:webHidden/>
              </w:rPr>
              <w:instrText xml:space="preserve"> PAGEREF _Toc466542695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613EE4CD" w14:textId="1D5A607F"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96" w:history="1">
            <w:r w:rsidR="00044815" w:rsidRPr="00B31E6B">
              <w:rPr>
                <w:rStyle w:val="Hyperlink"/>
                <w:noProof/>
              </w:rPr>
              <w:t>7.5.</w:t>
            </w:r>
            <w:r w:rsidR="00044815">
              <w:rPr>
                <w:rFonts w:asciiTheme="minorHAnsi" w:eastAsiaTheme="minorEastAsia" w:hAnsiTheme="minorHAnsi" w:cstheme="minorBidi"/>
                <w:noProof/>
                <w:sz w:val="22"/>
                <w:szCs w:val="22"/>
              </w:rPr>
              <w:tab/>
            </w:r>
            <w:r w:rsidR="00044815" w:rsidRPr="00B31E6B">
              <w:rPr>
                <w:rStyle w:val="Hyperlink"/>
                <w:noProof/>
              </w:rPr>
              <w:t>Other Committees and Taskforces</w:t>
            </w:r>
            <w:r w:rsidR="00044815">
              <w:rPr>
                <w:noProof/>
                <w:webHidden/>
              </w:rPr>
              <w:tab/>
            </w:r>
            <w:r w:rsidR="00044815">
              <w:rPr>
                <w:noProof/>
                <w:webHidden/>
              </w:rPr>
              <w:fldChar w:fldCharType="begin"/>
            </w:r>
            <w:r w:rsidR="00044815">
              <w:rPr>
                <w:noProof/>
                <w:webHidden/>
              </w:rPr>
              <w:instrText xml:space="preserve"> PAGEREF _Toc466542696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44DC89FA" w14:textId="14253AF7"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97" w:history="1">
            <w:r w:rsidR="00044815" w:rsidRPr="00B31E6B">
              <w:rPr>
                <w:rStyle w:val="Hyperlink"/>
                <w:noProof/>
              </w:rPr>
              <w:t>7.6.</w:t>
            </w:r>
            <w:r w:rsidR="00044815">
              <w:rPr>
                <w:rFonts w:asciiTheme="minorHAnsi" w:eastAsiaTheme="minorEastAsia" w:hAnsiTheme="minorHAnsi" w:cstheme="minorBidi"/>
                <w:noProof/>
                <w:sz w:val="22"/>
                <w:szCs w:val="22"/>
              </w:rPr>
              <w:tab/>
            </w:r>
            <w:r w:rsidR="00044815" w:rsidRPr="00B31E6B">
              <w:rPr>
                <w:rStyle w:val="Hyperlink"/>
                <w:noProof/>
              </w:rPr>
              <w:t>Advisory Boards</w:t>
            </w:r>
            <w:r w:rsidR="00044815">
              <w:rPr>
                <w:noProof/>
                <w:webHidden/>
              </w:rPr>
              <w:tab/>
            </w:r>
            <w:r w:rsidR="00044815">
              <w:rPr>
                <w:noProof/>
                <w:webHidden/>
              </w:rPr>
              <w:fldChar w:fldCharType="begin"/>
            </w:r>
            <w:r w:rsidR="00044815">
              <w:rPr>
                <w:noProof/>
                <w:webHidden/>
              </w:rPr>
              <w:instrText xml:space="preserve"> PAGEREF _Toc466542697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5BA61F2D" w14:textId="6F5253D2" w:rsidR="00044815" w:rsidRDefault="009B487B">
          <w:pPr>
            <w:pStyle w:val="TOC1"/>
            <w:tabs>
              <w:tab w:val="left" w:pos="440"/>
              <w:tab w:val="right" w:leader="dot" w:pos="9350"/>
            </w:tabs>
            <w:rPr>
              <w:rFonts w:asciiTheme="minorHAnsi" w:eastAsiaTheme="minorEastAsia" w:hAnsiTheme="minorHAnsi" w:cstheme="minorBidi"/>
              <w:noProof/>
              <w:sz w:val="22"/>
              <w:szCs w:val="22"/>
            </w:rPr>
          </w:pPr>
          <w:hyperlink w:anchor="_Toc466542698" w:history="1">
            <w:r w:rsidR="00044815" w:rsidRPr="00B31E6B">
              <w:rPr>
                <w:rStyle w:val="Hyperlink"/>
                <w:noProof/>
              </w:rPr>
              <w:t>8.</w:t>
            </w:r>
            <w:r w:rsidR="00044815">
              <w:rPr>
                <w:rFonts w:asciiTheme="minorHAnsi" w:eastAsiaTheme="minorEastAsia" w:hAnsiTheme="minorHAnsi" w:cstheme="minorBidi"/>
                <w:noProof/>
                <w:sz w:val="22"/>
                <w:szCs w:val="22"/>
              </w:rPr>
              <w:tab/>
            </w:r>
            <w:r w:rsidR="00044815" w:rsidRPr="00B31E6B">
              <w:rPr>
                <w:rStyle w:val="Hyperlink"/>
                <w:noProof/>
              </w:rPr>
              <w:t>FISCAL RESPONSIBILITIES (BYLAWS, ARTICLE 8)</w:t>
            </w:r>
            <w:r w:rsidR="00044815">
              <w:rPr>
                <w:noProof/>
                <w:webHidden/>
              </w:rPr>
              <w:tab/>
            </w:r>
            <w:r w:rsidR="00044815">
              <w:rPr>
                <w:noProof/>
                <w:webHidden/>
              </w:rPr>
              <w:fldChar w:fldCharType="begin"/>
            </w:r>
            <w:r w:rsidR="00044815">
              <w:rPr>
                <w:noProof/>
                <w:webHidden/>
              </w:rPr>
              <w:instrText xml:space="preserve"> PAGEREF _Toc466542698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0F06D5A5" w14:textId="2F497ECC"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699" w:history="1">
            <w:r w:rsidR="00044815" w:rsidRPr="00B31E6B">
              <w:rPr>
                <w:rStyle w:val="Hyperlink"/>
                <w:noProof/>
              </w:rPr>
              <w:t>8.1.</w:t>
            </w:r>
            <w:r w:rsidR="00044815">
              <w:rPr>
                <w:rFonts w:asciiTheme="minorHAnsi" w:eastAsiaTheme="minorEastAsia" w:hAnsiTheme="minorHAnsi" w:cstheme="minorBidi"/>
                <w:noProof/>
                <w:sz w:val="22"/>
                <w:szCs w:val="22"/>
              </w:rPr>
              <w:tab/>
            </w:r>
            <w:r w:rsidR="00044815" w:rsidRPr="00B31E6B">
              <w:rPr>
                <w:rStyle w:val="Hyperlink"/>
                <w:noProof/>
              </w:rPr>
              <w:t>Fiscal Year</w:t>
            </w:r>
            <w:r w:rsidR="00044815">
              <w:rPr>
                <w:noProof/>
                <w:webHidden/>
              </w:rPr>
              <w:tab/>
            </w:r>
            <w:r w:rsidR="00044815">
              <w:rPr>
                <w:noProof/>
                <w:webHidden/>
              </w:rPr>
              <w:fldChar w:fldCharType="begin"/>
            </w:r>
            <w:r w:rsidR="00044815">
              <w:rPr>
                <w:noProof/>
                <w:webHidden/>
              </w:rPr>
              <w:instrText xml:space="preserve"> PAGEREF _Toc466542699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143EDBAF" w14:textId="50D525F9"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00" w:history="1">
            <w:r w:rsidR="00044815" w:rsidRPr="00B31E6B">
              <w:rPr>
                <w:rStyle w:val="Hyperlink"/>
                <w:noProof/>
              </w:rPr>
              <w:t>8.2.</w:t>
            </w:r>
            <w:r w:rsidR="00044815">
              <w:rPr>
                <w:rFonts w:asciiTheme="minorHAnsi" w:eastAsiaTheme="minorEastAsia" w:hAnsiTheme="minorHAnsi" w:cstheme="minorBidi"/>
                <w:noProof/>
                <w:sz w:val="22"/>
                <w:szCs w:val="22"/>
              </w:rPr>
              <w:tab/>
            </w:r>
            <w:r w:rsidR="00044815" w:rsidRPr="00B31E6B">
              <w:rPr>
                <w:rStyle w:val="Hyperlink"/>
                <w:noProof/>
              </w:rPr>
              <w:t>Depositing, Expending or Investing Association Funds</w:t>
            </w:r>
            <w:r w:rsidR="00044815">
              <w:rPr>
                <w:noProof/>
                <w:webHidden/>
              </w:rPr>
              <w:tab/>
            </w:r>
            <w:r w:rsidR="00044815">
              <w:rPr>
                <w:noProof/>
                <w:webHidden/>
              </w:rPr>
              <w:fldChar w:fldCharType="begin"/>
            </w:r>
            <w:r w:rsidR="00044815">
              <w:rPr>
                <w:noProof/>
                <w:webHidden/>
              </w:rPr>
              <w:instrText xml:space="preserve"> PAGEREF _Toc466542700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4A7E79A7" w14:textId="60324202"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01" w:history="1">
            <w:r w:rsidR="00044815" w:rsidRPr="00B31E6B">
              <w:rPr>
                <w:rStyle w:val="Hyperlink"/>
                <w:noProof/>
              </w:rPr>
              <w:t>8.3.</w:t>
            </w:r>
            <w:r w:rsidR="00044815">
              <w:rPr>
                <w:rFonts w:asciiTheme="minorHAnsi" w:eastAsiaTheme="minorEastAsia" w:hAnsiTheme="minorHAnsi" w:cstheme="minorBidi"/>
                <w:noProof/>
                <w:sz w:val="22"/>
                <w:szCs w:val="22"/>
              </w:rPr>
              <w:tab/>
            </w:r>
            <w:r w:rsidR="00044815" w:rsidRPr="00B31E6B">
              <w:rPr>
                <w:rStyle w:val="Hyperlink"/>
                <w:noProof/>
              </w:rPr>
              <w:t>Check Writing Authorization</w:t>
            </w:r>
            <w:r w:rsidR="00044815">
              <w:rPr>
                <w:noProof/>
                <w:webHidden/>
              </w:rPr>
              <w:tab/>
            </w:r>
            <w:r w:rsidR="00044815">
              <w:rPr>
                <w:noProof/>
                <w:webHidden/>
              </w:rPr>
              <w:fldChar w:fldCharType="begin"/>
            </w:r>
            <w:r w:rsidR="00044815">
              <w:rPr>
                <w:noProof/>
                <w:webHidden/>
              </w:rPr>
              <w:instrText xml:space="preserve"> PAGEREF _Toc466542701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710DD488" w14:textId="45BCA9D1"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02" w:history="1">
            <w:r w:rsidR="00044815" w:rsidRPr="00B31E6B">
              <w:rPr>
                <w:rStyle w:val="Hyperlink"/>
                <w:noProof/>
              </w:rPr>
              <w:t>8.4.</w:t>
            </w:r>
            <w:r w:rsidR="00044815">
              <w:rPr>
                <w:rFonts w:asciiTheme="minorHAnsi" w:eastAsiaTheme="minorEastAsia" w:hAnsiTheme="minorHAnsi" w:cstheme="minorBidi"/>
                <w:noProof/>
                <w:sz w:val="22"/>
                <w:szCs w:val="22"/>
              </w:rPr>
              <w:tab/>
            </w:r>
            <w:r w:rsidR="00044815" w:rsidRPr="00B31E6B">
              <w:rPr>
                <w:rStyle w:val="Hyperlink"/>
                <w:noProof/>
              </w:rPr>
              <w:t>Appointment of an Auditing Firm</w:t>
            </w:r>
            <w:r w:rsidR="00044815">
              <w:rPr>
                <w:noProof/>
                <w:webHidden/>
              </w:rPr>
              <w:tab/>
            </w:r>
            <w:r w:rsidR="00044815">
              <w:rPr>
                <w:noProof/>
                <w:webHidden/>
              </w:rPr>
              <w:fldChar w:fldCharType="begin"/>
            </w:r>
            <w:r w:rsidR="00044815">
              <w:rPr>
                <w:noProof/>
                <w:webHidden/>
              </w:rPr>
              <w:instrText xml:space="preserve"> PAGEREF _Toc466542702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3A9F4F95" w14:textId="2B40E393"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03" w:history="1">
            <w:r w:rsidR="00044815" w:rsidRPr="00B31E6B">
              <w:rPr>
                <w:rStyle w:val="Hyperlink"/>
                <w:noProof/>
              </w:rPr>
              <w:t>8.5.</w:t>
            </w:r>
            <w:r w:rsidR="00044815">
              <w:rPr>
                <w:rFonts w:asciiTheme="minorHAnsi" w:eastAsiaTheme="minorEastAsia" w:hAnsiTheme="minorHAnsi" w:cstheme="minorBidi"/>
                <w:noProof/>
                <w:sz w:val="22"/>
                <w:szCs w:val="22"/>
              </w:rPr>
              <w:tab/>
            </w:r>
            <w:r w:rsidR="00044815" w:rsidRPr="00B31E6B">
              <w:rPr>
                <w:rStyle w:val="Hyperlink"/>
                <w:noProof/>
              </w:rPr>
              <w:t>Fees in U.S. Dollars</w:t>
            </w:r>
            <w:r w:rsidR="00044815">
              <w:rPr>
                <w:noProof/>
                <w:webHidden/>
              </w:rPr>
              <w:tab/>
            </w:r>
            <w:r w:rsidR="00044815">
              <w:rPr>
                <w:noProof/>
                <w:webHidden/>
              </w:rPr>
              <w:fldChar w:fldCharType="begin"/>
            </w:r>
            <w:r w:rsidR="00044815">
              <w:rPr>
                <w:noProof/>
                <w:webHidden/>
              </w:rPr>
              <w:instrText xml:space="preserve"> PAGEREF _Toc466542703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0CBCC972" w14:textId="5E101B70"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04" w:history="1">
            <w:r w:rsidR="00044815" w:rsidRPr="00B31E6B">
              <w:rPr>
                <w:rStyle w:val="Hyperlink"/>
                <w:noProof/>
              </w:rPr>
              <w:t>8.6.</w:t>
            </w:r>
            <w:r w:rsidR="00044815">
              <w:rPr>
                <w:rFonts w:asciiTheme="minorHAnsi" w:eastAsiaTheme="minorEastAsia" w:hAnsiTheme="minorHAnsi" w:cstheme="minorBidi"/>
                <w:noProof/>
                <w:sz w:val="22"/>
                <w:szCs w:val="22"/>
              </w:rPr>
              <w:tab/>
            </w:r>
            <w:r w:rsidR="00044815" w:rsidRPr="00B31E6B">
              <w:rPr>
                <w:rStyle w:val="Hyperlink"/>
                <w:noProof/>
              </w:rPr>
              <w:t>Refunds</w:t>
            </w:r>
            <w:r w:rsidR="00044815">
              <w:rPr>
                <w:noProof/>
                <w:webHidden/>
              </w:rPr>
              <w:tab/>
            </w:r>
            <w:r w:rsidR="00044815">
              <w:rPr>
                <w:noProof/>
                <w:webHidden/>
              </w:rPr>
              <w:fldChar w:fldCharType="begin"/>
            </w:r>
            <w:r w:rsidR="00044815">
              <w:rPr>
                <w:noProof/>
                <w:webHidden/>
              </w:rPr>
              <w:instrText xml:space="preserve"> PAGEREF _Toc466542704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4188C460" w14:textId="3E909933"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05" w:history="1">
            <w:r w:rsidR="00044815" w:rsidRPr="00B31E6B">
              <w:rPr>
                <w:rStyle w:val="Hyperlink"/>
                <w:noProof/>
              </w:rPr>
              <w:t>8.7.</w:t>
            </w:r>
            <w:r w:rsidR="00044815">
              <w:rPr>
                <w:rFonts w:asciiTheme="minorHAnsi" w:eastAsiaTheme="minorEastAsia" w:hAnsiTheme="minorHAnsi" w:cstheme="minorBidi"/>
                <w:noProof/>
                <w:sz w:val="22"/>
                <w:szCs w:val="22"/>
              </w:rPr>
              <w:tab/>
            </w:r>
            <w:r w:rsidR="00044815" w:rsidRPr="00B31E6B">
              <w:rPr>
                <w:rStyle w:val="Hyperlink"/>
                <w:noProof/>
              </w:rPr>
              <w:t>Fee Differential</w:t>
            </w:r>
            <w:r w:rsidR="00044815">
              <w:rPr>
                <w:noProof/>
                <w:webHidden/>
              </w:rPr>
              <w:tab/>
            </w:r>
            <w:r w:rsidR="00044815">
              <w:rPr>
                <w:noProof/>
                <w:webHidden/>
              </w:rPr>
              <w:fldChar w:fldCharType="begin"/>
            </w:r>
            <w:r w:rsidR="00044815">
              <w:rPr>
                <w:noProof/>
                <w:webHidden/>
              </w:rPr>
              <w:instrText xml:space="preserve"> PAGEREF _Toc466542705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36E265ED" w14:textId="01342C0D"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06" w:history="1">
            <w:r w:rsidR="00044815" w:rsidRPr="00B31E6B">
              <w:rPr>
                <w:rStyle w:val="Hyperlink"/>
                <w:noProof/>
              </w:rPr>
              <w:t>8.8.</w:t>
            </w:r>
            <w:r w:rsidR="00044815">
              <w:rPr>
                <w:rFonts w:asciiTheme="minorHAnsi" w:eastAsiaTheme="minorEastAsia" w:hAnsiTheme="minorHAnsi" w:cstheme="minorBidi"/>
                <w:noProof/>
                <w:sz w:val="22"/>
                <w:szCs w:val="22"/>
              </w:rPr>
              <w:tab/>
            </w:r>
            <w:r w:rsidR="00044815" w:rsidRPr="00B31E6B">
              <w:rPr>
                <w:rStyle w:val="Hyperlink"/>
                <w:noProof/>
              </w:rPr>
              <w:t xml:space="preserve">Annual Accreditation Fees/Membership Dues Invoicing </w:t>
            </w:r>
            <w:r w:rsidR="00044815" w:rsidRPr="00B31E6B">
              <w:rPr>
                <w:rStyle w:val="Hyperlink"/>
                <w:noProof/>
              </w:rPr>
              <w:noBreakHyphen/>
              <w:t xml:space="preserve"> Renewals</w:t>
            </w:r>
            <w:r w:rsidR="00044815">
              <w:rPr>
                <w:noProof/>
                <w:webHidden/>
              </w:rPr>
              <w:tab/>
            </w:r>
            <w:r w:rsidR="00044815">
              <w:rPr>
                <w:noProof/>
                <w:webHidden/>
              </w:rPr>
              <w:fldChar w:fldCharType="begin"/>
            </w:r>
            <w:r w:rsidR="00044815">
              <w:rPr>
                <w:noProof/>
                <w:webHidden/>
              </w:rPr>
              <w:instrText xml:space="preserve"> PAGEREF _Toc466542706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266D00C7" w14:textId="68043E9C"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07" w:history="1">
            <w:r w:rsidR="00044815" w:rsidRPr="00B31E6B">
              <w:rPr>
                <w:rStyle w:val="Hyperlink"/>
                <w:noProof/>
              </w:rPr>
              <w:t>8.9.</w:t>
            </w:r>
            <w:r w:rsidR="00044815">
              <w:rPr>
                <w:rFonts w:asciiTheme="minorHAnsi" w:eastAsiaTheme="minorEastAsia" w:hAnsiTheme="minorHAnsi" w:cstheme="minorBidi"/>
                <w:noProof/>
                <w:sz w:val="22"/>
                <w:szCs w:val="22"/>
              </w:rPr>
              <w:tab/>
            </w:r>
            <w:r w:rsidR="00044815" w:rsidRPr="00B31E6B">
              <w:rPr>
                <w:rStyle w:val="Hyperlink"/>
                <w:noProof/>
              </w:rPr>
              <w:t>Credit Card Policy</w:t>
            </w:r>
            <w:r w:rsidR="00044815">
              <w:rPr>
                <w:noProof/>
                <w:webHidden/>
              </w:rPr>
              <w:tab/>
            </w:r>
            <w:r w:rsidR="00044815">
              <w:rPr>
                <w:noProof/>
                <w:webHidden/>
              </w:rPr>
              <w:fldChar w:fldCharType="begin"/>
            </w:r>
            <w:r w:rsidR="00044815">
              <w:rPr>
                <w:noProof/>
                <w:webHidden/>
              </w:rPr>
              <w:instrText xml:space="preserve"> PAGEREF _Toc466542707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3EC3974D" w14:textId="6AE5A662"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08" w:history="1">
            <w:r w:rsidR="00044815" w:rsidRPr="00B31E6B">
              <w:rPr>
                <w:rStyle w:val="Hyperlink"/>
                <w:noProof/>
              </w:rPr>
              <w:t>8.10.</w:t>
            </w:r>
            <w:r w:rsidR="00044815">
              <w:rPr>
                <w:rFonts w:asciiTheme="minorHAnsi" w:eastAsiaTheme="minorEastAsia" w:hAnsiTheme="minorHAnsi" w:cstheme="minorBidi"/>
                <w:noProof/>
                <w:sz w:val="22"/>
                <w:szCs w:val="22"/>
              </w:rPr>
              <w:tab/>
            </w:r>
            <w:r w:rsidR="00044815" w:rsidRPr="00B31E6B">
              <w:rPr>
                <w:rStyle w:val="Hyperlink"/>
                <w:noProof/>
              </w:rPr>
              <w:t>Travel Policy</w:t>
            </w:r>
            <w:r w:rsidR="00044815">
              <w:rPr>
                <w:noProof/>
                <w:webHidden/>
              </w:rPr>
              <w:tab/>
            </w:r>
            <w:r w:rsidR="00044815">
              <w:rPr>
                <w:noProof/>
                <w:webHidden/>
              </w:rPr>
              <w:fldChar w:fldCharType="begin"/>
            </w:r>
            <w:r w:rsidR="00044815">
              <w:rPr>
                <w:noProof/>
                <w:webHidden/>
              </w:rPr>
              <w:instrText xml:space="preserve"> PAGEREF _Toc466542708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709049F9" w14:textId="626B0C84"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09" w:history="1">
            <w:r w:rsidR="00044815" w:rsidRPr="00B31E6B">
              <w:rPr>
                <w:rStyle w:val="Hyperlink"/>
                <w:noProof/>
              </w:rPr>
              <w:t>8.11.</w:t>
            </w:r>
            <w:r w:rsidR="00044815">
              <w:rPr>
                <w:rFonts w:asciiTheme="minorHAnsi" w:eastAsiaTheme="minorEastAsia" w:hAnsiTheme="minorHAnsi" w:cstheme="minorBidi"/>
                <w:noProof/>
                <w:sz w:val="22"/>
                <w:szCs w:val="22"/>
              </w:rPr>
              <w:tab/>
            </w:r>
            <w:r w:rsidR="00044815" w:rsidRPr="00B31E6B">
              <w:rPr>
                <w:rStyle w:val="Hyperlink"/>
                <w:noProof/>
              </w:rPr>
              <w:t>Document Retention Policy</w:t>
            </w:r>
            <w:r w:rsidR="00044815">
              <w:rPr>
                <w:noProof/>
                <w:webHidden/>
              </w:rPr>
              <w:tab/>
            </w:r>
            <w:r w:rsidR="00044815">
              <w:rPr>
                <w:noProof/>
                <w:webHidden/>
              </w:rPr>
              <w:fldChar w:fldCharType="begin"/>
            </w:r>
            <w:r w:rsidR="00044815">
              <w:rPr>
                <w:noProof/>
                <w:webHidden/>
              </w:rPr>
              <w:instrText xml:space="preserve"> PAGEREF _Toc466542709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6A72CFF6" w14:textId="144F12D2" w:rsidR="00044815" w:rsidRDefault="009B487B">
          <w:pPr>
            <w:pStyle w:val="TOC1"/>
            <w:tabs>
              <w:tab w:val="left" w:pos="440"/>
              <w:tab w:val="right" w:leader="dot" w:pos="9350"/>
            </w:tabs>
            <w:rPr>
              <w:rFonts w:asciiTheme="minorHAnsi" w:eastAsiaTheme="minorEastAsia" w:hAnsiTheme="minorHAnsi" w:cstheme="minorBidi"/>
              <w:noProof/>
              <w:sz w:val="22"/>
              <w:szCs w:val="22"/>
            </w:rPr>
          </w:pPr>
          <w:hyperlink w:anchor="_Toc466542710" w:history="1">
            <w:r w:rsidR="00044815" w:rsidRPr="00B31E6B">
              <w:rPr>
                <w:rStyle w:val="Hyperlink"/>
                <w:noProof/>
              </w:rPr>
              <w:t>9.</w:t>
            </w:r>
            <w:r w:rsidR="00044815">
              <w:rPr>
                <w:rFonts w:asciiTheme="minorHAnsi" w:eastAsiaTheme="minorEastAsia" w:hAnsiTheme="minorHAnsi" w:cstheme="minorBidi"/>
                <w:noProof/>
                <w:sz w:val="22"/>
                <w:szCs w:val="22"/>
              </w:rPr>
              <w:tab/>
            </w:r>
            <w:r w:rsidR="00044815" w:rsidRPr="00B31E6B">
              <w:rPr>
                <w:rStyle w:val="Hyperlink"/>
                <w:noProof/>
              </w:rPr>
              <w:t>COUNCIL ON STANDARDS DEVELOPMENT (BYLAWS, ARTICLE 9)</w:t>
            </w:r>
            <w:r w:rsidR="00044815">
              <w:rPr>
                <w:noProof/>
                <w:webHidden/>
              </w:rPr>
              <w:tab/>
            </w:r>
            <w:r w:rsidR="00044815">
              <w:rPr>
                <w:noProof/>
                <w:webHidden/>
              </w:rPr>
              <w:fldChar w:fldCharType="begin"/>
            </w:r>
            <w:r w:rsidR="00044815">
              <w:rPr>
                <w:noProof/>
                <w:webHidden/>
              </w:rPr>
              <w:instrText xml:space="preserve"> PAGEREF _Toc466542710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51A10FF8" w14:textId="49B1C978"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11" w:history="1">
            <w:r w:rsidR="00044815" w:rsidRPr="00B31E6B">
              <w:rPr>
                <w:rStyle w:val="Hyperlink"/>
                <w:noProof/>
              </w:rPr>
              <w:t>9.1.</w:t>
            </w:r>
            <w:r w:rsidR="00044815">
              <w:rPr>
                <w:rFonts w:asciiTheme="minorHAnsi" w:eastAsiaTheme="minorEastAsia" w:hAnsiTheme="minorHAnsi" w:cstheme="minorBidi"/>
                <w:noProof/>
                <w:sz w:val="22"/>
                <w:szCs w:val="22"/>
              </w:rPr>
              <w:tab/>
            </w:r>
            <w:r w:rsidR="00044815" w:rsidRPr="00B31E6B">
              <w:rPr>
                <w:rStyle w:val="Hyperlink"/>
                <w:noProof/>
              </w:rPr>
              <w:t>The Purpose of the Council</w:t>
            </w:r>
            <w:r w:rsidR="00044815">
              <w:rPr>
                <w:noProof/>
                <w:webHidden/>
              </w:rPr>
              <w:tab/>
            </w:r>
            <w:r w:rsidR="00044815">
              <w:rPr>
                <w:noProof/>
                <w:webHidden/>
              </w:rPr>
              <w:fldChar w:fldCharType="begin"/>
            </w:r>
            <w:r w:rsidR="00044815">
              <w:rPr>
                <w:noProof/>
                <w:webHidden/>
              </w:rPr>
              <w:instrText xml:space="preserve"> PAGEREF _Toc466542711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2AEE83BF" w14:textId="1DF3459C"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12" w:history="1">
            <w:r w:rsidR="00044815" w:rsidRPr="00B31E6B">
              <w:rPr>
                <w:rStyle w:val="Hyperlink"/>
                <w:noProof/>
              </w:rPr>
              <w:t>9.2.</w:t>
            </w:r>
            <w:r w:rsidR="00044815">
              <w:rPr>
                <w:rFonts w:asciiTheme="minorHAnsi" w:eastAsiaTheme="minorEastAsia" w:hAnsiTheme="minorHAnsi" w:cstheme="minorBidi"/>
                <w:noProof/>
                <w:sz w:val="22"/>
                <w:szCs w:val="22"/>
              </w:rPr>
              <w:tab/>
            </w:r>
            <w:r w:rsidR="00044815" w:rsidRPr="00B31E6B">
              <w:rPr>
                <w:rStyle w:val="Hyperlink"/>
                <w:noProof/>
              </w:rPr>
              <w:t>Council Governance</w:t>
            </w:r>
            <w:r w:rsidR="00044815">
              <w:rPr>
                <w:noProof/>
                <w:webHidden/>
              </w:rPr>
              <w:tab/>
            </w:r>
            <w:r w:rsidR="00044815">
              <w:rPr>
                <w:noProof/>
                <w:webHidden/>
              </w:rPr>
              <w:fldChar w:fldCharType="begin"/>
            </w:r>
            <w:r w:rsidR="00044815">
              <w:rPr>
                <w:noProof/>
                <w:webHidden/>
              </w:rPr>
              <w:instrText xml:space="preserve"> PAGEREF _Toc466542712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1B410A62" w14:textId="6EEC2860"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13" w:history="1">
            <w:r w:rsidR="00044815" w:rsidRPr="00B31E6B">
              <w:rPr>
                <w:rStyle w:val="Hyperlink"/>
                <w:noProof/>
              </w:rPr>
              <w:t>9.3.</w:t>
            </w:r>
            <w:r w:rsidR="00044815">
              <w:rPr>
                <w:rFonts w:asciiTheme="minorHAnsi" w:eastAsiaTheme="minorEastAsia" w:hAnsiTheme="minorHAnsi" w:cstheme="minorBidi"/>
                <w:noProof/>
                <w:sz w:val="22"/>
                <w:szCs w:val="22"/>
              </w:rPr>
              <w:tab/>
            </w:r>
            <w:r w:rsidR="00044815" w:rsidRPr="00B31E6B">
              <w:rPr>
                <w:rStyle w:val="Hyperlink"/>
                <w:noProof/>
              </w:rPr>
              <w:t>Council Membership</w:t>
            </w:r>
            <w:r w:rsidR="00044815">
              <w:rPr>
                <w:noProof/>
                <w:webHidden/>
              </w:rPr>
              <w:tab/>
            </w:r>
            <w:r w:rsidR="00044815">
              <w:rPr>
                <w:noProof/>
                <w:webHidden/>
              </w:rPr>
              <w:fldChar w:fldCharType="begin"/>
            </w:r>
            <w:r w:rsidR="00044815">
              <w:rPr>
                <w:noProof/>
                <w:webHidden/>
              </w:rPr>
              <w:instrText xml:space="preserve"> PAGEREF _Toc466542713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29381CD5" w14:textId="49F67AA3" w:rsidR="00044815" w:rsidRDefault="009B487B">
          <w:pPr>
            <w:pStyle w:val="TOC2"/>
            <w:tabs>
              <w:tab w:val="left" w:pos="880"/>
              <w:tab w:val="right" w:leader="dot" w:pos="9350"/>
            </w:tabs>
            <w:rPr>
              <w:rFonts w:asciiTheme="minorHAnsi" w:eastAsiaTheme="minorEastAsia" w:hAnsiTheme="minorHAnsi" w:cstheme="minorBidi"/>
              <w:noProof/>
              <w:sz w:val="22"/>
              <w:szCs w:val="22"/>
            </w:rPr>
          </w:pPr>
          <w:hyperlink w:anchor="_Toc466542714" w:history="1">
            <w:r w:rsidR="00044815" w:rsidRPr="00B31E6B">
              <w:rPr>
                <w:rStyle w:val="Hyperlink"/>
                <w:noProof/>
              </w:rPr>
              <w:t>9.4.</w:t>
            </w:r>
            <w:r w:rsidR="00044815">
              <w:rPr>
                <w:rFonts w:asciiTheme="minorHAnsi" w:eastAsiaTheme="minorEastAsia" w:hAnsiTheme="minorHAnsi" w:cstheme="minorBidi"/>
                <w:noProof/>
                <w:sz w:val="22"/>
                <w:szCs w:val="22"/>
              </w:rPr>
              <w:tab/>
            </w:r>
            <w:r w:rsidR="00044815" w:rsidRPr="00B31E6B">
              <w:rPr>
                <w:rStyle w:val="Hyperlink"/>
                <w:noProof/>
              </w:rPr>
              <w:t>Council Budget</w:t>
            </w:r>
            <w:r w:rsidR="00044815">
              <w:rPr>
                <w:noProof/>
                <w:webHidden/>
              </w:rPr>
              <w:tab/>
            </w:r>
            <w:r w:rsidR="00044815">
              <w:rPr>
                <w:noProof/>
                <w:webHidden/>
              </w:rPr>
              <w:fldChar w:fldCharType="begin"/>
            </w:r>
            <w:r w:rsidR="00044815">
              <w:rPr>
                <w:noProof/>
                <w:webHidden/>
              </w:rPr>
              <w:instrText xml:space="preserve"> PAGEREF _Toc466542714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68B6D8F0" w14:textId="0EFB13F0" w:rsidR="00044815" w:rsidRDefault="009B487B">
          <w:pPr>
            <w:pStyle w:val="TOC1"/>
            <w:tabs>
              <w:tab w:val="left" w:pos="660"/>
              <w:tab w:val="right" w:leader="dot" w:pos="9350"/>
            </w:tabs>
            <w:rPr>
              <w:rFonts w:asciiTheme="minorHAnsi" w:eastAsiaTheme="minorEastAsia" w:hAnsiTheme="minorHAnsi" w:cstheme="minorBidi"/>
              <w:noProof/>
              <w:sz w:val="22"/>
              <w:szCs w:val="22"/>
            </w:rPr>
          </w:pPr>
          <w:hyperlink w:anchor="_Toc466542715" w:history="1">
            <w:r w:rsidR="00044815" w:rsidRPr="00B31E6B">
              <w:rPr>
                <w:rStyle w:val="Hyperlink"/>
                <w:noProof/>
              </w:rPr>
              <w:t>10.</w:t>
            </w:r>
            <w:r w:rsidR="00044815">
              <w:rPr>
                <w:rFonts w:asciiTheme="minorHAnsi" w:eastAsiaTheme="minorEastAsia" w:hAnsiTheme="minorHAnsi" w:cstheme="minorBidi"/>
                <w:noProof/>
                <w:sz w:val="22"/>
                <w:szCs w:val="22"/>
              </w:rPr>
              <w:tab/>
            </w:r>
            <w:r w:rsidR="00044815" w:rsidRPr="00B31E6B">
              <w:rPr>
                <w:rStyle w:val="Hyperlink"/>
                <w:noProof/>
              </w:rPr>
              <w:t>IACET COMMISSION (BYLAWS, ARTICLE 10)</w:t>
            </w:r>
            <w:r w:rsidR="00044815">
              <w:rPr>
                <w:noProof/>
                <w:webHidden/>
              </w:rPr>
              <w:tab/>
            </w:r>
            <w:r w:rsidR="00044815">
              <w:rPr>
                <w:noProof/>
                <w:webHidden/>
              </w:rPr>
              <w:fldChar w:fldCharType="begin"/>
            </w:r>
            <w:r w:rsidR="00044815">
              <w:rPr>
                <w:noProof/>
                <w:webHidden/>
              </w:rPr>
              <w:instrText xml:space="preserve"> PAGEREF _Toc466542715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49AD6CEB" w14:textId="00C3493F"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16" w:history="1">
            <w:r w:rsidR="00044815" w:rsidRPr="00B31E6B">
              <w:rPr>
                <w:rStyle w:val="Hyperlink"/>
                <w:noProof/>
              </w:rPr>
              <w:t>10.1.</w:t>
            </w:r>
            <w:r w:rsidR="00044815">
              <w:rPr>
                <w:rFonts w:asciiTheme="minorHAnsi" w:eastAsiaTheme="minorEastAsia" w:hAnsiTheme="minorHAnsi" w:cstheme="minorBidi"/>
                <w:noProof/>
                <w:sz w:val="22"/>
                <w:szCs w:val="22"/>
              </w:rPr>
              <w:tab/>
            </w:r>
            <w:r w:rsidR="00044815" w:rsidRPr="00B31E6B">
              <w:rPr>
                <w:rStyle w:val="Hyperlink"/>
                <w:noProof/>
              </w:rPr>
              <w:t>Purpose</w:t>
            </w:r>
            <w:r w:rsidR="00044815">
              <w:rPr>
                <w:noProof/>
                <w:webHidden/>
              </w:rPr>
              <w:tab/>
            </w:r>
            <w:r w:rsidR="00044815">
              <w:rPr>
                <w:noProof/>
                <w:webHidden/>
              </w:rPr>
              <w:fldChar w:fldCharType="begin"/>
            </w:r>
            <w:r w:rsidR="00044815">
              <w:rPr>
                <w:noProof/>
                <w:webHidden/>
              </w:rPr>
              <w:instrText xml:space="preserve"> PAGEREF _Toc466542716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1D384545" w14:textId="7872298F"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17" w:history="1">
            <w:r w:rsidR="00044815" w:rsidRPr="00B31E6B">
              <w:rPr>
                <w:rStyle w:val="Hyperlink"/>
                <w:noProof/>
              </w:rPr>
              <w:t>10.2.</w:t>
            </w:r>
            <w:r w:rsidR="00044815">
              <w:rPr>
                <w:rFonts w:asciiTheme="minorHAnsi" w:eastAsiaTheme="minorEastAsia" w:hAnsiTheme="minorHAnsi" w:cstheme="minorBidi"/>
                <w:noProof/>
                <w:sz w:val="22"/>
                <w:szCs w:val="22"/>
              </w:rPr>
              <w:tab/>
            </w:r>
            <w:r w:rsidR="00044815" w:rsidRPr="00B31E6B">
              <w:rPr>
                <w:rStyle w:val="Hyperlink"/>
                <w:noProof/>
              </w:rPr>
              <w:t>Commission Membership</w:t>
            </w:r>
            <w:r w:rsidR="00044815">
              <w:rPr>
                <w:noProof/>
                <w:webHidden/>
              </w:rPr>
              <w:tab/>
            </w:r>
            <w:r w:rsidR="00044815">
              <w:rPr>
                <w:noProof/>
                <w:webHidden/>
              </w:rPr>
              <w:fldChar w:fldCharType="begin"/>
            </w:r>
            <w:r w:rsidR="00044815">
              <w:rPr>
                <w:noProof/>
                <w:webHidden/>
              </w:rPr>
              <w:instrText xml:space="preserve"> PAGEREF _Toc466542717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12C63000" w14:textId="030979EB"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18" w:history="1">
            <w:r w:rsidR="00044815" w:rsidRPr="00B31E6B">
              <w:rPr>
                <w:rStyle w:val="Hyperlink"/>
                <w:noProof/>
              </w:rPr>
              <w:t>10.3.</w:t>
            </w:r>
            <w:r w:rsidR="00044815">
              <w:rPr>
                <w:rFonts w:asciiTheme="minorHAnsi" w:eastAsiaTheme="minorEastAsia" w:hAnsiTheme="minorHAnsi" w:cstheme="minorBidi"/>
                <w:noProof/>
                <w:sz w:val="22"/>
                <w:szCs w:val="22"/>
              </w:rPr>
              <w:tab/>
            </w:r>
            <w:r w:rsidR="00044815" w:rsidRPr="00B31E6B">
              <w:rPr>
                <w:rStyle w:val="Hyperlink"/>
                <w:noProof/>
              </w:rPr>
              <w:t>Commission Budget</w:t>
            </w:r>
            <w:r w:rsidR="00044815">
              <w:rPr>
                <w:noProof/>
                <w:webHidden/>
              </w:rPr>
              <w:tab/>
            </w:r>
            <w:r w:rsidR="00044815">
              <w:rPr>
                <w:noProof/>
                <w:webHidden/>
              </w:rPr>
              <w:fldChar w:fldCharType="begin"/>
            </w:r>
            <w:r w:rsidR="00044815">
              <w:rPr>
                <w:noProof/>
                <w:webHidden/>
              </w:rPr>
              <w:instrText xml:space="preserve"> PAGEREF _Toc466542718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582C31DC" w14:textId="3EBA8928"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19" w:history="1">
            <w:r w:rsidR="00044815" w:rsidRPr="00B31E6B">
              <w:rPr>
                <w:rStyle w:val="Hyperlink"/>
                <w:noProof/>
              </w:rPr>
              <w:t>10.4.</w:t>
            </w:r>
            <w:r w:rsidR="00044815">
              <w:rPr>
                <w:rFonts w:asciiTheme="minorHAnsi" w:eastAsiaTheme="minorEastAsia" w:hAnsiTheme="minorHAnsi" w:cstheme="minorBidi"/>
                <w:noProof/>
                <w:sz w:val="22"/>
                <w:szCs w:val="22"/>
              </w:rPr>
              <w:tab/>
            </w:r>
            <w:r w:rsidR="00044815" w:rsidRPr="00B31E6B">
              <w:rPr>
                <w:rStyle w:val="Hyperlink"/>
                <w:noProof/>
              </w:rPr>
              <w:t>Independence in Accreditation Reviews</w:t>
            </w:r>
            <w:r w:rsidR="00044815">
              <w:rPr>
                <w:noProof/>
                <w:webHidden/>
              </w:rPr>
              <w:tab/>
            </w:r>
            <w:r w:rsidR="00044815">
              <w:rPr>
                <w:noProof/>
                <w:webHidden/>
              </w:rPr>
              <w:fldChar w:fldCharType="begin"/>
            </w:r>
            <w:r w:rsidR="00044815">
              <w:rPr>
                <w:noProof/>
                <w:webHidden/>
              </w:rPr>
              <w:instrText xml:space="preserve"> PAGEREF _Toc466542719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3281B82A" w14:textId="693CB299" w:rsidR="00044815" w:rsidRDefault="009B487B">
          <w:pPr>
            <w:pStyle w:val="TOC1"/>
            <w:tabs>
              <w:tab w:val="left" w:pos="660"/>
              <w:tab w:val="right" w:leader="dot" w:pos="9350"/>
            </w:tabs>
            <w:rPr>
              <w:rFonts w:asciiTheme="minorHAnsi" w:eastAsiaTheme="minorEastAsia" w:hAnsiTheme="minorHAnsi" w:cstheme="minorBidi"/>
              <w:noProof/>
              <w:sz w:val="22"/>
              <w:szCs w:val="22"/>
            </w:rPr>
          </w:pPr>
          <w:hyperlink w:anchor="_Toc466542720" w:history="1">
            <w:r w:rsidR="00044815" w:rsidRPr="00B31E6B">
              <w:rPr>
                <w:rStyle w:val="Hyperlink"/>
                <w:noProof/>
              </w:rPr>
              <w:t>11.</w:t>
            </w:r>
            <w:r w:rsidR="00044815">
              <w:rPr>
                <w:rFonts w:asciiTheme="minorHAnsi" w:eastAsiaTheme="minorEastAsia" w:hAnsiTheme="minorHAnsi" w:cstheme="minorBidi"/>
                <w:noProof/>
                <w:sz w:val="22"/>
                <w:szCs w:val="22"/>
              </w:rPr>
              <w:tab/>
            </w:r>
            <w:r w:rsidR="00044815" w:rsidRPr="00B31E6B">
              <w:rPr>
                <w:rStyle w:val="Hyperlink"/>
                <w:noProof/>
              </w:rPr>
              <w:t>INDEMNIFICATION (BYLAWS, ARTICLE 11)</w:t>
            </w:r>
            <w:r w:rsidR="00044815">
              <w:rPr>
                <w:noProof/>
                <w:webHidden/>
              </w:rPr>
              <w:tab/>
            </w:r>
            <w:r w:rsidR="00044815">
              <w:rPr>
                <w:noProof/>
                <w:webHidden/>
              </w:rPr>
              <w:fldChar w:fldCharType="begin"/>
            </w:r>
            <w:r w:rsidR="00044815">
              <w:rPr>
                <w:noProof/>
                <w:webHidden/>
              </w:rPr>
              <w:instrText xml:space="preserve"> PAGEREF _Toc466542720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3582E4AC" w14:textId="09191B79" w:rsidR="00044815" w:rsidRDefault="009B487B">
          <w:pPr>
            <w:pStyle w:val="TOC1"/>
            <w:tabs>
              <w:tab w:val="left" w:pos="660"/>
              <w:tab w:val="right" w:leader="dot" w:pos="9350"/>
            </w:tabs>
            <w:rPr>
              <w:rFonts w:asciiTheme="minorHAnsi" w:eastAsiaTheme="minorEastAsia" w:hAnsiTheme="minorHAnsi" w:cstheme="minorBidi"/>
              <w:noProof/>
              <w:sz w:val="22"/>
              <w:szCs w:val="22"/>
            </w:rPr>
          </w:pPr>
          <w:hyperlink w:anchor="_Toc466542721" w:history="1">
            <w:r w:rsidR="00044815" w:rsidRPr="00B31E6B">
              <w:rPr>
                <w:rStyle w:val="Hyperlink"/>
                <w:noProof/>
              </w:rPr>
              <w:t>12.</w:t>
            </w:r>
            <w:r w:rsidR="00044815">
              <w:rPr>
                <w:rFonts w:asciiTheme="minorHAnsi" w:eastAsiaTheme="minorEastAsia" w:hAnsiTheme="minorHAnsi" w:cstheme="minorBidi"/>
                <w:noProof/>
                <w:sz w:val="22"/>
                <w:szCs w:val="22"/>
              </w:rPr>
              <w:tab/>
            </w:r>
            <w:r w:rsidR="00044815" w:rsidRPr="00B31E6B">
              <w:rPr>
                <w:rStyle w:val="Hyperlink"/>
                <w:noProof/>
              </w:rPr>
              <w:t>AMENDMENTS (BYLAWS, ARTICLE 12)</w:t>
            </w:r>
            <w:r w:rsidR="00044815">
              <w:rPr>
                <w:noProof/>
                <w:webHidden/>
              </w:rPr>
              <w:tab/>
            </w:r>
            <w:r w:rsidR="00044815">
              <w:rPr>
                <w:noProof/>
                <w:webHidden/>
              </w:rPr>
              <w:fldChar w:fldCharType="begin"/>
            </w:r>
            <w:r w:rsidR="00044815">
              <w:rPr>
                <w:noProof/>
                <w:webHidden/>
              </w:rPr>
              <w:instrText xml:space="preserve"> PAGEREF _Toc466542721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798B63E9" w14:textId="5C1E01C9" w:rsidR="00044815" w:rsidRDefault="009B487B">
          <w:pPr>
            <w:pStyle w:val="TOC1"/>
            <w:tabs>
              <w:tab w:val="left" w:pos="660"/>
              <w:tab w:val="right" w:leader="dot" w:pos="9350"/>
            </w:tabs>
            <w:rPr>
              <w:rFonts w:asciiTheme="minorHAnsi" w:eastAsiaTheme="minorEastAsia" w:hAnsiTheme="minorHAnsi" w:cstheme="minorBidi"/>
              <w:noProof/>
              <w:sz w:val="22"/>
              <w:szCs w:val="22"/>
            </w:rPr>
          </w:pPr>
          <w:hyperlink w:anchor="_Toc466542722" w:history="1">
            <w:r w:rsidR="00044815" w:rsidRPr="00B31E6B">
              <w:rPr>
                <w:rStyle w:val="Hyperlink"/>
                <w:noProof/>
              </w:rPr>
              <w:t>13.</w:t>
            </w:r>
            <w:r w:rsidR="00044815">
              <w:rPr>
                <w:rFonts w:asciiTheme="minorHAnsi" w:eastAsiaTheme="minorEastAsia" w:hAnsiTheme="minorHAnsi" w:cstheme="minorBidi"/>
                <w:noProof/>
                <w:sz w:val="22"/>
                <w:szCs w:val="22"/>
              </w:rPr>
              <w:tab/>
            </w:r>
            <w:r w:rsidR="00044815" w:rsidRPr="00B31E6B">
              <w:rPr>
                <w:rStyle w:val="Hyperlink"/>
                <w:noProof/>
              </w:rPr>
              <w:t>DISSOLUTION (BYLAWS, ARTICLE 13)</w:t>
            </w:r>
            <w:r w:rsidR="00044815">
              <w:rPr>
                <w:noProof/>
                <w:webHidden/>
              </w:rPr>
              <w:tab/>
            </w:r>
            <w:r w:rsidR="00044815">
              <w:rPr>
                <w:noProof/>
                <w:webHidden/>
              </w:rPr>
              <w:fldChar w:fldCharType="begin"/>
            </w:r>
            <w:r w:rsidR="00044815">
              <w:rPr>
                <w:noProof/>
                <w:webHidden/>
              </w:rPr>
              <w:instrText xml:space="preserve"> PAGEREF _Toc466542722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7384E225" w14:textId="18AE3381" w:rsidR="00044815" w:rsidRDefault="009B487B">
          <w:pPr>
            <w:pStyle w:val="TOC1"/>
            <w:tabs>
              <w:tab w:val="left" w:pos="660"/>
              <w:tab w:val="right" w:leader="dot" w:pos="9350"/>
            </w:tabs>
            <w:rPr>
              <w:rFonts w:asciiTheme="minorHAnsi" w:eastAsiaTheme="minorEastAsia" w:hAnsiTheme="minorHAnsi" w:cstheme="minorBidi"/>
              <w:noProof/>
              <w:sz w:val="22"/>
              <w:szCs w:val="22"/>
            </w:rPr>
          </w:pPr>
          <w:hyperlink w:anchor="_Toc466542723" w:history="1">
            <w:r w:rsidR="00044815" w:rsidRPr="00B31E6B">
              <w:rPr>
                <w:rStyle w:val="Hyperlink"/>
                <w:noProof/>
              </w:rPr>
              <w:t>14.</w:t>
            </w:r>
            <w:r w:rsidR="00044815">
              <w:rPr>
                <w:rFonts w:asciiTheme="minorHAnsi" w:eastAsiaTheme="minorEastAsia" w:hAnsiTheme="minorHAnsi" w:cstheme="minorBidi"/>
                <w:noProof/>
                <w:sz w:val="22"/>
                <w:szCs w:val="22"/>
              </w:rPr>
              <w:tab/>
            </w:r>
            <w:r w:rsidR="00044815" w:rsidRPr="00B31E6B">
              <w:rPr>
                <w:rStyle w:val="Hyperlink"/>
                <w:noProof/>
              </w:rPr>
              <w:t>LOGO USE  (NOT RELATED TO SPECIFIC BYLAW)</w:t>
            </w:r>
            <w:r w:rsidR="00044815">
              <w:rPr>
                <w:noProof/>
                <w:webHidden/>
              </w:rPr>
              <w:tab/>
            </w:r>
            <w:r w:rsidR="00044815">
              <w:rPr>
                <w:noProof/>
                <w:webHidden/>
              </w:rPr>
              <w:fldChar w:fldCharType="begin"/>
            </w:r>
            <w:r w:rsidR="00044815">
              <w:rPr>
                <w:noProof/>
                <w:webHidden/>
              </w:rPr>
              <w:instrText xml:space="preserve"> PAGEREF _Toc466542723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4BE49310" w14:textId="41A73F47" w:rsidR="00044815" w:rsidRDefault="009B487B">
          <w:pPr>
            <w:pStyle w:val="TOC1"/>
            <w:tabs>
              <w:tab w:val="left" w:pos="660"/>
              <w:tab w:val="right" w:leader="dot" w:pos="9350"/>
            </w:tabs>
            <w:rPr>
              <w:rFonts w:asciiTheme="minorHAnsi" w:eastAsiaTheme="minorEastAsia" w:hAnsiTheme="minorHAnsi" w:cstheme="minorBidi"/>
              <w:noProof/>
              <w:sz w:val="22"/>
              <w:szCs w:val="22"/>
            </w:rPr>
          </w:pPr>
          <w:hyperlink w:anchor="_Toc466542724" w:history="1">
            <w:r w:rsidR="00044815" w:rsidRPr="00B31E6B">
              <w:rPr>
                <w:rStyle w:val="Hyperlink"/>
                <w:noProof/>
              </w:rPr>
              <w:t>15.</w:t>
            </w:r>
            <w:r w:rsidR="00044815">
              <w:rPr>
                <w:rFonts w:asciiTheme="minorHAnsi" w:eastAsiaTheme="minorEastAsia" w:hAnsiTheme="minorHAnsi" w:cstheme="minorBidi"/>
                <w:noProof/>
                <w:sz w:val="22"/>
                <w:szCs w:val="22"/>
              </w:rPr>
              <w:tab/>
            </w:r>
            <w:r w:rsidR="00044815" w:rsidRPr="00B31E6B">
              <w:rPr>
                <w:rStyle w:val="Hyperlink"/>
                <w:noProof/>
              </w:rPr>
              <w:t>PUBLICATIONS  (NOT RELATED TO SPECIFIC BYLAW)</w:t>
            </w:r>
            <w:r w:rsidR="00044815">
              <w:rPr>
                <w:noProof/>
                <w:webHidden/>
              </w:rPr>
              <w:tab/>
            </w:r>
            <w:r w:rsidR="00044815">
              <w:rPr>
                <w:noProof/>
                <w:webHidden/>
              </w:rPr>
              <w:fldChar w:fldCharType="begin"/>
            </w:r>
            <w:r w:rsidR="00044815">
              <w:rPr>
                <w:noProof/>
                <w:webHidden/>
              </w:rPr>
              <w:instrText xml:space="preserve"> PAGEREF _Toc466542724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1AEA9CC3" w14:textId="735D178F"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25" w:history="1">
            <w:r w:rsidR="00044815" w:rsidRPr="00B31E6B">
              <w:rPr>
                <w:rStyle w:val="Hyperlink"/>
                <w:noProof/>
              </w:rPr>
              <w:t>15.1.</w:t>
            </w:r>
            <w:r w:rsidR="00044815">
              <w:rPr>
                <w:rFonts w:asciiTheme="minorHAnsi" w:eastAsiaTheme="minorEastAsia" w:hAnsiTheme="minorHAnsi" w:cstheme="minorBidi"/>
                <w:noProof/>
                <w:sz w:val="22"/>
                <w:szCs w:val="22"/>
              </w:rPr>
              <w:tab/>
            </w:r>
            <w:r w:rsidR="00044815" w:rsidRPr="00B31E6B">
              <w:rPr>
                <w:rStyle w:val="Hyperlink"/>
                <w:noProof/>
              </w:rPr>
              <w:t>E-Newsletter</w:t>
            </w:r>
            <w:r w:rsidR="00044815">
              <w:rPr>
                <w:noProof/>
                <w:webHidden/>
              </w:rPr>
              <w:tab/>
            </w:r>
            <w:r w:rsidR="00044815">
              <w:rPr>
                <w:noProof/>
                <w:webHidden/>
              </w:rPr>
              <w:fldChar w:fldCharType="begin"/>
            </w:r>
            <w:r w:rsidR="00044815">
              <w:rPr>
                <w:noProof/>
                <w:webHidden/>
              </w:rPr>
              <w:instrText xml:space="preserve"> PAGEREF _Toc466542725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358CB769" w14:textId="08A77E2E"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26" w:history="1">
            <w:r w:rsidR="00044815" w:rsidRPr="00B31E6B">
              <w:rPr>
                <w:rStyle w:val="Hyperlink"/>
                <w:noProof/>
              </w:rPr>
              <w:t>15.2.</w:t>
            </w:r>
            <w:r w:rsidR="00044815">
              <w:rPr>
                <w:rFonts w:asciiTheme="minorHAnsi" w:eastAsiaTheme="minorEastAsia" w:hAnsiTheme="minorHAnsi" w:cstheme="minorBidi"/>
                <w:noProof/>
                <w:sz w:val="22"/>
                <w:szCs w:val="22"/>
              </w:rPr>
              <w:tab/>
            </w:r>
            <w:r w:rsidR="00044815" w:rsidRPr="00B31E6B">
              <w:rPr>
                <w:rStyle w:val="Hyperlink"/>
                <w:noProof/>
              </w:rPr>
              <w:t>Directory</w:t>
            </w:r>
            <w:r w:rsidR="00044815">
              <w:rPr>
                <w:noProof/>
                <w:webHidden/>
              </w:rPr>
              <w:tab/>
            </w:r>
            <w:r w:rsidR="00044815">
              <w:rPr>
                <w:noProof/>
                <w:webHidden/>
              </w:rPr>
              <w:fldChar w:fldCharType="begin"/>
            </w:r>
            <w:r w:rsidR="00044815">
              <w:rPr>
                <w:noProof/>
                <w:webHidden/>
              </w:rPr>
              <w:instrText xml:space="preserve"> PAGEREF _Toc466542726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7265176D" w14:textId="4E671353"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27" w:history="1">
            <w:r w:rsidR="00044815" w:rsidRPr="00B31E6B">
              <w:rPr>
                <w:rStyle w:val="Hyperlink"/>
                <w:noProof/>
              </w:rPr>
              <w:t>15.3.</w:t>
            </w:r>
            <w:r w:rsidR="00044815">
              <w:rPr>
                <w:rFonts w:asciiTheme="minorHAnsi" w:eastAsiaTheme="minorEastAsia" w:hAnsiTheme="minorHAnsi" w:cstheme="minorBidi"/>
                <w:noProof/>
                <w:sz w:val="22"/>
                <w:szCs w:val="22"/>
              </w:rPr>
              <w:tab/>
            </w:r>
            <w:r w:rsidR="00044815" w:rsidRPr="00B31E6B">
              <w:rPr>
                <w:rStyle w:val="Hyperlink"/>
                <w:noProof/>
              </w:rPr>
              <w:t>Sponsorship of Printed Materials</w:t>
            </w:r>
            <w:r w:rsidR="00044815">
              <w:rPr>
                <w:noProof/>
                <w:webHidden/>
              </w:rPr>
              <w:tab/>
            </w:r>
            <w:r w:rsidR="00044815">
              <w:rPr>
                <w:noProof/>
                <w:webHidden/>
              </w:rPr>
              <w:fldChar w:fldCharType="begin"/>
            </w:r>
            <w:r w:rsidR="00044815">
              <w:rPr>
                <w:noProof/>
                <w:webHidden/>
              </w:rPr>
              <w:instrText xml:space="preserve"> PAGEREF _Toc466542727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2B409A19" w14:textId="0BE7D286"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28" w:history="1">
            <w:r w:rsidR="00044815" w:rsidRPr="00B31E6B">
              <w:rPr>
                <w:rStyle w:val="Hyperlink"/>
                <w:noProof/>
              </w:rPr>
              <w:t>15.4.</w:t>
            </w:r>
            <w:r w:rsidR="00044815">
              <w:rPr>
                <w:rFonts w:asciiTheme="minorHAnsi" w:eastAsiaTheme="minorEastAsia" w:hAnsiTheme="minorHAnsi" w:cstheme="minorBidi"/>
                <w:noProof/>
                <w:sz w:val="22"/>
                <w:szCs w:val="22"/>
              </w:rPr>
              <w:tab/>
            </w:r>
            <w:r w:rsidR="00044815" w:rsidRPr="00B31E6B">
              <w:rPr>
                <w:rStyle w:val="Hyperlink"/>
                <w:noProof/>
              </w:rPr>
              <w:t>Copyrighting of IACET Publications</w:t>
            </w:r>
            <w:r w:rsidR="00044815">
              <w:rPr>
                <w:noProof/>
                <w:webHidden/>
              </w:rPr>
              <w:tab/>
            </w:r>
            <w:r w:rsidR="00044815">
              <w:rPr>
                <w:noProof/>
                <w:webHidden/>
              </w:rPr>
              <w:fldChar w:fldCharType="begin"/>
            </w:r>
            <w:r w:rsidR="00044815">
              <w:rPr>
                <w:noProof/>
                <w:webHidden/>
              </w:rPr>
              <w:instrText xml:space="preserve"> PAGEREF _Toc466542728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68648154" w14:textId="000FC1D6"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29" w:history="1">
            <w:r w:rsidR="00044815" w:rsidRPr="00B31E6B">
              <w:rPr>
                <w:rStyle w:val="Hyperlink"/>
                <w:noProof/>
              </w:rPr>
              <w:t>15.5.</w:t>
            </w:r>
            <w:r w:rsidR="00044815">
              <w:rPr>
                <w:rFonts w:asciiTheme="minorHAnsi" w:eastAsiaTheme="minorEastAsia" w:hAnsiTheme="minorHAnsi" w:cstheme="minorBidi"/>
                <w:noProof/>
                <w:sz w:val="22"/>
                <w:szCs w:val="22"/>
              </w:rPr>
              <w:tab/>
            </w:r>
            <w:r w:rsidR="00044815" w:rsidRPr="00B31E6B">
              <w:rPr>
                <w:rStyle w:val="Hyperlink"/>
                <w:noProof/>
              </w:rPr>
              <w:t>Membership Discount for IACET Publications</w:t>
            </w:r>
            <w:r w:rsidR="00044815">
              <w:rPr>
                <w:noProof/>
                <w:webHidden/>
              </w:rPr>
              <w:tab/>
            </w:r>
            <w:r w:rsidR="00044815">
              <w:rPr>
                <w:noProof/>
                <w:webHidden/>
              </w:rPr>
              <w:fldChar w:fldCharType="begin"/>
            </w:r>
            <w:r w:rsidR="00044815">
              <w:rPr>
                <w:noProof/>
                <w:webHidden/>
              </w:rPr>
              <w:instrText xml:space="preserve"> PAGEREF _Toc466542729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72C261F5" w14:textId="4E525A6B"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30" w:history="1">
            <w:r w:rsidR="00044815" w:rsidRPr="00B31E6B">
              <w:rPr>
                <w:rStyle w:val="Hyperlink"/>
                <w:noProof/>
              </w:rPr>
              <w:t>15.6.</w:t>
            </w:r>
            <w:r w:rsidR="00044815">
              <w:rPr>
                <w:rFonts w:asciiTheme="minorHAnsi" w:eastAsiaTheme="minorEastAsia" w:hAnsiTheme="minorHAnsi" w:cstheme="minorBidi"/>
                <w:noProof/>
                <w:sz w:val="22"/>
                <w:szCs w:val="22"/>
              </w:rPr>
              <w:tab/>
            </w:r>
            <w:r w:rsidR="00044815" w:rsidRPr="00B31E6B">
              <w:rPr>
                <w:rStyle w:val="Hyperlink"/>
                <w:noProof/>
              </w:rPr>
              <w:t>Distribution of IACET Publications</w:t>
            </w:r>
            <w:r w:rsidR="00044815">
              <w:rPr>
                <w:noProof/>
                <w:webHidden/>
              </w:rPr>
              <w:tab/>
            </w:r>
            <w:r w:rsidR="00044815">
              <w:rPr>
                <w:noProof/>
                <w:webHidden/>
              </w:rPr>
              <w:fldChar w:fldCharType="begin"/>
            </w:r>
            <w:r w:rsidR="00044815">
              <w:rPr>
                <w:noProof/>
                <w:webHidden/>
              </w:rPr>
              <w:instrText xml:space="preserve"> PAGEREF _Toc466542730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2634EA2B" w14:textId="31A2C0E4" w:rsidR="00044815" w:rsidRDefault="009B487B">
          <w:pPr>
            <w:pStyle w:val="TOC2"/>
            <w:tabs>
              <w:tab w:val="left" w:pos="1100"/>
              <w:tab w:val="right" w:leader="dot" w:pos="9350"/>
            </w:tabs>
            <w:rPr>
              <w:rFonts w:asciiTheme="minorHAnsi" w:eastAsiaTheme="minorEastAsia" w:hAnsiTheme="minorHAnsi" w:cstheme="minorBidi"/>
              <w:noProof/>
              <w:sz w:val="22"/>
              <w:szCs w:val="22"/>
            </w:rPr>
          </w:pPr>
          <w:hyperlink w:anchor="_Toc466542731" w:history="1">
            <w:r w:rsidR="00044815" w:rsidRPr="00B31E6B">
              <w:rPr>
                <w:rStyle w:val="Hyperlink"/>
                <w:noProof/>
              </w:rPr>
              <w:t>15.7.</w:t>
            </w:r>
            <w:r w:rsidR="00044815">
              <w:rPr>
                <w:rFonts w:asciiTheme="minorHAnsi" w:eastAsiaTheme="minorEastAsia" w:hAnsiTheme="minorHAnsi" w:cstheme="minorBidi"/>
                <w:noProof/>
                <w:sz w:val="22"/>
                <w:szCs w:val="22"/>
              </w:rPr>
              <w:tab/>
            </w:r>
            <w:r w:rsidR="00044815" w:rsidRPr="00B31E6B">
              <w:rPr>
                <w:rStyle w:val="Hyperlink"/>
                <w:noProof/>
              </w:rPr>
              <w:t>Publication Sales</w:t>
            </w:r>
            <w:r w:rsidR="00044815">
              <w:rPr>
                <w:noProof/>
                <w:webHidden/>
              </w:rPr>
              <w:tab/>
            </w:r>
            <w:r w:rsidR="00044815">
              <w:rPr>
                <w:noProof/>
                <w:webHidden/>
              </w:rPr>
              <w:fldChar w:fldCharType="begin"/>
            </w:r>
            <w:r w:rsidR="00044815">
              <w:rPr>
                <w:noProof/>
                <w:webHidden/>
              </w:rPr>
              <w:instrText xml:space="preserve"> PAGEREF _Toc466542731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57083854" w14:textId="54507D54" w:rsidR="00044815" w:rsidRDefault="009B487B">
          <w:pPr>
            <w:pStyle w:val="TOC1"/>
            <w:tabs>
              <w:tab w:val="left" w:pos="660"/>
              <w:tab w:val="right" w:leader="dot" w:pos="9350"/>
            </w:tabs>
            <w:rPr>
              <w:rFonts w:asciiTheme="minorHAnsi" w:eastAsiaTheme="minorEastAsia" w:hAnsiTheme="minorHAnsi" w:cstheme="minorBidi"/>
              <w:noProof/>
              <w:sz w:val="22"/>
              <w:szCs w:val="22"/>
            </w:rPr>
          </w:pPr>
          <w:hyperlink w:anchor="_Toc466542732" w:history="1">
            <w:r w:rsidR="00044815" w:rsidRPr="00B31E6B">
              <w:rPr>
                <w:rStyle w:val="Hyperlink"/>
                <w:noProof/>
              </w:rPr>
              <w:t>16.</w:t>
            </w:r>
            <w:r w:rsidR="00044815">
              <w:rPr>
                <w:rFonts w:asciiTheme="minorHAnsi" w:eastAsiaTheme="minorEastAsia" w:hAnsiTheme="minorHAnsi" w:cstheme="minorBidi"/>
                <w:noProof/>
                <w:sz w:val="22"/>
                <w:szCs w:val="22"/>
              </w:rPr>
              <w:tab/>
            </w:r>
            <w:r w:rsidR="00044815" w:rsidRPr="00B31E6B">
              <w:rPr>
                <w:rStyle w:val="Hyperlink"/>
                <w:noProof/>
              </w:rPr>
              <w:t>WHISTLEBLOWER POLICY</w:t>
            </w:r>
            <w:r w:rsidR="00044815">
              <w:rPr>
                <w:noProof/>
                <w:webHidden/>
              </w:rPr>
              <w:tab/>
            </w:r>
            <w:r w:rsidR="00044815">
              <w:rPr>
                <w:noProof/>
                <w:webHidden/>
              </w:rPr>
              <w:fldChar w:fldCharType="begin"/>
            </w:r>
            <w:r w:rsidR="00044815">
              <w:rPr>
                <w:noProof/>
                <w:webHidden/>
              </w:rPr>
              <w:instrText xml:space="preserve"> PAGEREF _Toc466542732 \h </w:instrText>
            </w:r>
            <w:r w:rsidR="00044815">
              <w:rPr>
                <w:noProof/>
                <w:webHidden/>
              </w:rPr>
            </w:r>
            <w:r w:rsidR="00044815">
              <w:rPr>
                <w:noProof/>
                <w:webHidden/>
              </w:rPr>
              <w:fldChar w:fldCharType="separate"/>
            </w:r>
            <w:r w:rsidR="00044815">
              <w:rPr>
                <w:noProof/>
                <w:webHidden/>
              </w:rPr>
              <w:t>23</w:t>
            </w:r>
            <w:r w:rsidR="00044815">
              <w:rPr>
                <w:noProof/>
                <w:webHidden/>
              </w:rPr>
              <w:fldChar w:fldCharType="end"/>
            </w:r>
          </w:hyperlink>
        </w:p>
        <w:p w14:paraId="7165DE02" w14:textId="1F8CA60A" w:rsidR="00044815" w:rsidRDefault="009B487B">
          <w:pPr>
            <w:pStyle w:val="TOC1"/>
            <w:tabs>
              <w:tab w:val="left" w:pos="660"/>
              <w:tab w:val="right" w:leader="dot" w:pos="9350"/>
            </w:tabs>
            <w:rPr>
              <w:rFonts w:asciiTheme="minorHAnsi" w:eastAsiaTheme="minorEastAsia" w:hAnsiTheme="minorHAnsi" w:cstheme="minorBidi"/>
              <w:noProof/>
              <w:sz w:val="22"/>
              <w:szCs w:val="22"/>
            </w:rPr>
          </w:pPr>
          <w:hyperlink w:anchor="_Toc466542733" w:history="1">
            <w:r w:rsidR="00044815" w:rsidRPr="00B31E6B">
              <w:rPr>
                <w:rStyle w:val="Hyperlink"/>
                <w:noProof/>
              </w:rPr>
              <w:t>17.</w:t>
            </w:r>
            <w:r w:rsidR="00044815">
              <w:rPr>
                <w:rFonts w:asciiTheme="minorHAnsi" w:eastAsiaTheme="minorEastAsia" w:hAnsiTheme="minorHAnsi" w:cstheme="minorBidi"/>
                <w:noProof/>
                <w:sz w:val="22"/>
                <w:szCs w:val="22"/>
              </w:rPr>
              <w:tab/>
            </w:r>
            <w:r w:rsidR="00044815" w:rsidRPr="00B31E6B">
              <w:rPr>
                <w:rStyle w:val="Hyperlink"/>
                <w:noProof/>
              </w:rPr>
              <w:t>HEADQUARTERS</w:t>
            </w:r>
            <w:r w:rsidR="00044815">
              <w:rPr>
                <w:noProof/>
                <w:webHidden/>
              </w:rPr>
              <w:tab/>
            </w:r>
            <w:r w:rsidR="00044815">
              <w:rPr>
                <w:noProof/>
                <w:webHidden/>
              </w:rPr>
              <w:fldChar w:fldCharType="begin"/>
            </w:r>
            <w:r w:rsidR="00044815">
              <w:rPr>
                <w:noProof/>
                <w:webHidden/>
              </w:rPr>
              <w:instrText xml:space="preserve"> PAGEREF _Toc466542733 \h </w:instrText>
            </w:r>
            <w:r w:rsidR="00044815">
              <w:rPr>
                <w:noProof/>
                <w:webHidden/>
              </w:rPr>
            </w:r>
            <w:r w:rsidR="00044815">
              <w:rPr>
                <w:noProof/>
                <w:webHidden/>
              </w:rPr>
              <w:fldChar w:fldCharType="separate"/>
            </w:r>
            <w:r w:rsidR="00044815">
              <w:rPr>
                <w:noProof/>
                <w:webHidden/>
              </w:rPr>
              <w:t>23</w:t>
            </w:r>
            <w:r w:rsidR="00044815">
              <w:rPr>
                <w:noProof/>
                <w:webHidden/>
              </w:rPr>
              <w:fldChar w:fldCharType="end"/>
            </w:r>
          </w:hyperlink>
        </w:p>
        <w:p w14:paraId="6C02D75A" w14:textId="02BC0A58" w:rsidR="00044815" w:rsidRDefault="009B487B">
          <w:pPr>
            <w:pStyle w:val="TOC1"/>
            <w:tabs>
              <w:tab w:val="right" w:leader="dot" w:pos="9350"/>
            </w:tabs>
            <w:rPr>
              <w:rFonts w:asciiTheme="minorHAnsi" w:eastAsiaTheme="minorEastAsia" w:hAnsiTheme="minorHAnsi" w:cstheme="minorBidi"/>
              <w:noProof/>
              <w:sz w:val="22"/>
              <w:szCs w:val="22"/>
            </w:rPr>
          </w:pPr>
          <w:hyperlink w:anchor="_Toc466542734" w:history="1">
            <w:r w:rsidR="00044815" w:rsidRPr="00B31E6B">
              <w:rPr>
                <w:rStyle w:val="Hyperlink"/>
                <w:noProof/>
              </w:rPr>
              <w:t>APPENDIX A – INVESTMENT POLICY</w:t>
            </w:r>
            <w:r w:rsidR="00044815">
              <w:rPr>
                <w:noProof/>
                <w:webHidden/>
              </w:rPr>
              <w:tab/>
            </w:r>
            <w:r w:rsidR="00044815">
              <w:rPr>
                <w:noProof/>
                <w:webHidden/>
              </w:rPr>
              <w:fldChar w:fldCharType="begin"/>
            </w:r>
            <w:r w:rsidR="00044815">
              <w:rPr>
                <w:noProof/>
                <w:webHidden/>
              </w:rPr>
              <w:instrText xml:space="preserve"> PAGEREF _Toc466542734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440C95CD" w14:textId="3BF2246E" w:rsidR="00044815" w:rsidRDefault="009B487B">
          <w:pPr>
            <w:pStyle w:val="TOC2"/>
            <w:tabs>
              <w:tab w:val="right" w:leader="dot" w:pos="9350"/>
            </w:tabs>
            <w:rPr>
              <w:rFonts w:asciiTheme="minorHAnsi" w:eastAsiaTheme="minorEastAsia" w:hAnsiTheme="minorHAnsi" w:cstheme="minorBidi"/>
              <w:noProof/>
              <w:sz w:val="22"/>
              <w:szCs w:val="22"/>
            </w:rPr>
          </w:pPr>
          <w:hyperlink w:anchor="_Toc466542735" w:history="1">
            <w:r w:rsidR="00044815" w:rsidRPr="00B31E6B">
              <w:rPr>
                <w:rStyle w:val="Hyperlink"/>
                <w:noProof/>
              </w:rPr>
              <w:t>Purpose</w:t>
            </w:r>
            <w:r w:rsidR="00044815">
              <w:rPr>
                <w:noProof/>
                <w:webHidden/>
              </w:rPr>
              <w:tab/>
            </w:r>
            <w:r w:rsidR="00044815">
              <w:rPr>
                <w:noProof/>
                <w:webHidden/>
              </w:rPr>
              <w:fldChar w:fldCharType="begin"/>
            </w:r>
            <w:r w:rsidR="00044815">
              <w:rPr>
                <w:noProof/>
                <w:webHidden/>
              </w:rPr>
              <w:instrText xml:space="preserve"> PAGEREF _Toc466542735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31DBA7EC" w14:textId="02A1CFF1" w:rsidR="00044815" w:rsidRDefault="009B487B">
          <w:pPr>
            <w:pStyle w:val="TOC2"/>
            <w:tabs>
              <w:tab w:val="right" w:leader="dot" w:pos="9350"/>
            </w:tabs>
            <w:rPr>
              <w:rFonts w:asciiTheme="minorHAnsi" w:eastAsiaTheme="minorEastAsia" w:hAnsiTheme="minorHAnsi" w:cstheme="minorBidi"/>
              <w:noProof/>
              <w:sz w:val="22"/>
              <w:szCs w:val="22"/>
            </w:rPr>
          </w:pPr>
          <w:hyperlink w:anchor="_Toc466542736" w:history="1">
            <w:r w:rsidR="00044815" w:rsidRPr="00B31E6B">
              <w:rPr>
                <w:rStyle w:val="Hyperlink"/>
                <w:noProof/>
              </w:rPr>
              <w:t>General</w:t>
            </w:r>
            <w:r w:rsidR="00044815" w:rsidRPr="00B31E6B">
              <w:rPr>
                <w:rStyle w:val="Hyperlink"/>
                <w:noProof/>
                <w:spacing w:val="-2"/>
              </w:rPr>
              <w:t xml:space="preserve"> </w:t>
            </w:r>
            <w:r w:rsidR="00044815" w:rsidRPr="00B31E6B">
              <w:rPr>
                <w:rStyle w:val="Hyperlink"/>
                <w:noProof/>
              </w:rPr>
              <w:t>Investment Principles</w:t>
            </w:r>
            <w:r w:rsidR="00044815">
              <w:rPr>
                <w:noProof/>
                <w:webHidden/>
              </w:rPr>
              <w:tab/>
            </w:r>
            <w:r w:rsidR="00044815">
              <w:rPr>
                <w:noProof/>
                <w:webHidden/>
              </w:rPr>
              <w:fldChar w:fldCharType="begin"/>
            </w:r>
            <w:r w:rsidR="00044815">
              <w:rPr>
                <w:noProof/>
                <w:webHidden/>
              </w:rPr>
              <w:instrText xml:space="preserve"> PAGEREF _Toc466542736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52C5E964" w14:textId="33AE26B5" w:rsidR="00044815" w:rsidRDefault="009B487B">
          <w:pPr>
            <w:pStyle w:val="TOC2"/>
            <w:tabs>
              <w:tab w:val="right" w:leader="dot" w:pos="9350"/>
            </w:tabs>
            <w:rPr>
              <w:rFonts w:asciiTheme="minorHAnsi" w:eastAsiaTheme="minorEastAsia" w:hAnsiTheme="minorHAnsi" w:cstheme="minorBidi"/>
              <w:noProof/>
              <w:sz w:val="22"/>
              <w:szCs w:val="22"/>
            </w:rPr>
          </w:pPr>
          <w:hyperlink w:anchor="_Toc466542737" w:history="1">
            <w:r w:rsidR="00044815" w:rsidRPr="00B31E6B">
              <w:rPr>
                <w:rStyle w:val="Hyperlink"/>
                <w:noProof/>
              </w:rPr>
              <w:t>Third-Party</w:t>
            </w:r>
            <w:r w:rsidR="00044815" w:rsidRPr="00B31E6B">
              <w:rPr>
                <w:rStyle w:val="Hyperlink"/>
                <w:noProof/>
                <w:spacing w:val="-2"/>
              </w:rPr>
              <w:t xml:space="preserve"> </w:t>
            </w:r>
            <w:r w:rsidR="00044815" w:rsidRPr="00B31E6B">
              <w:rPr>
                <w:rStyle w:val="Hyperlink"/>
                <w:noProof/>
              </w:rPr>
              <w:t>Advisors</w:t>
            </w:r>
            <w:r w:rsidR="00044815">
              <w:rPr>
                <w:noProof/>
                <w:webHidden/>
              </w:rPr>
              <w:tab/>
            </w:r>
            <w:r w:rsidR="00044815">
              <w:rPr>
                <w:noProof/>
                <w:webHidden/>
              </w:rPr>
              <w:fldChar w:fldCharType="begin"/>
            </w:r>
            <w:r w:rsidR="00044815">
              <w:rPr>
                <w:noProof/>
                <w:webHidden/>
              </w:rPr>
              <w:instrText xml:space="preserve"> PAGEREF _Toc466542737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0D97874F" w14:textId="67912214" w:rsidR="00044815" w:rsidRDefault="009B487B">
          <w:pPr>
            <w:pStyle w:val="TOC2"/>
            <w:tabs>
              <w:tab w:val="right" w:leader="dot" w:pos="9350"/>
            </w:tabs>
            <w:rPr>
              <w:rFonts w:asciiTheme="minorHAnsi" w:eastAsiaTheme="minorEastAsia" w:hAnsiTheme="minorHAnsi" w:cstheme="minorBidi"/>
              <w:noProof/>
              <w:sz w:val="22"/>
              <w:szCs w:val="22"/>
            </w:rPr>
          </w:pPr>
          <w:hyperlink w:anchor="_Toc466542738" w:history="1">
            <w:r w:rsidR="00044815" w:rsidRPr="00B31E6B">
              <w:rPr>
                <w:rStyle w:val="Hyperlink"/>
                <w:noProof/>
              </w:rPr>
              <w:t>Definitions</w:t>
            </w:r>
            <w:r w:rsidR="00044815">
              <w:rPr>
                <w:noProof/>
                <w:webHidden/>
              </w:rPr>
              <w:tab/>
            </w:r>
            <w:r w:rsidR="00044815">
              <w:rPr>
                <w:noProof/>
                <w:webHidden/>
              </w:rPr>
              <w:fldChar w:fldCharType="begin"/>
            </w:r>
            <w:r w:rsidR="00044815">
              <w:rPr>
                <w:noProof/>
                <w:webHidden/>
              </w:rPr>
              <w:instrText xml:space="preserve"> PAGEREF _Toc466542738 \h </w:instrText>
            </w:r>
            <w:r w:rsidR="00044815">
              <w:rPr>
                <w:noProof/>
                <w:webHidden/>
              </w:rPr>
            </w:r>
            <w:r w:rsidR="00044815">
              <w:rPr>
                <w:noProof/>
                <w:webHidden/>
              </w:rPr>
              <w:fldChar w:fldCharType="separate"/>
            </w:r>
            <w:r w:rsidR="00044815">
              <w:rPr>
                <w:noProof/>
                <w:webHidden/>
              </w:rPr>
              <w:t>25</w:t>
            </w:r>
            <w:r w:rsidR="00044815">
              <w:rPr>
                <w:noProof/>
                <w:webHidden/>
              </w:rPr>
              <w:fldChar w:fldCharType="end"/>
            </w:r>
          </w:hyperlink>
        </w:p>
        <w:p w14:paraId="092E9D59" w14:textId="21DF4469" w:rsidR="00044815" w:rsidRDefault="009B487B">
          <w:pPr>
            <w:pStyle w:val="TOC2"/>
            <w:tabs>
              <w:tab w:val="right" w:leader="dot" w:pos="9350"/>
            </w:tabs>
            <w:rPr>
              <w:rFonts w:asciiTheme="minorHAnsi" w:eastAsiaTheme="minorEastAsia" w:hAnsiTheme="minorHAnsi" w:cstheme="minorBidi"/>
              <w:noProof/>
              <w:sz w:val="22"/>
              <w:szCs w:val="22"/>
            </w:rPr>
          </w:pPr>
          <w:hyperlink w:anchor="_Toc466542739" w:history="1">
            <w:r w:rsidR="00044815" w:rsidRPr="00B31E6B">
              <w:rPr>
                <w:rStyle w:val="Hyperlink"/>
                <w:noProof/>
              </w:rPr>
              <w:t>Duties and</w:t>
            </w:r>
            <w:r w:rsidR="00044815" w:rsidRPr="00B31E6B">
              <w:rPr>
                <w:rStyle w:val="Hyperlink"/>
                <w:noProof/>
                <w:spacing w:val="-2"/>
              </w:rPr>
              <w:t xml:space="preserve"> </w:t>
            </w:r>
            <w:r w:rsidR="00044815" w:rsidRPr="00B31E6B">
              <w:rPr>
                <w:rStyle w:val="Hyperlink"/>
                <w:noProof/>
              </w:rPr>
              <w:t>Responsibilities</w:t>
            </w:r>
            <w:r w:rsidR="00044815">
              <w:rPr>
                <w:noProof/>
                <w:webHidden/>
              </w:rPr>
              <w:tab/>
            </w:r>
            <w:r w:rsidR="00044815">
              <w:rPr>
                <w:noProof/>
                <w:webHidden/>
              </w:rPr>
              <w:fldChar w:fldCharType="begin"/>
            </w:r>
            <w:r w:rsidR="00044815">
              <w:rPr>
                <w:noProof/>
                <w:webHidden/>
              </w:rPr>
              <w:instrText xml:space="preserve"> PAGEREF _Toc466542739 \h </w:instrText>
            </w:r>
            <w:r w:rsidR="00044815">
              <w:rPr>
                <w:noProof/>
                <w:webHidden/>
              </w:rPr>
            </w:r>
            <w:r w:rsidR="00044815">
              <w:rPr>
                <w:noProof/>
                <w:webHidden/>
              </w:rPr>
              <w:fldChar w:fldCharType="separate"/>
            </w:r>
            <w:r w:rsidR="00044815">
              <w:rPr>
                <w:noProof/>
                <w:webHidden/>
              </w:rPr>
              <w:t>26</w:t>
            </w:r>
            <w:r w:rsidR="00044815">
              <w:rPr>
                <w:noProof/>
                <w:webHidden/>
              </w:rPr>
              <w:fldChar w:fldCharType="end"/>
            </w:r>
          </w:hyperlink>
        </w:p>
        <w:p w14:paraId="5C5702EC" w14:textId="5873056A" w:rsidR="00044815" w:rsidRDefault="009B487B">
          <w:pPr>
            <w:pStyle w:val="TOC2"/>
            <w:tabs>
              <w:tab w:val="right" w:leader="dot" w:pos="9350"/>
            </w:tabs>
            <w:rPr>
              <w:rFonts w:asciiTheme="minorHAnsi" w:eastAsiaTheme="minorEastAsia" w:hAnsiTheme="minorHAnsi" w:cstheme="minorBidi"/>
              <w:noProof/>
              <w:sz w:val="22"/>
              <w:szCs w:val="22"/>
            </w:rPr>
          </w:pPr>
          <w:hyperlink w:anchor="_Toc466542740" w:history="1">
            <w:r w:rsidR="00044815" w:rsidRPr="00B31E6B">
              <w:rPr>
                <w:rStyle w:val="Hyperlink"/>
                <w:noProof/>
              </w:rPr>
              <w:t>Operating Fund</w:t>
            </w:r>
            <w:r w:rsidR="00044815">
              <w:rPr>
                <w:noProof/>
                <w:webHidden/>
              </w:rPr>
              <w:tab/>
            </w:r>
            <w:r w:rsidR="00044815">
              <w:rPr>
                <w:noProof/>
                <w:webHidden/>
              </w:rPr>
              <w:fldChar w:fldCharType="begin"/>
            </w:r>
            <w:r w:rsidR="00044815">
              <w:rPr>
                <w:noProof/>
                <w:webHidden/>
              </w:rPr>
              <w:instrText xml:space="preserve"> PAGEREF _Toc466542740 \h </w:instrText>
            </w:r>
            <w:r w:rsidR="00044815">
              <w:rPr>
                <w:noProof/>
                <w:webHidden/>
              </w:rPr>
            </w:r>
            <w:r w:rsidR="00044815">
              <w:rPr>
                <w:noProof/>
                <w:webHidden/>
              </w:rPr>
              <w:fldChar w:fldCharType="separate"/>
            </w:r>
            <w:r w:rsidR="00044815">
              <w:rPr>
                <w:noProof/>
                <w:webHidden/>
              </w:rPr>
              <w:t>28</w:t>
            </w:r>
            <w:r w:rsidR="00044815">
              <w:rPr>
                <w:noProof/>
                <w:webHidden/>
              </w:rPr>
              <w:fldChar w:fldCharType="end"/>
            </w:r>
          </w:hyperlink>
        </w:p>
        <w:p w14:paraId="1117FC4B" w14:textId="4FAEE9CC" w:rsidR="00044815" w:rsidRDefault="009B487B">
          <w:pPr>
            <w:pStyle w:val="TOC2"/>
            <w:tabs>
              <w:tab w:val="right" w:leader="dot" w:pos="9350"/>
            </w:tabs>
            <w:rPr>
              <w:rFonts w:asciiTheme="minorHAnsi" w:eastAsiaTheme="minorEastAsia" w:hAnsiTheme="minorHAnsi" w:cstheme="minorBidi"/>
              <w:noProof/>
              <w:sz w:val="22"/>
              <w:szCs w:val="22"/>
            </w:rPr>
          </w:pPr>
          <w:hyperlink w:anchor="_Toc466542741" w:history="1">
            <w:r w:rsidR="00044815" w:rsidRPr="00B31E6B">
              <w:rPr>
                <w:rStyle w:val="Hyperlink"/>
                <w:noProof/>
                <w:u w:color="000000"/>
              </w:rPr>
              <w:t>Short</w:t>
            </w:r>
            <w:r w:rsidR="00044815" w:rsidRPr="00B31E6B">
              <w:rPr>
                <w:rStyle w:val="Hyperlink"/>
                <w:noProof/>
                <w:spacing w:val="-2"/>
                <w:u w:color="000000"/>
              </w:rPr>
              <w:t xml:space="preserve"> </w:t>
            </w:r>
            <w:r w:rsidR="00044815" w:rsidRPr="00B31E6B">
              <w:rPr>
                <w:rStyle w:val="Hyperlink"/>
                <w:noProof/>
                <w:u w:color="000000"/>
              </w:rPr>
              <w:t>Term</w:t>
            </w:r>
            <w:r w:rsidR="00044815" w:rsidRPr="00B31E6B">
              <w:rPr>
                <w:rStyle w:val="Hyperlink"/>
                <w:noProof/>
                <w:spacing w:val="-4"/>
                <w:u w:color="000000"/>
              </w:rPr>
              <w:t xml:space="preserve"> </w:t>
            </w:r>
            <w:r w:rsidR="00044815" w:rsidRPr="00B31E6B">
              <w:rPr>
                <w:rStyle w:val="Hyperlink"/>
                <w:noProof/>
                <w:u w:color="000000"/>
              </w:rPr>
              <w:t>Reserve</w:t>
            </w:r>
            <w:r w:rsidR="00044815" w:rsidRPr="00B31E6B">
              <w:rPr>
                <w:rStyle w:val="Hyperlink"/>
                <w:noProof/>
                <w:spacing w:val="1"/>
                <w:u w:color="000000"/>
              </w:rPr>
              <w:t xml:space="preserve"> </w:t>
            </w:r>
            <w:r w:rsidR="00044815" w:rsidRPr="00B31E6B">
              <w:rPr>
                <w:rStyle w:val="Hyperlink"/>
                <w:noProof/>
                <w:u w:color="000000"/>
              </w:rPr>
              <w:t>Fund</w:t>
            </w:r>
            <w:r w:rsidR="00044815">
              <w:rPr>
                <w:noProof/>
                <w:webHidden/>
              </w:rPr>
              <w:tab/>
            </w:r>
            <w:r w:rsidR="00044815">
              <w:rPr>
                <w:noProof/>
                <w:webHidden/>
              </w:rPr>
              <w:fldChar w:fldCharType="begin"/>
            </w:r>
            <w:r w:rsidR="00044815">
              <w:rPr>
                <w:noProof/>
                <w:webHidden/>
              </w:rPr>
              <w:instrText xml:space="preserve"> PAGEREF _Toc466542741 \h </w:instrText>
            </w:r>
            <w:r w:rsidR="00044815">
              <w:rPr>
                <w:noProof/>
                <w:webHidden/>
              </w:rPr>
            </w:r>
            <w:r w:rsidR="00044815">
              <w:rPr>
                <w:noProof/>
                <w:webHidden/>
              </w:rPr>
              <w:fldChar w:fldCharType="separate"/>
            </w:r>
            <w:r w:rsidR="00044815">
              <w:rPr>
                <w:noProof/>
                <w:webHidden/>
              </w:rPr>
              <w:t>29</w:t>
            </w:r>
            <w:r w:rsidR="00044815">
              <w:rPr>
                <w:noProof/>
                <w:webHidden/>
              </w:rPr>
              <w:fldChar w:fldCharType="end"/>
            </w:r>
          </w:hyperlink>
        </w:p>
        <w:p w14:paraId="60367394" w14:textId="76E2388C" w:rsidR="00044815" w:rsidRDefault="009B487B">
          <w:pPr>
            <w:pStyle w:val="TOC1"/>
            <w:tabs>
              <w:tab w:val="right" w:leader="dot" w:pos="9350"/>
            </w:tabs>
            <w:rPr>
              <w:rFonts w:asciiTheme="minorHAnsi" w:eastAsiaTheme="minorEastAsia" w:hAnsiTheme="minorHAnsi" w:cstheme="minorBidi"/>
              <w:noProof/>
              <w:sz w:val="22"/>
              <w:szCs w:val="22"/>
            </w:rPr>
          </w:pPr>
          <w:hyperlink w:anchor="_Toc466542742" w:history="1">
            <w:r w:rsidR="00044815" w:rsidRPr="00B31E6B">
              <w:rPr>
                <w:rStyle w:val="Hyperlink"/>
                <w:noProof/>
              </w:rPr>
              <w:t>APPENDIX B – TRAVEL POLICY</w:t>
            </w:r>
            <w:r w:rsidR="00044815">
              <w:rPr>
                <w:noProof/>
                <w:webHidden/>
              </w:rPr>
              <w:tab/>
            </w:r>
            <w:r w:rsidR="00044815">
              <w:rPr>
                <w:noProof/>
                <w:webHidden/>
              </w:rPr>
              <w:fldChar w:fldCharType="begin"/>
            </w:r>
            <w:r w:rsidR="00044815">
              <w:rPr>
                <w:noProof/>
                <w:webHidden/>
              </w:rPr>
              <w:instrText xml:space="preserve"> PAGEREF _Toc466542742 \h </w:instrText>
            </w:r>
            <w:r w:rsidR="00044815">
              <w:rPr>
                <w:noProof/>
                <w:webHidden/>
              </w:rPr>
            </w:r>
            <w:r w:rsidR="00044815">
              <w:rPr>
                <w:noProof/>
                <w:webHidden/>
              </w:rPr>
              <w:fldChar w:fldCharType="separate"/>
            </w:r>
            <w:r w:rsidR="00044815">
              <w:rPr>
                <w:noProof/>
                <w:webHidden/>
              </w:rPr>
              <w:t>34</w:t>
            </w:r>
            <w:r w:rsidR="00044815">
              <w:rPr>
                <w:noProof/>
                <w:webHidden/>
              </w:rPr>
              <w:fldChar w:fldCharType="end"/>
            </w:r>
          </w:hyperlink>
        </w:p>
        <w:p w14:paraId="23FCE6A9" w14:textId="23E766D7" w:rsidR="00044815" w:rsidRDefault="009B487B">
          <w:pPr>
            <w:pStyle w:val="TOC1"/>
            <w:tabs>
              <w:tab w:val="right" w:leader="dot" w:pos="9350"/>
            </w:tabs>
            <w:rPr>
              <w:rFonts w:asciiTheme="minorHAnsi" w:eastAsiaTheme="minorEastAsia" w:hAnsiTheme="minorHAnsi" w:cstheme="minorBidi"/>
              <w:noProof/>
              <w:sz w:val="22"/>
              <w:szCs w:val="22"/>
            </w:rPr>
          </w:pPr>
          <w:hyperlink w:anchor="_Toc466542743" w:history="1">
            <w:r w:rsidR="00044815" w:rsidRPr="00B31E6B">
              <w:rPr>
                <w:rStyle w:val="Hyperlink"/>
                <w:noProof/>
              </w:rPr>
              <w:t>APPENDIX C – DOCUMENT RETENTION AND DESTRUCTION POLICY</w:t>
            </w:r>
            <w:r w:rsidR="00044815">
              <w:rPr>
                <w:noProof/>
                <w:webHidden/>
              </w:rPr>
              <w:tab/>
            </w:r>
            <w:r w:rsidR="00044815">
              <w:rPr>
                <w:noProof/>
                <w:webHidden/>
              </w:rPr>
              <w:fldChar w:fldCharType="begin"/>
            </w:r>
            <w:r w:rsidR="00044815">
              <w:rPr>
                <w:noProof/>
                <w:webHidden/>
              </w:rPr>
              <w:instrText xml:space="preserve"> PAGEREF _Toc466542743 \h </w:instrText>
            </w:r>
            <w:r w:rsidR="00044815">
              <w:rPr>
                <w:noProof/>
                <w:webHidden/>
              </w:rPr>
            </w:r>
            <w:r w:rsidR="00044815">
              <w:rPr>
                <w:noProof/>
                <w:webHidden/>
              </w:rPr>
              <w:fldChar w:fldCharType="separate"/>
            </w:r>
            <w:r w:rsidR="00044815">
              <w:rPr>
                <w:noProof/>
                <w:webHidden/>
              </w:rPr>
              <w:t>35</w:t>
            </w:r>
            <w:r w:rsidR="00044815">
              <w:rPr>
                <w:noProof/>
                <w:webHidden/>
              </w:rPr>
              <w:fldChar w:fldCharType="end"/>
            </w:r>
          </w:hyperlink>
        </w:p>
        <w:p w14:paraId="38299878" w14:textId="4695B7D4" w:rsidR="00044815" w:rsidRDefault="009B487B">
          <w:pPr>
            <w:pStyle w:val="TOC1"/>
            <w:tabs>
              <w:tab w:val="right" w:leader="dot" w:pos="9350"/>
            </w:tabs>
            <w:rPr>
              <w:rFonts w:asciiTheme="minorHAnsi" w:eastAsiaTheme="minorEastAsia" w:hAnsiTheme="minorHAnsi" w:cstheme="minorBidi"/>
              <w:noProof/>
              <w:sz w:val="22"/>
              <w:szCs w:val="22"/>
            </w:rPr>
          </w:pPr>
          <w:hyperlink w:anchor="_Toc466542744" w:history="1">
            <w:r w:rsidR="00044815" w:rsidRPr="00B31E6B">
              <w:rPr>
                <w:rStyle w:val="Hyperlink"/>
                <w:noProof/>
              </w:rPr>
              <w:t>APPENDIX D – WHISTLEBLOWER POLICY</w:t>
            </w:r>
            <w:r w:rsidR="00044815">
              <w:rPr>
                <w:noProof/>
                <w:webHidden/>
              </w:rPr>
              <w:tab/>
            </w:r>
            <w:r w:rsidR="00044815">
              <w:rPr>
                <w:noProof/>
                <w:webHidden/>
              </w:rPr>
              <w:fldChar w:fldCharType="begin"/>
            </w:r>
            <w:r w:rsidR="00044815">
              <w:rPr>
                <w:noProof/>
                <w:webHidden/>
              </w:rPr>
              <w:instrText xml:space="preserve"> PAGEREF _Toc466542744 \h </w:instrText>
            </w:r>
            <w:r w:rsidR="00044815">
              <w:rPr>
                <w:noProof/>
                <w:webHidden/>
              </w:rPr>
            </w:r>
            <w:r w:rsidR="00044815">
              <w:rPr>
                <w:noProof/>
                <w:webHidden/>
              </w:rPr>
              <w:fldChar w:fldCharType="separate"/>
            </w:r>
            <w:r w:rsidR="00044815">
              <w:rPr>
                <w:noProof/>
                <w:webHidden/>
              </w:rPr>
              <w:t>37</w:t>
            </w:r>
            <w:r w:rsidR="00044815">
              <w:rPr>
                <w:noProof/>
                <w:webHidden/>
              </w:rPr>
              <w:fldChar w:fldCharType="end"/>
            </w:r>
          </w:hyperlink>
        </w:p>
        <w:p w14:paraId="2ECAFA7A" w14:textId="13BB980C" w:rsidR="00044815" w:rsidRDefault="009B487B">
          <w:pPr>
            <w:pStyle w:val="TOC1"/>
            <w:tabs>
              <w:tab w:val="right" w:leader="dot" w:pos="9350"/>
            </w:tabs>
            <w:rPr>
              <w:rFonts w:asciiTheme="minorHAnsi" w:eastAsiaTheme="minorEastAsia" w:hAnsiTheme="minorHAnsi" w:cstheme="minorBidi"/>
              <w:noProof/>
              <w:sz w:val="22"/>
              <w:szCs w:val="22"/>
            </w:rPr>
          </w:pPr>
          <w:hyperlink w:anchor="_Toc466542745" w:history="1">
            <w:r w:rsidR="00044815" w:rsidRPr="00B31E6B">
              <w:rPr>
                <w:rStyle w:val="Hyperlink"/>
                <w:noProof/>
              </w:rPr>
              <w:t>APPENDIX E1 – CONFLICT OF INTEREST POLICY</w:t>
            </w:r>
            <w:r w:rsidR="00044815">
              <w:rPr>
                <w:noProof/>
                <w:webHidden/>
              </w:rPr>
              <w:tab/>
            </w:r>
            <w:r w:rsidR="00044815">
              <w:rPr>
                <w:noProof/>
                <w:webHidden/>
              </w:rPr>
              <w:fldChar w:fldCharType="begin"/>
            </w:r>
            <w:r w:rsidR="00044815">
              <w:rPr>
                <w:noProof/>
                <w:webHidden/>
              </w:rPr>
              <w:instrText xml:space="preserve"> PAGEREF _Toc466542745 \h </w:instrText>
            </w:r>
            <w:r w:rsidR="00044815">
              <w:rPr>
                <w:noProof/>
                <w:webHidden/>
              </w:rPr>
            </w:r>
            <w:r w:rsidR="00044815">
              <w:rPr>
                <w:noProof/>
                <w:webHidden/>
              </w:rPr>
              <w:fldChar w:fldCharType="separate"/>
            </w:r>
            <w:r w:rsidR="00044815">
              <w:rPr>
                <w:noProof/>
                <w:webHidden/>
              </w:rPr>
              <w:t>39</w:t>
            </w:r>
            <w:r w:rsidR="00044815">
              <w:rPr>
                <w:noProof/>
                <w:webHidden/>
              </w:rPr>
              <w:fldChar w:fldCharType="end"/>
            </w:r>
          </w:hyperlink>
        </w:p>
        <w:p w14:paraId="3BF7EDB7" w14:textId="7E2EC2FE" w:rsidR="00044815" w:rsidRDefault="009B487B">
          <w:pPr>
            <w:pStyle w:val="TOC1"/>
            <w:tabs>
              <w:tab w:val="right" w:leader="dot" w:pos="9350"/>
            </w:tabs>
            <w:rPr>
              <w:rFonts w:asciiTheme="minorHAnsi" w:eastAsiaTheme="minorEastAsia" w:hAnsiTheme="minorHAnsi" w:cstheme="minorBidi"/>
              <w:noProof/>
              <w:sz w:val="22"/>
              <w:szCs w:val="22"/>
            </w:rPr>
          </w:pPr>
          <w:hyperlink w:anchor="_Toc466542746" w:history="1">
            <w:r w:rsidR="00044815" w:rsidRPr="00B31E6B">
              <w:rPr>
                <w:rStyle w:val="Hyperlink"/>
                <w:noProof/>
              </w:rPr>
              <w:t>APPENDIX E2 - IACET CONFLICT OF INTEREST STATEMENT OF DISCLOSURE</w:t>
            </w:r>
            <w:r w:rsidR="00044815">
              <w:rPr>
                <w:noProof/>
                <w:webHidden/>
              </w:rPr>
              <w:tab/>
            </w:r>
            <w:r w:rsidR="00044815">
              <w:rPr>
                <w:noProof/>
                <w:webHidden/>
              </w:rPr>
              <w:fldChar w:fldCharType="begin"/>
            </w:r>
            <w:r w:rsidR="00044815">
              <w:rPr>
                <w:noProof/>
                <w:webHidden/>
              </w:rPr>
              <w:instrText xml:space="preserve"> PAGEREF _Toc466542746 \h </w:instrText>
            </w:r>
            <w:r w:rsidR="00044815">
              <w:rPr>
                <w:noProof/>
                <w:webHidden/>
              </w:rPr>
            </w:r>
            <w:r w:rsidR="00044815">
              <w:rPr>
                <w:noProof/>
                <w:webHidden/>
              </w:rPr>
              <w:fldChar w:fldCharType="separate"/>
            </w:r>
            <w:r w:rsidR="00044815">
              <w:rPr>
                <w:noProof/>
                <w:webHidden/>
              </w:rPr>
              <w:t>42</w:t>
            </w:r>
            <w:r w:rsidR="00044815">
              <w:rPr>
                <w:noProof/>
                <w:webHidden/>
              </w:rPr>
              <w:fldChar w:fldCharType="end"/>
            </w:r>
          </w:hyperlink>
        </w:p>
        <w:p w14:paraId="316765B1" w14:textId="68386DD7" w:rsidR="00044815" w:rsidRDefault="009B487B">
          <w:pPr>
            <w:pStyle w:val="TOC1"/>
            <w:tabs>
              <w:tab w:val="right" w:leader="dot" w:pos="9350"/>
            </w:tabs>
            <w:rPr>
              <w:rFonts w:asciiTheme="minorHAnsi" w:eastAsiaTheme="minorEastAsia" w:hAnsiTheme="minorHAnsi" w:cstheme="minorBidi"/>
              <w:noProof/>
              <w:sz w:val="22"/>
              <w:szCs w:val="22"/>
            </w:rPr>
          </w:pPr>
          <w:hyperlink w:anchor="_Toc466542747" w:history="1">
            <w:r w:rsidR="00044815" w:rsidRPr="00B31E6B">
              <w:rPr>
                <w:rStyle w:val="Hyperlink"/>
                <w:noProof/>
              </w:rPr>
              <w:t>APPENDIX F – ADVISORY BOARD POLICY</w:t>
            </w:r>
            <w:r w:rsidR="00044815">
              <w:rPr>
                <w:noProof/>
                <w:webHidden/>
              </w:rPr>
              <w:tab/>
            </w:r>
            <w:r w:rsidR="00044815">
              <w:rPr>
                <w:noProof/>
                <w:webHidden/>
              </w:rPr>
              <w:fldChar w:fldCharType="begin"/>
            </w:r>
            <w:r w:rsidR="00044815">
              <w:rPr>
                <w:noProof/>
                <w:webHidden/>
              </w:rPr>
              <w:instrText xml:space="preserve"> PAGEREF _Toc466542747 \h </w:instrText>
            </w:r>
            <w:r w:rsidR="00044815">
              <w:rPr>
                <w:noProof/>
                <w:webHidden/>
              </w:rPr>
            </w:r>
            <w:r w:rsidR="00044815">
              <w:rPr>
                <w:noProof/>
                <w:webHidden/>
              </w:rPr>
              <w:fldChar w:fldCharType="separate"/>
            </w:r>
            <w:r w:rsidR="00044815">
              <w:rPr>
                <w:noProof/>
                <w:webHidden/>
              </w:rPr>
              <w:t>46</w:t>
            </w:r>
            <w:r w:rsidR="00044815">
              <w:rPr>
                <w:noProof/>
                <w:webHidden/>
              </w:rPr>
              <w:fldChar w:fldCharType="end"/>
            </w:r>
          </w:hyperlink>
        </w:p>
        <w:p w14:paraId="66B4F377" w14:textId="7CE5202D" w:rsidR="00044815" w:rsidRDefault="009B487B">
          <w:pPr>
            <w:pStyle w:val="TOC1"/>
            <w:tabs>
              <w:tab w:val="right" w:leader="dot" w:pos="9350"/>
            </w:tabs>
            <w:rPr>
              <w:rFonts w:asciiTheme="minorHAnsi" w:eastAsiaTheme="minorEastAsia" w:hAnsiTheme="minorHAnsi" w:cstheme="minorBidi"/>
              <w:noProof/>
              <w:sz w:val="22"/>
              <w:szCs w:val="22"/>
            </w:rPr>
          </w:pPr>
          <w:hyperlink w:anchor="_Toc466542748" w:history="1">
            <w:r w:rsidR="00044815" w:rsidRPr="00B31E6B">
              <w:rPr>
                <w:rStyle w:val="Hyperlink"/>
                <w:noProof/>
              </w:rPr>
              <w:t>APPENDIX G – HISTORY IACET</w:t>
            </w:r>
            <w:r w:rsidR="00044815">
              <w:rPr>
                <w:noProof/>
                <w:webHidden/>
              </w:rPr>
              <w:tab/>
            </w:r>
            <w:r w:rsidR="00044815">
              <w:rPr>
                <w:noProof/>
                <w:webHidden/>
              </w:rPr>
              <w:fldChar w:fldCharType="begin"/>
            </w:r>
            <w:r w:rsidR="00044815">
              <w:rPr>
                <w:noProof/>
                <w:webHidden/>
              </w:rPr>
              <w:instrText xml:space="preserve"> PAGEREF _Toc466542748 \h </w:instrText>
            </w:r>
            <w:r w:rsidR="00044815">
              <w:rPr>
                <w:noProof/>
                <w:webHidden/>
              </w:rPr>
            </w:r>
            <w:r w:rsidR="00044815">
              <w:rPr>
                <w:noProof/>
                <w:webHidden/>
              </w:rPr>
              <w:fldChar w:fldCharType="separate"/>
            </w:r>
            <w:r w:rsidR="00044815">
              <w:rPr>
                <w:noProof/>
                <w:webHidden/>
              </w:rPr>
              <w:t>48</w:t>
            </w:r>
            <w:r w:rsidR="00044815">
              <w:rPr>
                <w:noProof/>
                <w:webHidden/>
              </w:rPr>
              <w:fldChar w:fldCharType="end"/>
            </w:r>
          </w:hyperlink>
        </w:p>
        <w:p w14:paraId="734FF00B" w14:textId="216F1A83" w:rsidR="00876AE4" w:rsidRDefault="00876AE4">
          <w:r>
            <w:rPr>
              <w:b/>
              <w:bCs/>
              <w:noProof/>
            </w:rPr>
            <w:fldChar w:fldCharType="end"/>
          </w:r>
        </w:p>
      </w:sdtContent>
    </w:sdt>
    <w:p w14:paraId="41AA194D" w14:textId="3B19276B" w:rsidR="00084174" w:rsidRDefault="00084174">
      <w:pPr>
        <w:rPr>
          <w:b/>
          <w:bCs/>
          <w:sz w:val="28"/>
          <w:szCs w:val="28"/>
          <w:u w:val="single"/>
        </w:rPr>
      </w:pPr>
      <w:r>
        <w:br w:type="page"/>
      </w:r>
    </w:p>
    <w:p w14:paraId="4F0A02C5" w14:textId="77777777" w:rsidR="00FC3734" w:rsidRDefault="00FC3734">
      <w:pPr>
        <w:pStyle w:val="Heading4"/>
      </w:pPr>
    </w:p>
    <w:p w14:paraId="005B8B6A" w14:textId="36720D41" w:rsidR="00AE78CE" w:rsidRDefault="00AE78CE">
      <w:pPr>
        <w:pStyle w:val="Heading4"/>
      </w:pPr>
      <w:r>
        <w:t xml:space="preserve">POLICIES AND PROCEDURES OF </w:t>
      </w:r>
    </w:p>
    <w:p w14:paraId="5300241F" w14:textId="77777777" w:rsidR="00AE78CE" w:rsidRDefault="00AE78CE">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 xml:space="preserve">THE INTERNATIONAL ASSOCIATION FOR </w:t>
      </w:r>
    </w:p>
    <w:p w14:paraId="71BF4831" w14:textId="71E1048D" w:rsidR="00AE78CE" w:rsidRDefault="00AE78CE"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CONTINUING EDUCATION AND TRAINING</w:t>
      </w:r>
    </w:p>
    <w:p w14:paraId="60788D7B" w14:textId="77777777" w:rsidR="00084174" w:rsidRDefault="00084174"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524168ED" w14:textId="77777777" w:rsidR="00AE78CE" w:rsidRPr="001C0A30" w:rsidRDefault="00AE78CE" w:rsidP="007F1247">
      <w:pPr>
        <w:pStyle w:val="Heading1"/>
      </w:pPr>
      <w:bookmarkStart w:id="0" w:name="_Toc466542659"/>
      <w:r w:rsidRPr="001C0A30">
        <w:t>NAME AND PURPOSE (BYLAWS, ARTICLE 1)</w:t>
      </w:r>
      <w:bookmarkEnd w:id="0"/>
    </w:p>
    <w:p w14:paraId="32631FF2" w14:textId="77777777" w:rsidR="00AE78CE" w:rsidRDefault="00AE78CE"/>
    <w:p w14:paraId="1FCD4435" w14:textId="77777777" w:rsidR="00AE78CE" w:rsidRPr="001C0A30" w:rsidRDefault="00AE78CE" w:rsidP="001C0A30">
      <w:pPr>
        <w:pStyle w:val="Heading2"/>
      </w:pPr>
      <w:bookmarkStart w:id="1" w:name="_Toc466542660"/>
      <w:r w:rsidRPr="001C0A30">
        <w:t>Background</w:t>
      </w:r>
      <w:bookmarkEnd w:id="1"/>
    </w:p>
    <w:p w14:paraId="73549325" w14:textId="65F268EA" w:rsidR="002E055A" w:rsidRDefault="002E055A" w:rsidP="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t xml:space="preserve">The International Association </w:t>
      </w:r>
      <w:proofErr w:type="gramStart"/>
      <w:r>
        <w:t>For</w:t>
      </w:r>
      <w:proofErr w:type="gramEnd"/>
      <w:r>
        <w:t xml:space="preserve"> Continuing Education And Training's (IACET) history includes the development of the original Continuing Education Unit (CEU) and creation and maintenance of the ANSI/IACET Standard for Continuing Education and Training. IACET uses the ANSI/IACET Standard, in-depth research on the learning process and a nationwide network of experts to help continuing education and training providers to develop a framework for continuous improvement and a superior learning experience. </w:t>
      </w:r>
      <w:r w:rsidR="00AD1FBC">
        <w:t xml:space="preserve"> IACET also engages in relevant research projects that foster professionalism and innovation.</w:t>
      </w:r>
      <w:r w:rsidR="00C02305">
        <w:t xml:space="preserve"> A complete history of IACET </w:t>
      </w:r>
      <w:proofErr w:type="gramStart"/>
      <w:r w:rsidR="00C02305">
        <w:t>is located in</w:t>
      </w:r>
      <w:proofErr w:type="gramEnd"/>
      <w:r w:rsidR="00C02305">
        <w:t xml:space="preserve"> </w:t>
      </w:r>
      <w:r w:rsidR="00C02305" w:rsidRPr="00596248">
        <w:rPr>
          <w:i/>
        </w:rPr>
        <w:t>Appendix G</w:t>
      </w:r>
      <w:r w:rsidR="007C486D">
        <w:t>.</w:t>
      </w:r>
    </w:p>
    <w:p w14:paraId="5F84EE23" w14:textId="77777777" w:rsidR="002E055A" w:rsidRDefault="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p>
    <w:p w14:paraId="3F230F59" w14:textId="77777777" w:rsidR="00AE78CE" w:rsidRDefault="00AE78CE">
      <w:pPr>
        <w:ind w:left="792"/>
      </w:pPr>
    </w:p>
    <w:p w14:paraId="3F10A006" w14:textId="699B759F" w:rsidR="00AE78CE" w:rsidRPr="001C0A30" w:rsidRDefault="00AE78CE" w:rsidP="001C0A30">
      <w:pPr>
        <w:pStyle w:val="Heading2"/>
      </w:pPr>
      <w:bookmarkStart w:id="2" w:name="_Toc466542661"/>
      <w:r w:rsidRPr="001C0A30">
        <w:t>Mission</w:t>
      </w:r>
      <w:bookmarkEnd w:id="2"/>
    </w:p>
    <w:p w14:paraId="7BD7E616" w14:textId="77777777" w:rsidR="00AE78CE" w:rsidRPr="00731DE1" w:rsidRDefault="00AE78CE">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92"/>
      </w:pPr>
    </w:p>
    <w:p w14:paraId="00C78143" w14:textId="6D9DB740" w:rsidR="00B95776" w:rsidRDefault="00B95776" w:rsidP="00960320">
      <w:pPr>
        <w:ind w:left="720"/>
        <w:jc w:val="both"/>
      </w:pPr>
      <w:r w:rsidRPr="00572A24">
        <w:t>IACET’s Mission is to</w:t>
      </w:r>
      <w:r w:rsidR="00731DE1">
        <w:t xml:space="preserve"> advance the global workforce by providing a standard framework for quality learning and development through accreditation.</w:t>
      </w:r>
    </w:p>
    <w:p w14:paraId="00B69C9E" w14:textId="77777777" w:rsidR="00AE78CE" w:rsidRDefault="00AE78CE">
      <w:pPr>
        <w:ind w:left="792"/>
      </w:pPr>
    </w:p>
    <w:p w14:paraId="1BE1BFA9" w14:textId="26E680C3" w:rsidR="00876AE4" w:rsidRDefault="00731DE1" w:rsidP="001C0A30">
      <w:pPr>
        <w:pStyle w:val="Heading2"/>
      </w:pPr>
      <w:bookmarkStart w:id="3" w:name="_Toc466542662"/>
      <w:r>
        <w:t>Strategic Plan</w:t>
      </w:r>
      <w:bookmarkEnd w:id="3"/>
    </w:p>
    <w:p w14:paraId="79D4C6D0" w14:textId="41DB79F0" w:rsidR="00AE78CE" w:rsidRDefault="00731DE1" w:rsidP="00876AE4">
      <w:pPr>
        <w:ind w:left="720"/>
      </w:pPr>
      <w:r>
        <w:br/>
      </w:r>
      <w:r w:rsidRPr="001C0A30">
        <w:t>The association shall maintain a current strategic plan approved by the Board of Directors.  The strategic plan shall be evaluated annually and updated as needed.</w:t>
      </w:r>
    </w:p>
    <w:p w14:paraId="72DC1FFC" w14:textId="77777777" w:rsidR="00AE78CE" w:rsidRDefault="00AE78CE">
      <w:pPr>
        <w:tabs>
          <w:tab w:val="left" w:pos="1800"/>
        </w:tabs>
      </w:pPr>
    </w:p>
    <w:p w14:paraId="553028EE" w14:textId="586588FF" w:rsidR="00AE78CE" w:rsidRDefault="00AE78CE">
      <w:pPr>
        <w:ind w:left="360"/>
      </w:pPr>
    </w:p>
    <w:p w14:paraId="339F2375" w14:textId="710E27FC" w:rsidR="00AE78CE" w:rsidRDefault="00AE78CE" w:rsidP="00F05BAA">
      <w:pPr>
        <w:jc w:val="center"/>
      </w:pPr>
    </w:p>
    <w:p w14:paraId="7B2006AF" w14:textId="7977A09E" w:rsidR="00AE78CE" w:rsidRDefault="00AE78CE"/>
    <w:p w14:paraId="16AD56D8" w14:textId="77777777" w:rsidR="00AE78CE" w:rsidRDefault="00AE78CE" w:rsidP="00A43C65">
      <w:pPr>
        <w:pStyle w:val="Heading1"/>
      </w:pPr>
      <w:bookmarkStart w:id="4" w:name="_Toc466542664"/>
      <w:r>
        <w:t>MEMBERSHIP (BYLAWS, ARTICLE 2)</w:t>
      </w:r>
      <w:bookmarkEnd w:id="4"/>
    </w:p>
    <w:p w14:paraId="12E96C45" w14:textId="77777777" w:rsidR="00AE78CE" w:rsidRDefault="00AE78CE"/>
    <w:p w14:paraId="54224E84" w14:textId="77777777" w:rsidR="001C0A30" w:rsidRDefault="001C0A30" w:rsidP="001C0A30">
      <w:pPr>
        <w:pStyle w:val="Heading2"/>
      </w:pPr>
      <w:bookmarkStart w:id="5" w:name="_Toc466542665"/>
      <w:r>
        <w:t>Categories of Membership</w:t>
      </w:r>
      <w:bookmarkEnd w:id="5"/>
      <w:r>
        <w:br/>
      </w:r>
    </w:p>
    <w:p w14:paraId="1FEB57B4" w14:textId="03FB20B4" w:rsidR="00AE78CE" w:rsidRDefault="00AE78CE" w:rsidP="001C0A30">
      <w:pPr>
        <w:ind w:left="792"/>
      </w:pPr>
      <w:r w:rsidRPr="001C0A30">
        <w:t xml:space="preserve">IACET is a membership association of diverse organizations and individuals interested in continuing education (CE) and training.  There are </w:t>
      </w:r>
      <w:r w:rsidR="002068F4" w:rsidRPr="001C0A30">
        <w:t xml:space="preserve">two </w:t>
      </w:r>
      <w:r w:rsidRPr="001C0A30">
        <w:t>categories of membership:</w:t>
      </w:r>
    </w:p>
    <w:p w14:paraId="2290568E" w14:textId="77777777" w:rsidR="00AE78CE" w:rsidRDefault="00AE78CE">
      <w:pPr>
        <w:ind w:left="360"/>
      </w:pPr>
    </w:p>
    <w:p w14:paraId="165547FA" w14:textId="69C9FF76" w:rsidR="00AE78CE" w:rsidRDefault="00AE78CE" w:rsidP="005E4437">
      <w:pPr>
        <w:numPr>
          <w:ilvl w:val="3"/>
          <w:numId w:val="1"/>
        </w:numPr>
        <w:tabs>
          <w:tab w:val="clear" w:pos="1728"/>
          <w:tab w:val="left" w:pos="360"/>
          <w:tab w:val="num" w:pos="1440"/>
        </w:tabs>
        <w:ind w:left="1440" w:hanging="360"/>
      </w:pPr>
      <w:r>
        <w:t>Individual - persons who are interested in all IACET activities, support its standard, goals and objectives</w:t>
      </w:r>
      <w:r w:rsidR="00265F5C">
        <w:t>.</w:t>
      </w:r>
      <w:r>
        <w:t xml:space="preserve"> </w:t>
      </w:r>
      <w:r w:rsidR="009D733A">
        <w:t>Individuals members are considered in good standing when current with all membership related financial obligations.</w:t>
      </w:r>
    </w:p>
    <w:p w14:paraId="60B6F2BF" w14:textId="77777777" w:rsidR="00AE78CE" w:rsidRDefault="00AE78CE"/>
    <w:p w14:paraId="658B7AAD" w14:textId="77777777" w:rsidR="00AE78CE" w:rsidRDefault="00AE78CE">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pPr>
    </w:p>
    <w:p w14:paraId="32EE3144" w14:textId="2217BBEB" w:rsidR="00AE78CE" w:rsidRDefault="0032741A" w:rsidP="005E4437">
      <w:pPr>
        <w:numPr>
          <w:ilvl w:val="3"/>
          <w:numId w:val="1"/>
        </w:numPr>
        <w:tabs>
          <w:tab w:val="clear" w:pos="1728"/>
          <w:tab w:val="left" w:pos="360"/>
        </w:tabs>
        <w:ind w:left="1440" w:hanging="360"/>
      </w:pPr>
      <w:r>
        <w:t xml:space="preserve">Accredited </w:t>
      </w:r>
      <w:r w:rsidR="00AE78CE">
        <w:t>Providers</w:t>
      </w:r>
      <w:r>
        <w:t xml:space="preserve"> (APs)</w:t>
      </w:r>
      <w:r w:rsidR="00AE78CE">
        <w:t xml:space="preserve"> - organizations that award the CEU based on </w:t>
      </w:r>
      <w:r w:rsidR="00B95776">
        <w:t>the ANSI/</w:t>
      </w:r>
      <w:r w:rsidR="00AE78CE">
        <w:t xml:space="preserve">IACET </w:t>
      </w:r>
      <w:r w:rsidR="00B95776">
        <w:t>Standard</w:t>
      </w:r>
      <w:r w:rsidR="00AE78CE">
        <w:t xml:space="preserve">.  Organizations (or units within) that utilize the continuing education unit or other units of measure in providing continuing education and training programs and desire review and approval of their </w:t>
      </w:r>
      <w:r w:rsidR="000E784B">
        <w:t xml:space="preserve">process </w:t>
      </w:r>
      <w:r w:rsidR="00AE78CE">
        <w:t xml:space="preserve">may apply for </w:t>
      </w:r>
      <w:r w:rsidR="000E784B">
        <w:t>accreditation</w:t>
      </w:r>
      <w:r w:rsidR="00AE78CE">
        <w:t>. Applicants must</w:t>
      </w:r>
      <w:r>
        <w:t xml:space="preserve"> meet the following eligibility requirements:</w:t>
      </w:r>
      <w:r>
        <w:br/>
      </w:r>
    </w:p>
    <w:p w14:paraId="76E4BF30" w14:textId="6D223BCE" w:rsidR="001946B7" w:rsidRPr="003D7FFA" w:rsidRDefault="001946B7" w:rsidP="003D7FFA">
      <w:pPr>
        <w:pStyle w:val="ListParagraph"/>
        <w:numPr>
          <w:ilvl w:val="5"/>
          <w:numId w:val="1"/>
        </w:numPr>
        <w:tabs>
          <w:tab w:val="clear" w:pos="2736"/>
          <w:tab w:val="num" w:pos="2340"/>
        </w:tabs>
        <w:ind w:left="2340" w:hanging="540"/>
        <w:rPr>
          <w:rFonts w:cs="Arial"/>
        </w:rPr>
      </w:pPr>
      <w:r w:rsidRPr="003D7FFA">
        <w:rPr>
          <w:rFonts w:cs="Arial"/>
        </w:rPr>
        <w:t xml:space="preserve">Is a governmental unit, or is incorporated, chartered, or otherwise legally-recognized as a business </w:t>
      </w:r>
      <w:proofErr w:type="gramStart"/>
      <w:r w:rsidRPr="003D7FFA">
        <w:rPr>
          <w:rFonts w:cs="Arial"/>
        </w:rPr>
        <w:t>entity,</w:t>
      </w:r>
      <w:proofErr w:type="gramEnd"/>
      <w:r w:rsidRPr="003D7FFA">
        <w:rPr>
          <w:rFonts w:cs="Arial"/>
        </w:rPr>
        <w:t xml:space="preserve"> </w:t>
      </w:r>
    </w:p>
    <w:p w14:paraId="40878B33"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been in business </w:t>
      </w:r>
      <w:r>
        <w:rPr>
          <w:rFonts w:cs="Arial"/>
        </w:rPr>
        <w:t xml:space="preserve">for at least one (1) year </w:t>
      </w:r>
      <w:r w:rsidRPr="002F1AC1">
        <w:rPr>
          <w:rFonts w:cs="Arial"/>
        </w:rPr>
        <w:t xml:space="preserve">and operating under the conditions described in the application for at least </w:t>
      </w:r>
      <w:r>
        <w:rPr>
          <w:rFonts w:cs="Arial"/>
        </w:rPr>
        <w:t>three (3) months</w:t>
      </w:r>
      <w:r w:rsidRPr="002F1AC1">
        <w:rPr>
          <w:rFonts w:cs="Arial"/>
        </w:rPr>
        <w:t xml:space="preserve">, </w:t>
      </w:r>
    </w:p>
    <w:p w14:paraId="2AF3F99F" w14:textId="3E2F94CF" w:rsidR="001946B7" w:rsidRDefault="001946B7" w:rsidP="005E4437">
      <w:pPr>
        <w:numPr>
          <w:ilvl w:val="5"/>
          <w:numId w:val="1"/>
        </w:numPr>
        <w:tabs>
          <w:tab w:val="clear" w:pos="2736"/>
          <w:tab w:val="num" w:pos="2340"/>
        </w:tabs>
        <w:ind w:left="2340" w:hanging="540"/>
        <w:rPr>
          <w:rFonts w:cs="Arial"/>
        </w:rPr>
      </w:pPr>
      <w:r w:rsidRPr="002F1AC1">
        <w:rPr>
          <w:rFonts w:cs="Arial"/>
        </w:rPr>
        <w:t>Has a well-defined organizational structure in which the authority and responsibility for administer</w:t>
      </w:r>
      <w:r>
        <w:rPr>
          <w:rFonts w:cs="Arial"/>
        </w:rPr>
        <w:t xml:space="preserve">ing continuing education and </w:t>
      </w:r>
      <w:r w:rsidRPr="002F1AC1">
        <w:rPr>
          <w:rFonts w:cs="Arial"/>
        </w:rPr>
        <w:t xml:space="preserve">training activities, courses, or programs is assigned to </w:t>
      </w:r>
      <w:r w:rsidR="000D24E5">
        <w:rPr>
          <w:rFonts w:cs="Arial"/>
        </w:rPr>
        <w:t xml:space="preserve">a </w:t>
      </w:r>
      <w:proofErr w:type="gramStart"/>
      <w:r w:rsidR="000D24E5">
        <w:rPr>
          <w:rFonts w:cs="Arial"/>
        </w:rPr>
        <w:t>particular unit</w:t>
      </w:r>
      <w:proofErr w:type="gramEnd"/>
      <w:r w:rsidRPr="002F1AC1">
        <w:rPr>
          <w:rFonts w:cs="Arial"/>
        </w:rPr>
        <w:t xml:space="preserve">, </w:t>
      </w:r>
    </w:p>
    <w:p w14:paraId="6CBC1749"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its educational activities, courses, or programs administered by an individual or group that can ensure that the </w:t>
      </w:r>
      <w:r>
        <w:rPr>
          <w:rFonts w:cs="Arial"/>
        </w:rPr>
        <w:t xml:space="preserve">most current </w:t>
      </w:r>
      <w:r w:rsidRPr="002F1AC1">
        <w:rPr>
          <w:rFonts w:cs="Arial"/>
        </w:rPr>
        <w:t xml:space="preserve">ANSI/IACET Standard for Continuing Education and Training is met, </w:t>
      </w:r>
    </w:p>
    <w:p w14:paraId="06D63326" w14:textId="7701795E" w:rsidR="001946B7" w:rsidRDefault="001946B7" w:rsidP="005E4437">
      <w:pPr>
        <w:numPr>
          <w:ilvl w:val="5"/>
          <w:numId w:val="1"/>
        </w:numPr>
        <w:tabs>
          <w:tab w:val="clear" w:pos="2736"/>
          <w:tab w:val="num" w:pos="2340"/>
        </w:tabs>
        <w:ind w:left="2340" w:hanging="540"/>
        <w:rPr>
          <w:rFonts w:cs="Arial"/>
        </w:rPr>
      </w:pPr>
      <w:r w:rsidRPr="002F1AC1">
        <w:rPr>
          <w:rFonts w:cs="Arial"/>
        </w:rPr>
        <w:t>Has written process</w:t>
      </w:r>
      <w:r>
        <w:rPr>
          <w:rFonts w:cs="Arial"/>
        </w:rPr>
        <w:t xml:space="preserve">es and </w:t>
      </w:r>
      <w:r w:rsidRPr="002F1AC1">
        <w:rPr>
          <w:rFonts w:cs="Arial"/>
        </w:rPr>
        <w:t>policies that are compliant with the</w:t>
      </w:r>
      <w:r>
        <w:rPr>
          <w:rFonts w:cs="Arial"/>
        </w:rPr>
        <w:t xml:space="preserve"> current </w:t>
      </w:r>
      <w:r w:rsidRPr="002F1AC1">
        <w:rPr>
          <w:rFonts w:cs="Arial"/>
        </w:rPr>
        <w:t xml:space="preserve">ANSI/IACET Standard for Continuing Education and Training, </w:t>
      </w:r>
    </w:p>
    <w:p w14:paraId="494B3615" w14:textId="77777777" w:rsidR="009D733A" w:rsidRDefault="001946B7" w:rsidP="005E4437">
      <w:pPr>
        <w:numPr>
          <w:ilvl w:val="5"/>
          <w:numId w:val="1"/>
        </w:numPr>
        <w:tabs>
          <w:tab w:val="clear" w:pos="2736"/>
          <w:tab w:val="num" w:pos="2430"/>
        </w:tabs>
        <w:ind w:left="2340" w:hanging="540"/>
        <w:rPr>
          <w:rFonts w:cs="Arial"/>
        </w:rPr>
      </w:pPr>
      <w:r w:rsidRPr="002F1AC1">
        <w:rPr>
          <w:rFonts w:cs="Arial"/>
        </w:rPr>
        <w:t xml:space="preserve">Can provide required </w:t>
      </w:r>
      <w:r w:rsidRPr="002F1AC1">
        <w:rPr>
          <w:rFonts w:cs="Arial"/>
          <w:u w:val="single"/>
        </w:rPr>
        <w:t>documentation</w:t>
      </w:r>
      <w:r w:rsidRPr="002F1AC1">
        <w:rPr>
          <w:rFonts w:cs="Arial"/>
        </w:rPr>
        <w:t xml:space="preserve"> to an IACET </w:t>
      </w:r>
      <w:r>
        <w:rPr>
          <w:rFonts w:cs="Arial"/>
        </w:rPr>
        <w:t>Site Visitor</w:t>
      </w:r>
      <w:r w:rsidRPr="002F1AC1">
        <w:rPr>
          <w:rFonts w:cs="Arial"/>
        </w:rPr>
        <w:t>.</w:t>
      </w:r>
    </w:p>
    <w:p w14:paraId="6274F45F" w14:textId="2C529090" w:rsidR="001946B7" w:rsidRDefault="009D733A" w:rsidP="005E4437">
      <w:pPr>
        <w:numPr>
          <w:ilvl w:val="5"/>
          <w:numId w:val="1"/>
        </w:numPr>
        <w:tabs>
          <w:tab w:val="clear" w:pos="2736"/>
          <w:tab w:val="num" w:pos="2430"/>
        </w:tabs>
        <w:ind w:left="2340" w:hanging="540"/>
        <w:rPr>
          <w:rFonts w:cs="Arial"/>
        </w:rPr>
      </w:pPr>
      <w:r>
        <w:rPr>
          <w:rFonts w:cs="Arial"/>
        </w:rPr>
        <w:t>Must be current with all financial obligations including accreditation fees and annual dues.</w:t>
      </w:r>
      <w:r w:rsidR="001946B7" w:rsidRPr="002F1AC1">
        <w:rPr>
          <w:rFonts w:cs="Arial"/>
        </w:rPr>
        <w:t xml:space="preserve"> </w:t>
      </w:r>
    </w:p>
    <w:p w14:paraId="3BCFC9DD" w14:textId="77777777" w:rsidR="00E843A2" w:rsidRDefault="00E843A2" w:rsidP="00E843A2">
      <w:pPr>
        <w:ind w:left="1462"/>
        <w:rPr>
          <w:rFonts w:cs="Arial"/>
        </w:rPr>
      </w:pPr>
    </w:p>
    <w:p w14:paraId="2D7FE599" w14:textId="74E10221" w:rsidR="000E784B" w:rsidRDefault="000E784B" w:rsidP="000E784B">
      <w:pPr>
        <w:ind w:left="1440"/>
      </w:pPr>
      <w:r>
        <w:t xml:space="preserve">Applicants can apply for accreditation on behalf of an entire organization or for a specific unit or department within an organization. </w:t>
      </w:r>
      <w:r w:rsidR="0032741A">
        <w:t>T</w:t>
      </w:r>
      <w:r>
        <w:t xml:space="preserve">he provider </w:t>
      </w:r>
      <w:r w:rsidR="0032741A">
        <w:t xml:space="preserve">must </w:t>
      </w:r>
      <w:r>
        <w:t>operate under a single set of policies and processes and possess authority, responsibility and administrative control over the learning that is offered by the organization.</w:t>
      </w:r>
    </w:p>
    <w:p w14:paraId="771BAAB0" w14:textId="77777777" w:rsidR="001C0A30" w:rsidRDefault="001C0A30" w:rsidP="000E784B">
      <w:pPr>
        <w:ind w:left="1440"/>
      </w:pPr>
    </w:p>
    <w:p w14:paraId="400EE6D4" w14:textId="77777777" w:rsidR="009A5708" w:rsidRDefault="000E784B" w:rsidP="009A5708">
      <w:pPr>
        <w:ind w:left="1440"/>
      </w:pPr>
      <w:r>
        <w:t>In the application</w:t>
      </w:r>
      <w:r w:rsidR="0032741A">
        <w:t xml:space="preserve"> for accreditation</w:t>
      </w:r>
      <w:r>
        <w:t>, an applicant must clearly define the organizational unit that seeks accreditation. Larger entities, complex organizations and those with many geographic units might have several distinct providers</w:t>
      </w:r>
      <w:r w:rsidR="0032741A">
        <w:t xml:space="preserve"> who all operate autonomously</w:t>
      </w:r>
      <w:r>
        <w:t xml:space="preserve">. In these cases, each </w:t>
      </w:r>
      <w:r w:rsidR="0032741A">
        <w:t xml:space="preserve">provider </w:t>
      </w:r>
      <w:r>
        <w:t>would need to apply separately for AP accreditation.</w:t>
      </w:r>
    </w:p>
    <w:p w14:paraId="41A06E3F" w14:textId="77777777" w:rsidR="009A5708" w:rsidRDefault="009A5708" w:rsidP="009A5708">
      <w:pPr>
        <w:ind w:left="1440"/>
      </w:pPr>
    </w:p>
    <w:p w14:paraId="2A263C31" w14:textId="77777777" w:rsidR="00142208" w:rsidRDefault="00142208" w:rsidP="00142208">
      <w:pPr>
        <w:pStyle w:val="Heading2"/>
      </w:pPr>
      <w:bookmarkStart w:id="6" w:name="_Toc466542666"/>
      <w:r>
        <w:t>Terms for Good Standing</w:t>
      </w:r>
      <w:bookmarkEnd w:id="6"/>
      <w:r>
        <w:br/>
      </w:r>
    </w:p>
    <w:p w14:paraId="3A03002C" w14:textId="03428648" w:rsidR="009D733A" w:rsidRDefault="009D733A" w:rsidP="00142208">
      <w:pPr>
        <w:ind w:left="792"/>
      </w:pPr>
      <w:r w:rsidRPr="00142208">
        <w:t>Accredited Providers are considered members in good standing when accreditation has been bestowed, diligently maintained, and all financial obligations for membership have been met.</w:t>
      </w:r>
      <w:r w:rsidR="00452E3E" w:rsidRPr="00142208">
        <w:t xml:space="preserve"> Members who fall from good standing are not eligible to claim accreditation, authorize CEUs or enjoy any other benefits of members</w:t>
      </w:r>
      <w:r w:rsidR="004E1D2F" w:rsidRPr="00142208">
        <w:t>hip</w:t>
      </w:r>
      <w:r w:rsidR="00452E3E" w:rsidRPr="00142208">
        <w:t>.</w:t>
      </w:r>
    </w:p>
    <w:p w14:paraId="4D33CD8E" w14:textId="77777777" w:rsidR="00AE78CE" w:rsidRDefault="00AE78CE">
      <w:pPr>
        <w:tabs>
          <w:tab w:val="left" w:pos="-1440"/>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761ABF5" w14:textId="77777777" w:rsidR="00AE78CE" w:rsidRDefault="00AE78CE" w:rsidP="00A43C65">
      <w:pPr>
        <w:pStyle w:val="Heading1"/>
      </w:pPr>
      <w:bookmarkStart w:id="7" w:name="_Toc466542667"/>
      <w:r>
        <w:t>BALLOTS (BYLAWS, ARTICLE 3)</w:t>
      </w:r>
      <w:bookmarkEnd w:id="7"/>
    </w:p>
    <w:p w14:paraId="590EBB02" w14:textId="77777777" w:rsidR="00AE78CE" w:rsidRDefault="00AE78CE"/>
    <w:p w14:paraId="38310F19" w14:textId="77777777" w:rsidR="001C0A30" w:rsidRDefault="001C0A30" w:rsidP="001C0A30">
      <w:pPr>
        <w:pStyle w:val="Heading2"/>
      </w:pPr>
      <w:bookmarkStart w:id="8" w:name="_Toc466542668"/>
      <w:r>
        <w:t>Voting</w:t>
      </w:r>
      <w:bookmarkEnd w:id="8"/>
    </w:p>
    <w:p w14:paraId="25290FDF" w14:textId="486079E5" w:rsidR="00AE78CE" w:rsidRDefault="001C0A30" w:rsidP="001C0A30">
      <w:pPr>
        <w:ind w:left="720"/>
      </w:pPr>
      <w:r>
        <w:br/>
      </w:r>
      <w:r w:rsidR="00AE78CE">
        <w:t xml:space="preserve">All ballots of the Board of Directors, except as outlined below, shall be decided by simple majority vote of those members present. </w:t>
      </w:r>
    </w:p>
    <w:p w14:paraId="3352B72D" w14:textId="77777777" w:rsidR="00AE78CE" w:rsidRDefault="00AE78CE">
      <w:pPr>
        <w:ind w:left="360"/>
      </w:pPr>
    </w:p>
    <w:p w14:paraId="3A19907A" w14:textId="77777777" w:rsidR="001C0A30" w:rsidRDefault="001C0A30" w:rsidP="001C0A30">
      <w:pPr>
        <w:pStyle w:val="Heading2"/>
      </w:pPr>
      <w:bookmarkStart w:id="9" w:name="_Toc466542669"/>
      <w:r>
        <w:t>Notice</w:t>
      </w:r>
      <w:bookmarkEnd w:id="9"/>
    </w:p>
    <w:p w14:paraId="26697E55" w14:textId="77777777" w:rsidR="001C0A30" w:rsidRDefault="001C0A30" w:rsidP="001C0A30">
      <w:pPr>
        <w:pStyle w:val="Heading2"/>
        <w:numPr>
          <w:ilvl w:val="0"/>
          <w:numId w:val="0"/>
        </w:numPr>
        <w:ind w:left="792"/>
      </w:pPr>
    </w:p>
    <w:p w14:paraId="074A1909" w14:textId="7D5E517F" w:rsidR="00AE78CE" w:rsidRDefault="00AE78CE" w:rsidP="001C0A30">
      <w:pPr>
        <w:ind w:left="720"/>
      </w:pPr>
      <w:r>
        <w:t>Notice of ballots to submit a change to the Association Bylaws to the membership shall be included in the notice of Board meetings.  Ballots to submit a change in the Bylaws to the membership must be discussed and conducted at Board meetings and require a two-thirds majority of those present.</w:t>
      </w:r>
    </w:p>
    <w:p w14:paraId="40AF2006" w14:textId="77777777" w:rsidR="00AE78CE" w:rsidRDefault="00AE78CE"/>
    <w:p w14:paraId="05968264" w14:textId="30586F72" w:rsidR="001C0A30" w:rsidRDefault="001C0A30" w:rsidP="001C0A30">
      <w:pPr>
        <w:pStyle w:val="Heading2"/>
      </w:pPr>
      <w:bookmarkStart w:id="10" w:name="_Toc466542670"/>
      <w:r>
        <w:t>Emergency Voting</w:t>
      </w:r>
      <w:bookmarkEnd w:id="10"/>
      <w:r>
        <w:br/>
      </w:r>
    </w:p>
    <w:p w14:paraId="196C5109" w14:textId="6F21FA91" w:rsidR="00AE78CE" w:rsidRDefault="00AE78CE" w:rsidP="001C0A30">
      <w:pPr>
        <w:ind w:left="720"/>
      </w:pPr>
      <w:r>
        <w:t>In cases of emergency, when Board action is required between Board meetings and when the issue is outside the purview of the Executive Committee's responsibility, IACET Board members may determine to conduct a</w:t>
      </w:r>
      <w:r w:rsidR="000D01C8">
        <w:t>n electronic</w:t>
      </w:r>
      <w:r>
        <w:t xml:space="preserve"> ballot following the preparation and distribution procedure delineated below:</w:t>
      </w:r>
    </w:p>
    <w:p w14:paraId="6B6D8B5A" w14:textId="77777777" w:rsidR="00AE78CE" w:rsidRDefault="00AE78CE"/>
    <w:p w14:paraId="6487E7AA" w14:textId="77777777" w:rsidR="00AE78CE" w:rsidRDefault="00AE78CE" w:rsidP="005E4437">
      <w:pPr>
        <w:numPr>
          <w:ilvl w:val="3"/>
          <w:numId w:val="1"/>
        </w:numPr>
        <w:tabs>
          <w:tab w:val="clear" w:pos="1728"/>
          <w:tab w:val="num" w:pos="1440"/>
        </w:tabs>
        <w:ind w:left="1440" w:hanging="360"/>
      </w:pPr>
      <w:r>
        <w:t>The question to be decided and appropriate supporting information shall be provided to the Association Office.</w:t>
      </w:r>
    </w:p>
    <w:p w14:paraId="4CCF5B38" w14:textId="77777777" w:rsidR="00AE78CE" w:rsidRDefault="00AE78CE">
      <w:pPr>
        <w:ind w:left="1080"/>
      </w:pPr>
    </w:p>
    <w:p w14:paraId="49EB53DA" w14:textId="737C1CE2" w:rsidR="00AE78CE" w:rsidRDefault="00AE78CE" w:rsidP="005E4437">
      <w:pPr>
        <w:numPr>
          <w:ilvl w:val="3"/>
          <w:numId w:val="1"/>
        </w:numPr>
        <w:tabs>
          <w:tab w:val="clear" w:pos="1728"/>
          <w:tab w:val="num" w:pos="1440"/>
        </w:tabs>
        <w:ind w:left="1440" w:hanging="360"/>
      </w:pPr>
      <w:r>
        <w:t>Receipt of a request for a</w:t>
      </w:r>
      <w:r w:rsidR="000D01C8">
        <w:t>n electronic</w:t>
      </w:r>
      <w:r>
        <w:t xml:space="preserve"> ballot signals the </w:t>
      </w:r>
      <w:r w:rsidR="0032741A">
        <w:t>CEO</w:t>
      </w:r>
      <w:r>
        <w:t xml:space="preserve"> to notify the IACET </w:t>
      </w:r>
      <w:r w:rsidR="0032741A">
        <w:t>Chairman</w:t>
      </w:r>
      <w:r>
        <w:t>.</w:t>
      </w:r>
    </w:p>
    <w:p w14:paraId="63FCAA3C" w14:textId="77777777" w:rsidR="00AE78CE" w:rsidRDefault="00AE78CE"/>
    <w:p w14:paraId="6F1BAA0B" w14:textId="4281577E" w:rsidR="00AE78CE" w:rsidRDefault="00AE78CE" w:rsidP="005E4437">
      <w:pPr>
        <w:numPr>
          <w:ilvl w:val="3"/>
          <w:numId w:val="1"/>
        </w:numPr>
        <w:tabs>
          <w:tab w:val="clear" w:pos="1728"/>
          <w:tab w:val="num" w:pos="1440"/>
          <w:tab w:val="num" w:pos="1980"/>
        </w:tabs>
        <w:ind w:left="1440" w:hanging="360"/>
      </w:pPr>
      <w:r>
        <w:t>The IACET</w:t>
      </w:r>
      <w:r w:rsidR="00265F5C">
        <w:t xml:space="preserve"> </w:t>
      </w:r>
      <w:r w:rsidR="0032741A">
        <w:t>Chairman</w:t>
      </w:r>
      <w:r>
        <w:t xml:space="preserve"> authorizes a</w:t>
      </w:r>
      <w:r w:rsidR="000D01C8">
        <w:t>n electronic</w:t>
      </w:r>
      <w:r>
        <w:t xml:space="preserve"> ballot.</w:t>
      </w:r>
    </w:p>
    <w:p w14:paraId="13575791" w14:textId="77777777" w:rsidR="00AE78CE" w:rsidRDefault="00AE78CE">
      <w:pPr>
        <w:tabs>
          <w:tab w:val="num" w:pos="1980"/>
        </w:tabs>
      </w:pPr>
    </w:p>
    <w:p w14:paraId="18C71AFD" w14:textId="77777777" w:rsidR="00AE78CE" w:rsidRDefault="00AE78CE" w:rsidP="005E4437">
      <w:pPr>
        <w:numPr>
          <w:ilvl w:val="4"/>
          <w:numId w:val="1"/>
        </w:numPr>
        <w:tabs>
          <w:tab w:val="clear" w:pos="2232"/>
          <w:tab w:val="num" w:pos="1800"/>
          <w:tab w:val="num" w:pos="1980"/>
        </w:tabs>
        <w:ind w:left="1800" w:hanging="360"/>
      </w:pPr>
      <w:r>
        <w:t xml:space="preserve">A quorum must be established prior to </w:t>
      </w:r>
      <w:r w:rsidR="000D01C8">
        <w:t xml:space="preserve">sending </w:t>
      </w:r>
      <w:r>
        <w:t>the ballots.</w:t>
      </w:r>
    </w:p>
    <w:p w14:paraId="29631010" w14:textId="5F20EB4A" w:rsidR="00AE78CE" w:rsidRDefault="00AE78CE" w:rsidP="005E4437">
      <w:pPr>
        <w:numPr>
          <w:ilvl w:val="4"/>
          <w:numId w:val="1"/>
        </w:numPr>
        <w:tabs>
          <w:tab w:val="clear" w:pos="2232"/>
          <w:tab w:val="num" w:pos="1800"/>
          <w:tab w:val="num" w:pos="1980"/>
        </w:tabs>
        <w:ind w:left="1800" w:hanging="360"/>
      </w:pPr>
      <w:r>
        <w:t>The</w:t>
      </w:r>
      <w:r w:rsidR="00077C9C">
        <w:t xml:space="preserve"> Chairman</w:t>
      </w:r>
      <w:r>
        <w:t xml:space="preserve"> determines response date.</w:t>
      </w:r>
    </w:p>
    <w:p w14:paraId="586BF979" w14:textId="77777777" w:rsidR="00AE78CE" w:rsidRDefault="00AE78CE">
      <w:pPr>
        <w:tabs>
          <w:tab w:val="num" w:pos="1980"/>
        </w:tabs>
      </w:pPr>
    </w:p>
    <w:p w14:paraId="414E719F" w14:textId="1B40F11E" w:rsidR="00AE78CE" w:rsidRDefault="00AE78CE" w:rsidP="005E4437">
      <w:pPr>
        <w:numPr>
          <w:ilvl w:val="3"/>
          <w:numId w:val="1"/>
        </w:numPr>
        <w:tabs>
          <w:tab w:val="clear" w:pos="1728"/>
          <w:tab w:val="num" w:pos="1440"/>
        </w:tabs>
        <w:ind w:left="1440" w:hanging="360"/>
      </w:pPr>
      <w:r>
        <w:t xml:space="preserve">The Association Office </w:t>
      </w:r>
      <w:proofErr w:type="gramStart"/>
      <w:r>
        <w:t>prepares, and</w:t>
      </w:r>
      <w:proofErr w:type="gramEnd"/>
      <w:r>
        <w:t xml:space="preserve"> distributes the ballot and supporting information to each Board member marked "Return Receipt requested."</w:t>
      </w:r>
    </w:p>
    <w:p w14:paraId="7969B25B" w14:textId="77777777" w:rsidR="00AE78CE" w:rsidRDefault="00AE78CE"/>
    <w:p w14:paraId="66EC45D7" w14:textId="67367059" w:rsidR="00AE78CE" w:rsidRDefault="00AE78CE" w:rsidP="005E4437">
      <w:pPr>
        <w:numPr>
          <w:ilvl w:val="3"/>
          <w:numId w:val="1"/>
        </w:numPr>
        <w:tabs>
          <w:tab w:val="clear" w:pos="1728"/>
          <w:tab w:val="num" w:pos="1440"/>
        </w:tabs>
        <w:ind w:left="1440" w:hanging="360"/>
      </w:pPr>
      <w:r>
        <w:t>Board members can vote one of (</w:t>
      </w:r>
      <w:r w:rsidR="00077C9C">
        <w:t>2</w:t>
      </w:r>
      <w:r>
        <w:t>) ways: via email</w:t>
      </w:r>
      <w:r w:rsidR="00265F5C">
        <w:t xml:space="preserve"> </w:t>
      </w:r>
      <w:proofErr w:type="gramStart"/>
      <w:r>
        <w:t>or  fa</w:t>
      </w:r>
      <w:r w:rsidR="00077C9C">
        <w:t>x</w:t>
      </w:r>
      <w:proofErr w:type="gramEnd"/>
      <w:r>
        <w:t>.</w:t>
      </w:r>
    </w:p>
    <w:p w14:paraId="114041D1" w14:textId="77777777" w:rsidR="00AE78CE" w:rsidRDefault="00AE78CE"/>
    <w:p w14:paraId="6929BA4D" w14:textId="2490D16F" w:rsidR="00AE78CE" w:rsidRDefault="00AE78CE" w:rsidP="005E4437">
      <w:pPr>
        <w:numPr>
          <w:ilvl w:val="3"/>
          <w:numId w:val="1"/>
        </w:numPr>
        <w:tabs>
          <w:tab w:val="clear" w:pos="1728"/>
          <w:tab w:val="num" w:pos="1440"/>
        </w:tabs>
        <w:ind w:left="1440" w:hanging="360"/>
      </w:pPr>
      <w:r>
        <w:t xml:space="preserve">Board members complete the ballot by the designated </w:t>
      </w:r>
      <w:proofErr w:type="gramStart"/>
      <w:r>
        <w:t>deadline, and</w:t>
      </w:r>
      <w:proofErr w:type="gramEnd"/>
      <w:r>
        <w:t xml:space="preserve"> return to the Association Office. Faxed ballots</w:t>
      </w:r>
      <w:r w:rsidR="00077C9C">
        <w:t xml:space="preserve"> must be signed by the board member. Email</w:t>
      </w:r>
      <w:r>
        <w:t xml:space="preserve"> ballots must </w:t>
      </w:r>
      <w:r w:rsidR="00077C9C">
        <w:t>originate from an email address under the control of the board member and on file with the IACET office.</w:t>
      </w:r>
      <w:r>
        <w:t xml:space="preserve">  </w:t>
      </w:r>
    </w:p>
    <w:p w14:paraId="00DD11D7" w14:textId="77777777" w:rsidR="00AE78CE" w:rsidRDefault="00AE78CE"/>
    <w:p w14:paraId="35DAD04C" w14:textId="77777777" w:rsidR="00AE78CE" w:rsidRDefault="00AE78CE"/>
    <w:p w14:paraId="2675BFF7" w14:textId="26607514" w:rsidR="00AE78CE" w:rsidRDefault="00AE78CE" w:rsidP="005E4437">
      <w:pPr>
        <w:numPr>
          <w:ilvl w:val="3"/>
          <w:numId w:val="1"/>
        </w:numPr>
        <w:tabs>
          <w:tab w:val="clear" w:pos="1728"/>
          <w:tab w:val="num" w:pos="1440"/>
        </w:tabs>
        <w:ind w:left="1440" w:hanging="360"/>
      </w:pPr>
      <w:r>
        <w:t xml:space="preserve">The </w:t>
      </w:r>
      <w:r w:rsidR="00077C9C">
        <w:t xml:space="preserve">CEO </w:t>
      </w:r>
      <w:r>
        <w:t xml:space="preserve">reports the results of the vote to the </w:t>
      </w:r>
      <w:r w:rsidR="00077C9C">
        <w:t>Chairman</w:t>
      </w:r>
      <w:r>
        <w:t>.  Then the results are reported to the entire board by email, and then the item is placed on the agenda for the next regularly scheduled Board meeting.</w:t>
      </w:r>
    </w:p>
    <w:p w14:paraId="0E521DBB" w14:textId="77777777" w:rsidR="00AE78CE" w:rsidRDefault="00AE78CE">
      <w:pPr>
        <w:tabs>
          <w:tab w:val="left" w:pos="1440"/>
        </w:tabs>
      </w:pPr>
    </w:p>
    <w:p w14:paraId="7F4B4ED8" w14:textId="74620E02" w:rsidR="00AE78CE" w:rsidRDefault="00AE78CE" w:rsidP="001C0A30">
      <w:pPr>
        <w:pStyle w:val="Heading2"/>
      </w:pPr>
      <w:bookmarkStart w:id="11" w:name="_Toc466542671"/>
      <w:r>
        <w:t>Voting</w:t>
      </w:r>
      <w:r w:rsidR="001C0A30">
        <w:t xml:space="preserve"> Eligibility and Methods</w:t>
      </w:r>
      <w:bookmarkEnd w:id="11"/>
    </w:p>
    <w:p w14:paraId="071CB25A" w14:textId="77777777" w:rsidR="00AE78CE" w:rsidRDefault="00AE78CE">
      <w:pPr>
        <w:ind w:left="360"/>
      </w:pPr>
    </w:p>
    <w:p w14:paraId="72F2E02A" w14:textId="77777777" w:rsidR="00AE78CE" w:rsidRDefault="00AE78CE" w:rsidP="005E4437">
      <w:pPr>
        <w:numPr>
          <w:ilvl w:val="3"/>
          <w:numId w:val="1"/>
        </w:numPr>
        <w:tabs>
          <w:tab w:val="clear" w:pos="1728"/>
          <w:tab w:val="num" w:pos="1440"/>
        </w:tabs>
        <w:ind w:left="1440" w:hanging="360"/>
      </w:pPr>
      <w:r>
        <w:t>Members, in good standing, may vote on all matters accorded the general membership.  All memberships are to be renewed annually by the payment of dues.</w:t>
      </w:r>
    </w:p>
    <w:p w14:paraId="6A8E914F" w14:textId="77777777" w:rsidR="00AE78CE" w:rsidRDefault="00AE78CE">
      <w:pPr>
        <w:ind w:left="1080"/>
      </w:pPr>
    </w:p>
    <w:p w14:paraId="6A9436BC" w14:textId="77777777" w:rsidR="001C0A30" w:rsidRDefault="00AE78CE" w:rsidP="003D7FFA">
      <w:pPr>
        <w:numPr>
          <w:ilvl w:val="3"/>
          <w:numId w:val="1"/>
        </w:numPr>
        <w:tabs>
          <w:tab w:val="clear" w:pos="1728"/>
          <w:tab w:val="num" w:pos="1440"/>
        </w:tabs>
        <w:ind w:left="1440" w:hanging="360"/>
      </w:pPr>
      <w:r>
        <w:t>Votes that involve the general IACET membership may be conducted via e-mail, fax, mail, or in person.</w:t>
      </w:r>
    </w:p>
    <w:p w14:paraId="1BB96BF9" w14:textId="77777777" w:rsidR="001C0A30" w:rsidRDefault="001C0A30" w:rsidP="001C0A30">
      <w:pPr>
        <w:pStyle w:val="ListParagraph"/>
      </w:pPr>
    </w:p>
    <w:p w14:paraId="3980AE6C" w14:textId="63DE84A9" w:rsidR="00AE78CE" w:rsidRDefault="00AE78CE" w:rsidP="001C0A30">
      <w:pPr>
        <w:ind w:left="1440"/>
      </w:pPr>
      <w:r>
        <w:t xml:space="preserve">  </w:t>
      </w:r>
    </w:p>
    <w:p w14:paraId="18B04213" w14:textId="3B581AFB" w:rsidR="001A2940" w:rsidRDefault="00AE78CE" w:rsidP="00A43C65">
      <w:pPr>
        <w:pStyle w:val="Heading1"/>
      </w:pPr>
      <w:bookmarkStart w:id="12" w:name="_Toc466542672"/>
      <w:r>
        <w:t>BUSINESS MEETINGS (BYLAWS, ARTICLE 4)</w:t>
      </w:r>
      <w:bookmarkEnd w:id="12"/>
    </w:p>
    <w:p w14:paraId="3E0FD8FD" w14:textId="086E5146" w:rsidR="001A2940" w:rsidRDefault="001A2940" w:rsidP="001A2940"/>
    <w:p w14:paraId="7FF4A56A" w14:textId="77777777" w:rsidR="00AE78CE" w:rsidRPr="00A43C65" w:rsidRDefault="00AE78CE" w:rsidP="00A43C65">
      <w:pPr>
        <w:pStyle w:val="Heading1"/>
      </w:pPr>
      <w:bookmarkStart w:id="13" w:name="_Toc466542673"/>
      <w:r w:rsidRPr="00A43C65">
        <w:t>OFFICERS (BYLAWS, ARTICLE 5)</w:t>
      </w:r>
      <w:bookmarkEnd w:id="13"/>
    </w:p>
    <w:p w14:paraId="677AD714" w14:textId="77777777" w:rsidR="00AE78CE" w:rsidRDefault="00AE78CE"/>
    <w:p w14:paraId="6802D4EA" w14:textId="77777777" w:rsidR="00960320" w:rsidRDefault="00AE78CE" w:rsidP="00A43C65">
      <w:pPr>
        <w:pStyle w:val="Heading2"/>
      </w:pPr>
      <w:bookmarkStart w:id="14" w:name="_Toc466542674"/>
      <w:r>
        <w:t xml:space="preserve">Filling the Office of </w:t>
      </w:r>
      <w:r w:rsidR="004E1D2F">
        <w:t xml:space="preserve">Chairman </w:t>
      </w:r>
      <w:r>
        <w:t>Vacated During the Term of Office</w:t>
      </w:r>
      <w:bookmarkEnd w:id="14"/>
    </w:p>
    <w:p w14:paraId="6C65A76D" w14:textId="70A1A99E" w:rsidR="00AE78CE" w:rsidRDefault="00E73023" w:rsidP="00960320">
      <w:pPr>
        <w:ind w:left="792"/>
      </w:pPr>
      <w:r>
        <w:br/>
      </w:r>
      <w:proofErr w:type="gramStart"/>
      <w:r w:rsidR="00AE78CE">
        <w:t>In the event that</w:t>
      </w:r>
      <w:proofErr w:type="gramEnd"/>
      <w:r w:rsidR="00AE78CE">
        <w:t xml:space="preserve"> the office of the </w:t>
      </w:r>
      <w:r w:rsidR="004E1D2F">
        <w:t>Chairman</w:t>
      </w:r>
      <w:r w:rsidR="00AE78CE">
        <w:t xml:space="preserve"> is vacated prior to the expiration of the term of office, the </w:t>
      </w:r>
      <w:r w:rsidR="004E1D2F">
        <w:t>Chairman</w:t>
      </w:r>
      <w:r w:rsidR="00AE78CE">
        <w:t xml:space="preserve">-Elect shall assume the presidency of the Association. In the event both offices are vacated, the Board of Directors shall elect by majority vote an interim </w:t>
      </w:r>
      <w:r w:rsidR="004E1D2F">
        <w:t>Chairman</w:t>
      </w:r>
      <w:r w:rsidR="00AE78CE">
        <w:t xml:space="preserve"> to perform the duties of </w:t>
      </w:r>
      <w:r w:rsidR="004E1D2F">
        <w:t>Chairman</w:t>
      </w:r>
      <w:r w:rsidR="00AE78CE">
        <w:t xml:space="preserve"> until the vacant offices are filled by a special election conducted by the Nominating and Elections Committee, or at the next regular election if that election is scheduled to be held within 90 days.  If a special election is held, it shall follow </w:t>
      </w:r>
      <w:r w:rsidR="006C5631">
        <w:t>all</w:t>
      </w:r>
      <w:r w:rsidR="00AE78CE">
        <w:t xml:space="preserve"> the regular policies and procedures of a regular board election.  </w:t>
      </w:r>
    </w:p>
    <w:p w14:paraId="12D4FBA2" w14:textId="77777777" w:rsidR="00AE78CE" w:rsidRDefault="00AE78CE"/>
    <w:p w14:paraId="63306497" w14:textId="77777777" w:rsidR="005C2BB9" w:rsidRDefault="00AE78CE" w:rsidP="00A43C65">
      <w:pPr>
        <w:pStyle w:val="Heading2"/>
      </w:pPr>
      <w:bookmarkStart w:id="15" w:name="_Toc466542675"/>
      <w:r>
        <w:t xml:space="preserve">Filling the Office of </w:t>
      </w:r>
      <w:r w:rsidR="004E1D2F">
        <w:t>Chairman</w:t>
      </w:r>
      <w:r>
        <w:t>-Elect, Secretary, or Treasurer</w:t>
      </w:r>
      <w:bookmarkEnd w:id="15"/>
      <w:r>
        <w:t xml:space="preserve"> </w:t>
      </w:r>
      <w:r w:rsidR="005C2BB9">
        <w:br/>
      </w:r>
    </w:p>
    <w:p w14:paraId="5AE89D65" w14:textId="5A46A4E2" w:rsidR="00AE78CE" w:rsidRPr="005C2BB9" w:rsidRDefault="00AE78CE" w:rsidP="005C2BB9">
      <w:pPr>
        <w:ind w:left="720"/>
      </w:pPr>
      <w:proofErr w:type="gramStart"/>
      <w:r w:rsidRPr="005C2BB9">
        <w:t>In the event that</w:t>
      </w:r>
      <w:proofErr w:type="gramEnd"/>
      <w:r w:rsidRPr="005C2BB9">
        <w:t xml:space="preserve"> the office of the </w:t>
      </w:r>
      <w:r w:rsidR="007D25EF" w:rsidRPr="005C2BB9">
        <w:t xml:space="preserve">Chairman-Elect, </w:t>
      </w:r>
      <w:r w:rsidRPr="005C2BB9">
        <w:t>Secretary or Treasurer shall become vacant</w:t>
      </w:r>
      <w:r w:rsidR="000F0FE1" w:rsidRPr="005C2BB9">
        <w:t xml:space="preserve"> prior to the term of office</w:t>
      </w:r>
      <w:r w:rsidRPr="005C2BB9">
        <w:t xml:space="preserve">, the Board of Directors upon the recommendation of the </w:t>
      </w:r>
      <w:r w:rsidR="004E1D2F" w:rsidRPr="005C2BB9">
        <w:t>Chairman</w:t>
      </w:r>
      <w:r w:rsidRPr="005C2BB9">
        <w:t xml:space="preserve"> shall e</w:t>
      </w:r>
      <w:r w:rsidR="007D25EF" w:rsidRPr="005C2BB9">
        <w:t xml:space="preserve">lect by majority vote a </w:t>
      </w:r>
      <w:r w:rsidR="004E1D2F" w:rsidRPr="005C2BB9">
        <w:t>Chairman</w:t>
      </w:r>
      <w:r w:rsidRPr="005C2BB9">
        <w:t>-Elect, Secretary or Treasurer.</w:t>
      </w:r>
      <w:r w:rsidR="007D25EF" w:rsidRPr="005C2BB9">
        <w:t xml:space="preserve"> </w:t>
      </w:r>
      <w:proofErr w:type="gramStart"/>
      <w:r w:rsidR="007D25EF" w:rsidRPr="005C2BB9">
        <w:t>In the event that</w:t>
      </w:r>
      <w:proofErr w:type="gramEnd"/>
      <w:r w:rsidR="007D25EF" w:rsidRPr="005C2BB9">
        <w:t xml:space="preserve"> the office Chairman-Elect become vacant and there is no Chairman to assume office in the next term, the nominations and Elections Committee will facilitate a special elect</w:t>
      </w:r>
      <w:r w:rsidR="000F3A8A" w:rsidRPr="005C2BB9">
        <w:t>ion</w:t>
      </w:r>
      <w:r w:rsidR="007D25EF" w:rsidRPr="005C2BB9">
        <w:t xml:space="preserve"> by the board to the position.</w:t>
      </w:r>
    </w:p>
    <w:p w14:paraId="28EB0502" w14:textId="77777777" w:rsidR="00AE78CE" w:rsidRDefault="00AE78CE">
      <w:pPr>
        <w:ind w:left="360"/>
      </w:pPr>
    </w:p>
    <w:p w14:paraId="57E01485" w14:textId="77777777" w:rsidR="005C2BB9" w:rsidRDefault="00AE78CE" w:rsidP="005C2BB9">
      <w:pPr>
        <w:pStyle w:val="Heading2"/>
      </w:pPr>
      <w:bookmarkStart w:id="16" w:name="_Toc466542676"/>
      <w:r>
        <w:t>Interim Officers</w:t>
      </w:r>
      <w:bookmarkEnd w:id="16"/>
    </w:p>
    <w:p w14:paraId="171865D7" w14:textId="3F165C4F" w:rsidR="00AE78CE" w:rsidRDefault="00E73023" w:rsidP="005C2BB9">
      <w:pPr>
        <w:ind w:left="792"/>
      </w:pPr>
      <w:r>
        <w:br/>
      </w:r>
      <w:r w:rsidR="00AE78CE" w:rsidRPr="005C2BB9">
        <w:t>When the Board elects one of its members to fill an officer vacancy, the elected officer will serve in that position on an interim basis until the next duly held election of officers, per 5.1 above.   The Board member filling the officer position on an interim basis shall be eligible to run for the office at the next duly held election. The Board member filling an officer position on an interim basis shall not be replaced on the Board and shall resume Board membership after the duly held officer election, providing the interrupted term has not expired.</w:t>
      </w:r>
    </w:p>
    <w:p w14:paraId="1E07A726" w14:textId="77777777" w:rsidR="00AE78CE" w:rsidRDefault="00AE78CE"/>
    <w:p w14:paraId="071B010B" w14:textId="77777777" w:rsidR="005C2BB9" w:rsidRDefault="00AE78CE" w:rsidP="005C2BB9">
      <w:pPr>
        <w:pStyle w:val="Heading2"/>
      </w:pPr>
      <w:bookmarkStart w:id="17" w:name="_Toc466542677"/>
      <w:r>
        <w:t>Transfer of Responsibilities</w:t>
      </w:r>
      <w:bookmarkEnd w:id="17"/>
      <w:r w:rsidR="00E73023">
        <w:br/>
      </w:r>
    </w:p>
    <w:p w14:paraId="3A7EDF1A" w14:textId="44672790" w:rsidR="00AE78CE" w:rsidRDefault="00AE78CE" w:rsidP="005C2BB9">
      <w:pPr>
        <w:ind w:left="792"/>
      </w:pPr>
      <w:r w:rsidRPr="005C2BB9">
        <w:t xml:space="preserve">The transfer of responsibilities from old to new officers of the Association shall take place </w:t>
      </w:r>
      <w:proofErr w:type="gramStart"/>
      <w:r w:rsidRPr="005C2BB9">
        <w:t>at the conclusion of</w:t>
      </w:r>
      <w:proofErr w:type="gramEnd"/>
      <w:r w:rsidRPr="005C2BB9">
        <w:t xml:space="preserve"> the Annual Meeting or at the beginning of the Annual Business Meeting if the Board Meeting is held after the Annual Meeting</w:t>
      </w:r>
      <w:r w:rsidRPr="00AD6DB5">
        <w:t>.</w:t>
      </w:r>
    </w:p>
    <w:p w14:paraId="3041B660" w14:textId="77777777" w:rsidR="00AE78CE" w:rsidRDefault="00AE78CE" w:rsidP="005C2BB9">
      <w:pPr>
        <w:pStyle w:val="Heading2"/>
        <w:numPr>
          <w:ilvl w:val="0"/>
          <w:numId w:val="0"/>
        </w:numPr>
        <w:ind w:left="792"/>
      </w:pPr>
    </w:p>
    <w:p w14:paraId="2EBA0D07" w14:textId="77777777" w:rsidR="005C2BB9" w:rsidRDefault="00AE78CE" w:rsidP="005C2BB9">
      <w:pPr>
        <w:pStyle w:val="Heading2"/>
      </w:pPr>
      <w:bookmarkStart w:id="18" w:name="_Toc466542678"/>
      <w:r>
        <w:t>Officer Qualifications</w:t>
      </w:r>
      <w:bookmarkEnd w:id="18"/>
    </w:p>
    <w:p w14:paraId="59A2503F" w14:textId="77777777" w:rsidR="005C2BB9" w:rsidRDefault="005C2BB9" w:rsidP="005C2BB9">
      <w:pPr>
        <w:pStyle w:val="Heading2"/>
        <w:numPr>
          <w:ilvl w:val="0"/>
          <w:numId w:val="0"/>
        </w:numPr>
        <w:ind w:left="792"/>
      </w:pPr>
    </w:p>
    <w:p w14:paraId="11198810" w14:textId="463425FE" w:rsidR="00AE78CE" w:rsidRPr="005C2BB9" w:rsidRDefault="00AE78CE" w:rsidP="005C2BB9">
      <w:pPr>
        <w:ind w:left="72" w:firstLine="720"/>
      </w:pPr>
      <w:r w:rsidRPr="005C2BB9">
        <w:t>Officer candidates shall:</w:t>
      </w:r>
    </w:p>
    <w:p w14:paraId="1B8576A7" w14:textId="77777777" w:rsidR="00AE78CE" w:rsidRDefault="00AE78CE">
      <w:pPr>
        <w:ind w:left="360"/>
      </w:pPr>
    </w:p>
    <w:p w14:paraId="6A2597EB"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3F41F580" w14:textId="77777777" w:rsidR="00AE78CE" w:rsidRDefault="00AE78CE">
      <w:pPr>
        <w:tabs>
          <w:tab w:val="num" w:pos="1815"/>
        </w:tabs>
        <w:ind w:left="1080"/>
        <w:rPr>
          <w:rFonts w:cs="Arial"/>
        </w:rPr>
      </w:pPr>
    </w:p>
    <w:p w14:paraId="60741540"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Sign a statement declaring his/her qualifications for office and willingness to:</w:t>
      </w:r>
    </w:p>
    <w:p w14:paraId="60602BB6" w14:textId="77777777" w:rsidR="00AE78CE" w:rsidRDefault="00AE78CE">
      <w:pPr>
        <w:tabs>
          <w:tab w:val="num" w:pos="2232"/>
        </w:tabs>
        <w:ind w:left="1440"/>
        <w:rPr>
          <w:rFonts w:cs="Arial"/>
        </w:rPr>
      </w:pPr>
    </w:p>
    <w:p w14:paraId="6479E1CC" w14:textId="77777777" w:rsidR="00AE78CE" w:rsidRDefault="00AE78CE" w:rsidP="005E4437">
      <w:pPr>
        <w:numPr>
          <w:ilvl w:val="4"/>
          <w:numId w:val="1"/>
        </w:numPr>
        <w:tabs>
          <w:tab w:val="num" w:pos="1815"/>
        </w:tabs>
        <w:rPr>
          <w:rFonts w:cs="Arial"/>
        </w:rPr>
      </w:pPr>
      <w:r>
        <w:rPr>
          <w:rFonts w:cs="Arial"/>
        </w:rPr>
        <w:t>Attend spring and fall board meetings;</w:t>
      </w:r>
    </w:p>
    <w:p w14:paraId="32D8328A" w14:textId="77777777" w:rsidR="00AE78CE" w:rsidRDefault="00AE78CE" w:rsidP="005E4437">
      <w:pPr>
        <w:numPr>
          <w:ilvl w:val="4"/>
          <w:numId w:val="1"/>
        </w:numPr>
        <w:tabs>
          <w:tab w:val="num" w:pos="1815"/>
        </w:tabs>
        <w:rPr>
          <w:rFonts w:cs="Arial"/>
        </w:rPr>
      </w:pPr>
      <w:r>
        <w:rPr>
          <w:rFonts w:cs="Arial"/>
        </w:rPr>
        <w:t>Participate on and lead IACET committees and task forces;</w:t>
      </w:r>
    </w:p>
    <w:p w14:paraId="2B17B366" w14:textId="77777777" w:rsidR="00AE78CE" w:rsidRDefault="00AE78CE" w:rsidP="005E4437">
      <w:pPr>
        <w:numPr>
          <w:ilvl w:val="4"/>
          <w:numId w:val="1"/>
        </w:numPr>
        <w:tabs>
          <w:tab w:val="num" w:pos="1815"/>
          <w:tab w:val="num" w:pos="2160"/>
        </w:tabs>
        <w:rPr>
          <w:rFonts w:cs="Arial"/>
        </w:rPr>
      </w:pPr>
      <w:r>
        <w:rPr>
          <w:rFonts w:cs="Arial"/>
        </w:rPr>
        <w:t>Help implement the IACET vision and mission;</w:t>
      </w:r>
    </w:p>
    <w:p w14:paraId="474A0CAC" w14:textId="77777777" w:rsidR="00AE78CE" w:rsidRPr="009C769A" w:rsidRDefault="00AE78CE" w:rsidP="005C2BB9">
      <w:pPr>
        <w:numPr>
          <w:ilvl w:val="4"/>
          <w:numId w:val="1"/>
        </w:numPr>
        <w:tabs>
          <w:tab w:val="clear" w:pos="2232"/>
          <w:tab w:val="num" w:pos="1800"/>
          <w:tab w:val="num" w:pos="1890"/>
        </w:tabs>
        <w:ind w:left="1800" w:hanging="360"/>
        <w:rPr>
          <w:rFonts w:cs="Arial"/>
        </w:rPr>
      </w:pPr>
      <w:r w:rsidRPr="009C769A">
        <w:rPr>
          <w:rFonts w:cs="Arial"/>
        </w:rPr>
        <w:t>Pay travel expenses for board meetings and other required activities that exceed the authorized allowance for board members</w:t>
      </w:r>
    </w:p>
    <w:p w14:paraId="7ED4FA4C" w14:textId="77777777" w:rsidR="00AE78CE" w:rsidRDefault="00AE78CE"/>
    <w:p w14:paraId="4B933151"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Be a member of IACET in good standing, as evidenced by:</w:t>
      </w:r>
    </w:p>
    <w:p w14:paraId="68D7C611" w14:textId="77777777" w:rsidR="00AE78CE" w:rsidRDefault="00AE78CE">
      <w:pPr>
        <w:tabs>
          <w:tab w:val="num" w:pos="2232"/>
        </w:tabs>
        <w:ind w:left="1080"/>
        <w:rPr>
          <w:rFonts w:cs="Arial"/>
        </w:rPr>
      </w:pPr>
    </w:p>
    <w:p w14:paraId="38D66B9E" w14:textId="61FE3A65" w:rsidR="00AE78CE" w:rsidRDefault="00AE78CE" w:rsidP="005E4437">
      <w:pPr>
        <w:numPr>
          <w:ilvl w:val="4"/>
          <w:numId w:val="1"/>
        </w:numPr>
        <w:tabs>
          <w:tab w:val="clear" w:pos="2232"/>
          <w:tab w:val="num" w:pos="1800"/>
        </w:tabs>
        <w:ind w:left="1800" w:hanging="360"/>
        <w:rPr>
          <w:rFonts w:cs="Arial"/>
        </w:rPr>
      </w:pPr>
      <w:r>
        <w:rPr>
          <w:rFonts w:cs="Arial"/>
        </w:rPr>
        <w:t xml:space="preserve">IACET membership as the official representative of a member organization or </w:t>
      </w:r>
      <w:r w:rsidR="004E1D2F">
        <w:rPr>
          <w:rFonts w:cs="Arial"/>
        </w:rPr>
        <w:t xml:space="preserve">Accredited </w:t>
      </w:r>
      <w:r>
        <w:rPr>
          <w:rFonts w:cs="Arial"/>
        </w:rPr>
        <w:t>Provider or as an individual member in IACET;</w:t>
      </w:r>
    </w:p>
    <w:p w14:paraId="14EB6664" w14:textId="77777777" w:rsidR="00AE78CE" w:rsidRDefault="00AE78CE" w:rsidP="005E4437">
      <w:pPr>
        <w:numPr>
          <w:ilvl w:val="4"/>
          <w:numId w:val="1"/>
        </w:numPr>
        <w:tabs>
          <w:tab w:val="num" w:pos="1815"/>
        </w:tabs>
        <w:rPr>
          <w:rFonts w:cs="Arial"/>
        </w:rPr>
      </w:pPr>
      <w:r>
        <w:rPr>
          <w:rFonts w:cs="Arial"/>
        </w:rPr>
        <w:t xml:space="preserve">All fees paid up-to-date; and </w:t>
      </w:r>
    </w:p>
    <w:p w14:paraId="25C3C393" w14:textId="77777777" w:rsidR="00AE78CE" w:rsidRDefault="00AE78CE" w:rsidP="005E4437">
      <w:pPr>
        <w:numPr>
          <w:ilvl w:val="4"/>
          <w:numId w:val="1"/>
        </w:numPr>
        <w:tabs>
          <w:tab w:val="num" w:pos="1815"/>
        </w:tabs>
        <w:rPr>
          <w:rFonts w:cs="Arial"/>
        </w:rPr>
      </w:pPr>
      <w:r>
        <w:rPr>
          <w:rFonts w:cs="Arial"/>
        </w:rPr>
        <w:t>No conflict of interest as evidenced by Article 6.14.</w:t>
      </w:r>
    </w:p>
    <w:p w14:paraId="6232AF8C" w14:textId="77777777" w:rsidR="00AE78CE" w:rsidRDefault="00AE78CE">
      <w:pPr>
        <w:tabs>
          <w:tab w:val="num" w:pos="2232"/>
        </w:tabs>
        <w:rPr>
          <w:rFonts w:cs="Arial"/>
        </w:rPr>
      </w:pPr>
    </w:p>
    <w:p w14:paraId="4D858332"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Have held a leadership position in IACET or another organization (e.g., hospital board, community organization, work unit or committee) or group, as evidenced by:</w:t>
      </w:r>
    </w:p>
    <w:p w14:paraId="1607003D" w14:textId="77777777" w:rsidR="00AE78CE" w:rsidRDefault="00AE78CE">
      <w:pPr>
        <w:tabs>
          <w:tab w:val="num" w:pos="2232"/>
        </w:tabs>
        <w:ind w:left="1080"/>
        <w:rPr>
          <w:rFonts w:cs="Arial"/>
        </w:rPr>
      </w:pPr>
    </w:p>
    <w:p w14:paraId="25A0ED4B" w14:textId="77777777" w:rsidR="00AE78CE" w:rsidRDefault="00AE78CE" w:rsidP="005E4437">
      <w:pPr>
        <w:numPr>
          <w:ilvl w:val="4"/>
          <w:numId w:val="1"/>
        </w:numPr>
        <w:tabs>
          <w:tab w:val="clear" w:pos="2232"/>
          <w:tab w:val="num" w:pos="1800"/>
        </w:tabs>
        <w:ind w:left="1800" w:hanging="360"/>
        <w:rPr>
          <w:rFonts w:cs="Arial"/>
        </w:rPr>
      </w:pPr>
      <w:r>
        <w:rPr>
          <w:rFonts w:cs="Arial"/>
        </w:rPr>
        <w:t xml:space="preserve">A list of the leadership roles, dates of role, number of members in group, and contribution towards tangible results of the organization’s or group’s efforts.  Simple membership in an organization, unit, committee, or group does not qualify. </w:t>
      </w:r>
    </w:p>
    <w:p w14:paraId="29BC1483" w14:textId="77777777" w:rsidR="00AE78CE" w:rsidRDefault="00AE78CE" w:rsidP="005E4437">
      <w:pPr>
        <w:numPr>
          <w:ilvl w:val="4"/>
          <w:numId w:val="1"/>
        </w:numPr>
        <w:tabs>
          <w:tab w:val="num" w:pos="1815"/>
        </w:tabs>
        <w:rPr>
          <w:rFonts w:cs="Arial"/>
        </w:rPr>
      </w:pPr>
      <w:r>
        <w:rPr>
          <w:rFonts w:cs="Arial"/>
        </w:rPr>
        <w:t>The candidate’s own philosophy on leadership.</w:t>
      </w:r>
    </w:p>
    <w:p w14:paraId="2F6BBD42" w14:textId="77777777" w:rsidR="00AE78CE" w:rsidRDefault="00AE78CE"/>
    <w:p w14:paraId="53485462" w14:textId="375C947F" w:rsidR="00AE78CE" w:rsidRPr="005A7BB6" w:rsidRDefault="00AE78CE" w:rsidP="005E4437">
      <w:pPr>
        <w:numPr>
          <w:ilvl w:val="3"/>
          <w:numId w:val="1"/>
        </w:numPr>
        <w:tabs>
          <w:tab w:val="clear" w:pos="1728"/>
          <w:tab w:val="num" w:pos="1440"/>
          <w:tab w:val="num" w:pos="2232"/>
        </w:tabs>
        <w:ind w:left="1440" w:hanging="360"/>
        <w:rPr>
          <w:rFonts w:cs="Arial"/>
        </w:rPr>
      </w:pPr>
      <w:r>
        <w:t>Have served on the Board of Directors for two years out of the last five years and have held a leadership position within IACET, such as chairing a task force or committee, serving on the Executive committee, or serving as an officer.</w:t>
      </w:r>
      <w:r w:rsidR="005A7BB6">
        <w:br/>
      </w:r>
    </w:p>
    <w:p w14:paraId="5A573BAD" w14:textId="68F0C060" w:rsidR="005C2BB9" w:rsidRDefault="005A7BB6" w:rsidP="005C2BB9">
      <w:pPr>
        <w:pStyle w:val="Heading2"/>
      </w:pPr>
      <w:bookmarkStart w:id="19" w:name="_Toc466542679"/>
      <w:r w:rsidRPr="00E73023">
        <w:t>The Office of Chief Executive Officer</w:t>
      </w:r>
      <w:bookmarkEnd w:id="19"/>
      <w:r w:rsidR="002E538A" w:rsidRPr="00E73023">
        <w:br/>
      </w:r>
    </w:p>
    <w:p w14:paraId="2A0D0E41" w14:textId="517D98AE" w:rsidR="00852319" w:rsidRPr="00E73023" w:rsidRDefault="00761A42" w:rsidP="005C2BB9">
      <w:pPr>
        <w:ind w:left="720"/>
      </w:pPr>
      <w:r w:rsidRPr="005C2BB9">
        <w:t>The Chief Executive Officer (CEO)</w:t>
      </w:r>
      <w:r w:rsidR="003F262B" w:rsidRPr="005C2BB9">
        <w:t xml:space="preserve"> </w:t>
      </w:r>
      <w:r w:rsidR="008B4AA2" w:rsidRPr="005C2BB9">
        <w:t>of</w:t>
      </w:r>
      <w:r w:rsidRPr="005C2BB9">
        <w:t xml:space="preserve"> IACET serves as chief administrative officer of the Association and </w:t>
      </w:r>
      <w:r w:rsidR="00852319" w:rsidRPr="005C2BB9">
        <w:t>serves at the pleasure of the Board of Directors</w:t>
      </w:r>
      <w:r w:rsidRPr="005C2BB9">
        <w:t>. The CEO shall serve</w:t>
      </w:r>
      <w:r w:rsidR="00852319" w:rsidRPr="005C2BB9">
        <w:t xml:space="preserve"> under a contract approved by the Board of Directors and shall:</w:t>
      </w:r>
      <w:r w:rsidR="00852319" w:rsidRPr="00E73023">
        <w:t xml:space="preserve"> </w:t>
      </w:r>
    </w:p>
    <w:p w14:paraId="723B9818" w14:textId="77777777" w:rsidR="00852319" w:rsidRPr="00E73023" w:rsidRDefault="00852319" w:rsidP="00852319">
      <w:pPr>
        <w:jc w:val="both"/>
      </w:pPr>
    </w:p>
    <w:p w14:paraId="0AB97A21" w14:textId="573FB85D" w:rsidR="00EE5738" w:rsidRPr="005C2BB9" w:rsidRDefault="00E73023" w:rsidP="005C2BB9">
      <w:pPr>
        <w:pStyle w:val="ListParagraph"/>
        <w:numPr>
          <w:ilvl w:val="0"/>
          <w:numId w:val="3"/>
        </w:numPr>
        <w:jc w:val="both"/>
        <w:rPr>
          <w:sz w:val="16"/>
          <w:szCs w:val="16"/>
        </w:rPr>
      </w:pPr>
      <w:r w:rsidRPr="005C2BB9">
        <w:rPr>
          <w:b/>
        </w:rPr>
        <w:t>Leadership</w:t>
      </w:r>
      <w:r>
        <w:br/>
      </w:r>
      <w:r w:rsidR="00EE5738" w:rsidRPr="00E73023">
        <w:t>Regularly inform the Chairman, Executive Committee and Board of Directors regarding the operations of the Association.</w:t>
      </w:r>
      <w:r>
        <w:t xml:space="preserve"> Provide day-to-day management of the organization while focusing on the strategic objectives set by the Board of Directors.</w:t>
      </w:r>
      <w:r w:rsidR="00757BDB">
        <w:br/>
      </w:r>
    </w:p>
    <w:p w14:paraId="7346C5E7" w14:textId="2924E9B8" w:rsidR="00852319" w:rsidRDefault="00EE5738" w:rsidP="005E4437">
      <w:pPr>
        <w:pStyle w:val="ListParagraph"/>
        <w:numPr>
          <w:ilvl w:val="0"/>
          <w:numId w:val="3"/>
        </w:numPr>
        <w:contextualSpacing/>
        <w:jc w:val="both"/>
      </w:pPr>
      <w:r w:rsidRPr="00E73023">
        <w:rPr>
          <w:b/>
        </w:rPr>
        <w:t>People</w:t>
      </w:r>
      <w:r w:rsidR="002701E5" w:rsidRPr="00E73023">
        <w:rPr>
          <w:b/>
        </w:rPr>
        <w:br/>
      </w:r>
      <w:r w:rsidR="00852319" w:rsidRPr="00E73023">
        <w:t>Provide leadership and work direction to all direct reports and their staff with the purpose of developing the organization’s management team members to operate at their peak performance of excellence. Promotes staff development and positive, creative work atmosphere. Provides support to program staff, as necessary.</w:t>
      </w:r>
      <w:r w:rsidRPr="00E73023">
        <w:t xml:space="preserve"> </w:t>
      </w:r>
      <w:r w:rsidR="002E538A" w:rsidRPr="00E73023">
        <w:t xml:space="preserve">Be </w:t>
      </w:r>
      <w:r w:rsidRPr="00E73023">
        <w:t>authorized to make staffing decisions within budgetary guidelines</w:t>
      </w:r>
      <w:r w:rsidR="002E538A" w:rsidRPr="00E73023">
        <w:t xml:space="preserve"> </w:t>
      </w:r>
      <w:proofErr w:type="gramStart"/>
      <w:r w:rsidR="002E538A" w:rsidRPr="00E73023">
        <w:t>with the exception of</w:t>
      </w:r>
      <w:proofErr w:type="gramEnd"/>
      <w:r w:rsidR="002E538A" w:rsidRPr="00E73023">
        <w:t xml:space="preserve"> approving the management company which is done by the Board of Directors.  The CEO shall notify the Executive Committee</w:t>
      </w:r>
      <w:r w:rsidR="007263EC" w:rsidRPr="00E73023">
        <w:t>,</w:t>
      </w:r>
      <w:r w:rsidR="002E538A" w:rsidRPr="00E73023">
        <w:t xml:space="preserve"> and when necessary</w:t>
      </w:r>
      <w:r w:rsidR="007263EC" w:rsidRPr="00E73023">
        <w:t>,</w:t>
      </w:r>
      <w:r w:rsidR="002E538A" w:rsidRPr="00E73023">
        <w:t xml:space="preserve"> the Board</w:t>
      </w:r>
      <w:r w:rsidR="002701E5" w:rsidRPr="00E73023">
        <w:t xml:space="preserve"> of Directors</w:t>
      </w:r>
      <w:r w:rsidR="002E538A" w:rsidRPr="00E73023">
        <w:t xml:space="preserve"> prior to any major staffing decision. </w:t>
      </w:r>
    </w:p>
    <w:p w14:paraId="08270912" w14:textId="77777777" w:rsidR="00757BDB" w:rsidRPr="00E73023" w:rsidRDefault="00757BDB" w:rsidP="00757BDB">
      <w:pPr>
        <w:pStyle w:val="ListParagraph"/>
        <w:ind w:left="1080"/>
        <w:contextualSpacing/>
        <w:jc w:val="both"/>
      </w:pPr>
    </w:p>
    <w:p w14:paraId="33B52DB3" w14:textId="63ADD7B7" w:rsidR="00757BDB" w:rsidRDefault="00852319" w:rsidP="00757BDB">
      <w:pPr>
        <w:pStyle w:val="ListParagraph"/>
        <w:numPr>
          <w:ilvl w:val="0"/>
          <w:numId w:val="3"/>
        </w:numPr>
        <w:contextualSpacing/>
        <w:jc w:val="both"/>
      </w:pPr>
      <w:r w:rsidRPr="00E73023">
        <w:rPr>
          <w:b/>
        </w:rPr>
        <w:t>Governance</w:t>
      </w:r>
      <w:r w:rsidR="002701E5" w:rsidRPr="00E73023">
        <w:rPr>
          <w:b/>
        </w:rPr>
        <w:br/>
      </w:r>
      <w:r w:rsidRPr="00E73023">
        <w:t>Provide input to the Board of Directors regarding progress on Board designated goals, strategies and directions. Meets with the Board of Directors at regular and special meetings of the body. Assists the Board of Directors in cultivating new members and orienting them to the organization’s mission, strategic plans and programs.</w:t>
      </w:r>
    </w:p>
    <w:p w14:paraId="0294F8FE" w14:textId="77777777" w:rsidR="00757BDB" w:rsidRPr="00E73023" w:rsidRDefault="00757BDB" w:rsidP="00757BDB">
      <w:pPr>
        <w:pStyle w:val="ListParagraph"/>
        <w:ind w:left="1080"/>
        <w:contextualSpacing/>
        <w:jc w:val="both"/>
      </w:pPr>
    </w:p>
    <w:p w14:paraId="4A520451" w14:textId="4C7BD01F" w:rsidR="00852319" w:rsidRDefault="00852319" w:rsidP="005E4437">
      <w:pPr>
        <w:pStyle w:val="ListParagraph"/>
        <w:numPr>
          <w:ilvl w:val="0"/>
          <w:numId w:val="3"/>
        </w:numPr>
        <w:contextualSpacing/>
        <w:jc w:val="both"/>
      </w:pPr>
      <w:r w:rsidRPr="00E73023">
        <w:rPr>
          <w:b/>
        </w:rPr>
        <w:t>Planning</w:t>
      </w:r>
      <w:r w:rsidR="002701E5" w:rsidRPr="00E73023">
        <w:rPr>
          <w:b/>
        </w:rPr>
        <w:br/>
      </w:r>
      <w:r w:rsidR="00EE5738" w:rsidRPr="00E73023">
        <w:t>Be r</w:t>
      </w:r>
      <w:r w:rsidRPr="00E73023">
        <w:t>esponsible for the development of short and long-term goals through strategic planning with the Board of Directors and the staff of the organization; for implementation and monitoring of action plans, evaluations of outcomes and results, and succession planning for the organization.</w:t>
      </w:r>
    </w:p>
    <w:p w14:paraId="44EC09D1" w14:textId="77777777" w:rsidR="00757BDB" w:rsidRPr="00E73023" w:rsidRDefault="00757BDB" w:rsidP="00757BDB">
      <w:pPr>
        <w:pStyle w:val="ListParagraph"/>
        <w:ind w:left="1080"/>
        <w:contextualSpacing/>
        <w:jc w:val="both"/>
      </w:pPr>
    </w:p>
    <w:p w14:paraId="76CF25CA" w14:textId="43385ED5" w:rsidR="00757BDB" w:rsidRDefault="00852319" w:rsidP="00757BDB">
      <w:pPr>
        <w:pStyle w:val="ListParagraph"/>
        <w:numPr>
          <w:ilvl w:val="0"/>
          <w:numId w:val="3"/>
        </w:numPr>
        <w:contextualSpacing/>
        <w:jc w:val="both"/>
      </w:pPr>
      <w:r w:rsidRPr="00E73023">
        <w:rPr>
          <w:b/>
        </w:rPr>
        <w:t>Finance</w:t>
      </w:r>
      <w:r w:rsidR="002701E5" w:rsidRPr="00E73023">
        <w:rPr>
          <w:b/>
        </w:rPr>
        <w:br/>
      </w:r>
      <w:r w:rsidRPr="00E73023">
        <w:t>Guide preparation of the organizational budget for both operational and capital needs for issues of all checks, vouchers and payments; for monitoring of financial position and operations of the organization.</w:t>
      </w:r>
    </w:p>
    <w:p w14:paraId="6789878D" w14:textId="77777777" w:rsidR="00757BDB" w:rsidRPr="00E73023" w:rsidRDefault="00757BDB" w:rsidP="00757BDB">
      <w:pPr>
        <w:pStyle w:val="ListParagraph"/>
        <w:ind w:left="1080"/>
        <w:contextualSpacing/>
        <w:jc w:val="both"/>
      </w:pPr>
    </w:p>
    <w:p w14:paraId="0EA171E4" w14:textId="5F6A299C" w:rsidR="00852319" w:rsidRDefault="00852319" w:rsidP="005E4437">
      <w:pPr>
        <w:pStyle w:val="ListParagraph"/>
        <w:numPr>
          <w:ilvl w:val="0"/>
          <w:numId w:val="3"/>
        </w:numPr>
        <w:contextualSpacing/>
        <w:jc w:val="both"/>
      </w:pPr>
      <w:r w:rsidRPr="00E73023">
        <w:rPr>
          <w:b/>
        </w:rPr>
        <w:t>Development</w:t>
      </w:r>
      <w:r w:rsidR="002701E5" w:rsidRPr="00E73023">
        <w:rPr>
          <w:b/>
        </w:rPr>
        <w:br/>
      </w:r>
      <w:r w:rsidR="00EE5738" w:rsidRPr="00E73023">
        <w:t>Be r</w:t>
      </w:r>
      <w:r w:rsidRPr="00E73023">
        <w:t xml:space="preserve">esponsible for the short and </w:t>
      </w:r>
      <w:proofErr w:type="gramStart"/>
      <w:r w:rsidRPr="00E73023">
        <w:t>long term</w:t>
      </w:r>
      <w:proofErr w:type="gramEnd"/>
      <w:r w:rsidRPr="00E73023">
        <w:t xml:space="preserve"> fundraising planning goals and objectives and overall fundraising plans. Helps instill a culture of se</w:t>
      </w:r>
      <w:r w:rsidR="00EE5738" w:rsidRPr="00E73023">
        <w:t>rvice and philanthropy at IACET</w:t>
      </w:r>
      <w:r w:rsidRPr="00E73023">
        <w:t>. Strategizes with leadership and senior staff on cultivation and solicitation strategies for high-priority prospects (individuals, corporations &amp; foundations). Cultivates and solicits high-level individual, corporate and foundation gifts and reviews major gift proposals and grant requests. Participates in prospect solicitation briefings, prepared and presented by development staff. Informs fundraising staff of key interactions as they relate to prospects to ensure proper documentation and tracking. In cooperation with senior fundraising staff, direct the activities of the Boar</w:t>
      </w:r>
      <w:r w:rsidR="00EE5738" w:rsidRPr="00E73023">
        <w:t>d as they relate to fundraising</w:t>
      </w:r>
      <w:r w:rsidRPr="00E73023">
        <w:t>. Directly oversees development and implementation of a marketing and communications plan for the organization.</w:t>
      </w:r>
    </w:p>
    <w:p w14:paraId="06CB249C" w14:textId="4FBF306B" w:rsidR="003D7FFA" w:rsidRPr="00E73023" w:rsidRDefault="003D7FFA" w:rsidP="003D7FFA">
      <w:pPr>
        <w:pStyle w:val="ListParagraph"/>
      </w:pPr>
    </w:p>
    <w:p w14:paraId="561DEDCE" w14:textId="39D031B4" w:rsidR="00ED26D4" w:rsidRDefault="00852319" w:rsidP="004F4937">
      <w:pPr>
        <w:pStyle w:val="ListParagraph"/>
      </w:pPr>
      <w:r w:rsidRPr="00ED26D4">
        <w:rPr>
          <w:b/>
        </w:rPr>
        <w:t>Programs</w:t>
      </w:r>
      <w:r w:rsidR="002701E5" w:rsidRPr="00ED26D4">
        <w:rPr>
          <w:b/>
        </w:rPr>
        <w:br/>
      </w:r>
      <w:r w:rsidR="008B4AA2" w:rsidRPr="00E73023">
        <w:t>Be r</w:t>
      </w:r>
      <w:r w:rsidRPr="00E73023">
        <w:t>esponsible for monitoring</w:t>
      </w:r>
      <w:r w:rsidR="004F4937">
        <w:t>,</w:t>
      </w:r>
      <w:r w:rsidRPr="00E73023">
        <w:t xml:space="preserve"> evaluating</w:t>
      </w:r>
      <w:r w:rsidR="004F4937">
        <w:t xml:space="preserve"> </w:t>
      </w:r>
      <w:r w:rsidR="004F4937">
        <w:t>and improving</w:t>
      </w:r>
      <w:r w:rsidRPr="00E73023">
        <w:t xml:space="preserve"> </w:t>
      </w:r>
      <w:r w:rsidR="004F4937">
        <w:t xml:space="preserve">IACET </w:t>
      </w:r>
      <w:r w:rsidRPr="00E73023">
        <w:t>programs</w:t>
      </w:r>
      <w:r w:rsidR="00C2336C">
        <w:t xml:space="preserve"> </w:t>
      </w:r>
      <w:r w:rsidR="00C2336C">
        <w:t xml:space="preserve">(subject to the terms </w:t>
      </w:r>
      <w:r w:rsidR="00C2336C">
        <w:t xml:space="preserve">of </w:t>
      </w:r>
      <w:r w:rsidR="00C2336C">
        <w:t>these IACET Policies</w:t>
      </w:r>
      <w:r w:rsidR="00C2336C">
        <w:t xml:space="preserve"> and </w:t>
      </w:r>
      <w:r w:rsidR="00C2336C">
        <w:t>Procedures)</w:t>
      </w:r>
      <w:r w:rsidR="00B561D3">
        <w:t>,</w:t>
      </w:r>
      <w:r w:rsidR="00B561D3">
        <w:t xml:space="preserve"> </w:t>
      </w:r>
      <w:r w:rsidR="00B561D3" w:rsidRPr="00B561D3">
        <w:t xml:space="preserve">with </w:t>
      </w:r>
      <w:r w:rsidR="00B561D3" w:rsidRPr="00B561D3">
        <w:t>support from staff as determined in the CEO’s discretion</w:t>
      </w:r>
      <w:r w:rsidR="00B561D3">
        <w:t>.</w:t>
      </w:r>
      <w:r w:rsidRPr="00E73023">
        <w:t xml:space="preserve"> </w:t>
      </w:r>
    </w:p>
    <w:p w14:paraId="6AE65EF9" w14:textId="73881540" w:rsidR="00ED26D4" w:rsidRDefault="00ED26D4" w:rsidP="00ED26D4">
      <w:pPr>
        <w:pStyle w:val="ListParagraph"/>
        <w:numPr>
          <w:ilvl w:val="1"/>
          <w:numId w:val="3"/>
        </w:numPr>
        <w:contextualSpacing/>
        <w:jc w:val="both"/>
      </w:pPr>
      <w:r>
        <w:t xml:space="preserve">Responsible for the </w:t>
      </w:r>
      <w:r w:rsidRPr="00EC2A97">
        <w:t xml:space="preserve">management </w:t>
      </w:r>
      <w:r w:rsidR="009D4DEE" w:rsidRPr="00EC2A97">
        <w:t xml:space="preserve">and </w:t>
      </w:r>
      <w:r w:rsidR="00EC2A97">
        <w:t xml:space="preserve">administrative </w:t>
      </w:r>
      <w:r>
        <w:t>decisions</w:t>
      </w:r>
      <w:r w:rsidR="004F4937">
        <w:t xml:space="preserve"> of the </w:t>
      </w:r>
      <w:r w:rsidR="005C3C40">
        <w:t xml:space="preserve">IACET </w:t>
      </w:r>
      <w:r w:rsidR="00B561D3">
        <w:t>Commission</w:t>
      </w:r>
      <w:r w:rsidR="005C3C40">
        <w:t xml:space="preserve"> (the “Commission”)</w:t>
      </w:r>
      <w:r w:rsidR="00B561D3">
        <w:t>, but not the process by which organizations are approved as Accredited Providers</w:t>
      </w:r>
      <w:r w:rsidR="00BB3E79">
        <w:t>.</w:t>
      </w:r>
    </w:p>
    <w:p w14:paraId="7B6B8CBA" w14:textId="450ECD76" w:rsidR="00B561D3" w:rsidRDefault="005B21E4" w:rsidP="00ED26D4">
      <w:pPr>
        <w:pStyle w:val="ListParagraph"/>
        <w:numPr>
          <w:ilvl w:val="1"/>
          <w:numId w:val="3"/>
        </w:numPr>
        <w:contextualSpacing/>
        <w:jc w:val="both"/>
      </w:pPr>
      <w:r>
        <w:t>S</w:t>
      </w:r>
      <w:r w:rsidR="00B561D3">
        <w:t>upport</w:t>
      </w:r>
      <w:r>
        <w:t>s</w:t>
      </w:r>
      <w:r w:rsidR="00B561D3">
        <w:t xml:space="preserve"> </w:t>
      </w:r>
      <w:r w:rsidR="00B561D3" w:rsidRPr="007818EC">
        <w:t xml:space="preserve">the </w:t>
      </w:r>
      <w:r w:rsidR="00B561D3">
        <w:t>Commission in carrying out the accreditation process.</w:t>
      </w:r>
    </w:p>
    <w:p w14:paraId="6560777A" w14:textId="09173A01" w:rsidR="00ED26D4" w:rsidRDefault="00B561D3" w:rsidP="00ED26D4">
      <w:pPr>
        <w:pStyle w:val="ListParagraph"/>
        <w:numPr>
          <w:ilvl w:val="1"/>
          <w:numId w:val="3"/>
        </w:numPr>
        <w:contextualSpacing/>
        <w:jc w:val="both"/>
      </w:pPr>
      <w:r>
        <w:t>M</w:t>
      </w:r>
      <w:r w:rsidR="00ED26D4">
        <w:t>onitors</w:t>
      </w:r>
      <w:r>
        <w:t xml:space="preserve"> Accredited Providers’</w:t>
      </w:r>
      <w:r w:rsidR="00ED26D4">
        <w:t xml:space="preserve"> activities for compliance with accreditation criteria and takes appropriate action as necessary</w:t>
      </w:r>
      <w:r>
        <w:t>, subject to the Commission’s oversight and approval</w:t>
      </w:r>
      <w:r w:rsidR="00ED26D4">
        <w:t>.</w:t>
      </w:r>
    </w:p>
    <w:p w14:paraId="4C49EFCC" w14:textId="5B18E7CB" w:rsidR="00ED26D4" w:rsidRDefault="00FC31D8" w:rsidP="004F4937">
      <w:pPr>
        <w:pStyle w:val="ListParagraph"/>
        <w:numPr>
          <w:ilvl w:val="1"/>
          <w:numId w:val="3"/>
        </w:numPr>
        <w:contextualSpacing/>
        <w:jc w:val="both"/>
      </w:pPr>
      <w:r w:rsidRPr="00FC31D8">
        <w:t xml:space="preserve">Plans and develops the annual training, and conducts such training, for </w:t>
      </w:r>
      <w:r w:rsidR="00ED26D4">
        <w:t>new and existing Commissioners</w:t>
      </w:r>
      <w:r w:rsidR="00BB3E79">
        <w:t xml:space="preserve">, </w:t>
      </w:r>
      <w:r w:rsidR="004F4937">
        <w:t>Council</w:t>
      </w:r>
      <w:r w:rsidR="00BB3E79">
        <w:t xml:space="preserve">, Committee and Taskforce </w:t>
      </w:r>
      <w:r w:rsidR="004F4937">
        <w:t xml:space="preserve">members </w:t>
      </w:r>
      <w:r w:rsidR="00BB3E79">
        <w:t>for their respective roles.</w:t>
      </w:r>
    </w:p>
    <w:p w14:paraId="43E38741" w14:textId="41C3EF78" w:rsidR="00FC31D8" w:rsidRPr="00FC31D8" w:rsidRDefault="00FC31D8" w:rsidP="00FC31D8">
      <w:pPr>
        <w:pStyle w:val="ListParagraph"/>
        <w:numPr>
          <w:ilvl w:val="1"/>
          <w:numId w:val="3"/>
        </w:numPr>
      </w:pPr>
      <w:r w:rsidRPr="00FC31D8">
        <w:t>Prepares the annual budget</w:t>
      </w:r>
      <w:r w:rsidR="00B254BB">
        <w:t>s</w:t>
      </w:r>
      <w:r w:rsidRPr="00FC31D8">
        <w:t xml:space="preserve"> for the</w:t>
      </w:r>
      <w:r w:rsidR="009D76CD" w:rsidRPr="009D76CD">
        <w:rPr>
          <w:rFonts w:cs="Arial"/>
        </w:rPr>
        <w:t xml:space="preserve"> </w:t>
      </w:r>
      <w:r w:rsidR="009D76CD" w:rsidRPr="009D76CD">
        <w:t>Council on Standards Development (the “Council”)</w:t>
      </w:r>
      <w:r w:rsidR="009D76CD">
        <w:t xml:space="preserve"> and the Commission</w:t>
      </w:r>
      <w:r w:rsidRPr="00FC31D8">
        <w:t>, subject to Section</w:t>
      </w:r>
      <w:r w:rsidR="009D76CD">
        <w:t>s 9.4 and</w:t>
      </w:r>
      <w:r w:rsidRPr="00FC31D8">
        <w:t xml:space="preserve"> 10.3 of these Policies and Procedures</w:t>
      </w:r>
      <w:r w:rsidR="009D76CD">
        <w:t>, respectively</w:t>
      </w:r>
      <w:r w:rsidRPr="00FC31D8">
        <w:t>.</w:t>
      </w:r>
    </w:p>
    <w:p w14:paraId="3CE6602E" w14:textId="034873CB" w:rsidR="003D7FFA" w:rsidRPr="00E73023" w:rsidRDefault="003D7FFA" w:rsidP="005B21E4">
      <w:pPr>
        <w:pStyle w:val="ListParagraph"/>
        <w:ind w:left="1800"/>
        <w:contextualSpacing/>
        <w:jc w:val="both"/>
      </w:pPr>
    </w:p>
    <w:p w14:paraId="5023F720" w14:textId="77777777" w:rsidR="00FC31D8" w:rsidRPr="00FC31D8" w:rsidRDefault="00852319" w:rsidP="00FC31D8">
      <w:pPr>
        <w:pStyle w:val="ListParagraph"/>
        <w:numPr>
          <w:ilvl w:val="0"/>
          <w:numId w:val="3"/>
        </w:numPr>
        <w:contextualSpacing/>
        <w:jc w:val="both"/>
      </w:pPr>
      <w:r w:rsidRPr="00E73023">
        <w:rPr>
          <w:b/>
        </w:rPr>
        <w:t>Community Affairs</w:t>
      </w:r>
    </w:p>
    <w:p w14:paraId="51C241CF" w14:textId="0B4334EF" w:rsidR="00ED26D4" w:rsidRDefault="002701E5" w:rsidP="00FC31D8">
      <w:pPr>
        <w:pStyle w:val="ListParagraph"/>
        <w:ind w:left="1080"/>
        <w:contextualSpacing/>
        <w:jc w:val="both"/>
      </w:pPr>
      <w:r w:rsidRPr="00FC31D8">
        <w:rPr>
          <w:b/>
        </w:rPr>
        <w:br/>
      </w:r>
      <w:r w:rsidR="008B4AA2" w:rsidRPr="00E73023">
        <w:t>Be r</w:t>
      </w:r>
      <w:r w:rsidR="00852319" w:rsidRPr="00E73023">
        <w:t>esponsible for interpreting the purpose of the organization to the public through all means of communication and media available to the organization; maintaining effective client relations;</w:t>
      </w:r>
      <w:r w:rsidR="00A64E25" w:rsidRPr="00A64E25">
        <w:t xml:space="preserve"> </w:t>
      </w:r>
      <w:r w:rsidR="00A64E25">
        <w:t>l</w:t>
      </w:r>
      <w:r w:rsidR="00A64E25" w:rsidRPr="00A64E25">
        <w:t>ead</w:t>
      </w:r>
      <w:r w:rsidR="00A64E25">
        <w:t>ing</w:t>
      </w:r>
      <w:r w:rsidR="00A64E25" w:rsidRPr="00A64E25">
        <w:t xml:space="preserve"> collaborative efforts with other similar organizations</w:t>
      </w:r>
      <w:r w:rsidR="00A64E25">
        <w:t>;</w:t>
      </w:r>
      <w:r w:rsidR="00852319" w:rsidRPr="00E73023">
        <w:t xml:space="preserve"> </w:t>
      </w:r>
      <w:r w:rsidR="00A64E25" w:rsidRPr="00A64E25">
        <w:t>research</w:t>
      </w:r>
      <w:r w:rsidR="00A64E25">
        <w:t>ing</w:t>
      </w:r>
      <w:r w:rsidR="00A64E25" w:rsidRPr="00A64E25">
        <w:t xml:space="preserve"> other unmet continuing education </w:t>
      </w:r>
      <w:r w:rsidR="00A64E25" w:rsidRPr="00A64E25">
        <w:t xml:space="preserve">and </w:t>
      </w:r>
      <w:r w:rsidR="00A64E25" w:rsidRPr="00A64E25">
        <w:t>training needs</w:t>
      </w:r>
      <w:r w:rsidR="00A64E25">
        <w:t>;</w:t>
      </w:r>
      <w:r w:rsidR="00A64E25" w:rsidRPr="00A64E25">
        <w:t xml:space="preserve"> </w:t>
      </w:r>
      <w:r w:rsidR="00852319" w:rsidRPr="00E73023">
        <w:t>and</w:t>
      </w:r>
      <w:r w:rsidR="00852319" w:rsidRPr="00E73023">
        <w:t xml:space="preserve"> maintaining appropriate relations with other educational and professional groups. This would also include but not be limited to: Federal, State and Local government entities with relationships to or interest in education and training programs, or other services that relate to customers the organization serves and educational leaders, agencies and donors.</w:t>
      </w:r>
    </w:p>
    <w:p w14:paraId="6F1C0028" w14:textId="503D1101" w:rsidR="00852319" w:rsidRDefault="00852319" w:rsidP="00396366">
      <w:pPr>
        <w:pStyle w:val="ListParagraph"/>
        <w:ind w:left="1080"/>
        <w:contextualSpacing/>
      </w:pPr>
    </w:p>
    <w:p w14:paraId="382DB9E9" w14:textId="510ABBEC" w:rsidR="003D7FFA" w:rsidRPr="00E73023" w:rsidRDefault="003D7FFA" w:rsidP="003D7FFA">
      <w:pPr>
        <w:pStyle w:val="ListParagraph"/>
      </w:pPr>
    </w:p>
    <w:p w14:paraId="203EF359" w14:textId="29136781" w:rsidR="00852319" w:rsidRPr="003D7FFA" w:rsidRDefault="00852319" w:rsidP="005E4437">
      <w:pPr>
        <w:pStyle w:val="ListParagraph"/>
        <w:numPr>
          <w:ilvl w:val="0"/>
          <w:numId w:val="3"/>
        </w:numPr>
        <w:contextualSpacing/>
        <w:jc w:val="both"/>
        <w:rPr>
          <w:u w:val="single"/>
        </w:rPr>
      </w:pPr>
      <w:r w:rsidRPr="00E73023">
        <w:rPr>
          <w:b/>
        </w:rPr>
        <w:t>Legal</w:t>
      </w:r>
      <w:r w:rsidR="002701E5">
        <w:rPr>
          <w:b/>
        </w:rPr>
        <w:br/>
      </w:r>
      <w:r w:rsidR="008B4AA2">
        <w:t xml:space="preserve">Be </w:t>
      </w:r>
      <w:r w:rsidR="000F3A8A">
        <w:t>responsible</w:t>
      </w:r>
      <w:r>
        <w:t xml:space="preserve"> for meeting appropriate legal requirements relative to the operations of the organization, including all public accountability at federal, state and local levels.</w:t>
      </w:r>
      <w:r w:rsidR="00761A42">
        <w:t xml:space="preserve"> The CEO shall be the official signatory on contracts and other legal documents </w:t>
      </w:r>
      <w:r w:rsidR="0064055A">
        <w:t>executed by the association unless otherwise specified by the Board of Directors.</w:t>
      </w:r>
    </w:p>
    <w:p w14:paraId="687691D5" w14:textId="1F5A808F" w:rsidR="003D7FFA" w:rsidRPr="003D7FFA" w:rsidRDefault="003D7FFA" w:rsidP="003D7FFA">
      <w:pPr>
        <w:pStyle w:val="ListParagraph"/>
        <w:rPr>
          <w:u w:val="single"/>
        </w:rPr>
      </w:pPr>
    </w:p>
    <w:p w14:paraId="15934D46" w14:textId="067A92BB" w:rsidR="0064055A" w:rsidRPr="003F262B" w:rsidRDefault="00852319" w:rsidP="005E4437">
      <w:pPr>
        <w:pStyle w:val="ListParagraph"/>
        <w:numPr>
          <w:ilvl w:val="0"/>
          <w:numId w:val="3"/>
        </w:numPr>
        <w:contextualSpacing/>
        <w:rPr>
          <w:u w:val="single"/>
        </w:rPr>
      </w:pPr>
      <w:r w:rsidRPr="00E73023">
        <w:rPr>
          <w:b/>
        </w:rPr>
        <w:t>Facilities and Equipment</w:t>
      </w:r>
      <w:r w:rsidR="002701E5">
        <w:rPr>
          <w:b/>
        </w:rPr>
        <w:br/>
      </w:r>
      <w:r w:rsidR="008B4AA2" w:rsidRPr="000F3A8A">
        <w:t>Be</w:t>
      </w:r>
      <w:r w:rsidR="008B4AA2">
        <w:rPr>
          <w:b/>
        </w:rPr>
        <w:t xml:space="preserve"> r</w:t>
      </w:r>
      <w:r>
        <w:t>esponsible to secure and manage utilizing a stewardship approach of the facilities and equipment for a successful operation of the organization.</w:t>
      </w:r>
    </w:p>
    <w:p w14:paraId="4144A751" w14:textId="6FEAECBE" w:rsidR="003F262B" w:rsidRPr="003F262B" w:rsidRDefault="003F262B" w:rsidP="003F262B">
      <w:pPr>
        <w:contextualSpacing/>
      </w:pPr>
    </w:p>
    <w:p w14:paraId="18DA116A" w14:textId="77777777" w:rsidR="00AE78CE" w:rsidRDefault="00AE78CE">
      <w:pPr>
        <w:tabs>
          <w:tab w:val="num" w:pos="2232"/>
        </w:tabs>
        <w:ind w:left="1080"/>
        <w:rPr>
          <w:rFonts w:cs="Arial"/>
        </w:rPr>
      </w:pPr>
    </w:p>
    <w:p w14:paraId="00DAD2DF" w14:textId="77777777" w:rsidR="00AE78CE" w:rsidRDefault="00AE78CE" w:rsidP="005C2BB9">
      <w:pPr>
        <w:pStyle w:val="Heading1"/>
      </w:pPr>
      <w:bookmarkStart w:id="20" w:name="_Toc466542680"/>
      <w:r>
        <w:t>BOARD OF DIRECTORS (BYLAWS, ARTICLE 6)</w:t>
      </w:r>
      <w:bookmarkEnd w:id="20"/>
    </w:p>
    <w:p w14:paraId="65D873CD" w14:textId="77777777" w:rsidR="00AE78CE" w:rsidRDefault="00AE78CE"/>
    <w:p w14:paraId="72053B5D" w14:textId="77777777" w:rsidR="005C2BB9" w:rsidRPr="005C2BB9" w:rsidRDefault="00E55EC6" w:rsidP="005C2BB9">
      <w:pPr>
        <w:pStyle w:val="Heading2"/>
        <w:rPr>
          <w:rFonts w:cs="Arial"/>
        </w:rPr>
      </w:pPr>
      <w:bookmarkStart w:id="21" w:name="_Toc466542681"/>
      <w:r w:rsidRPr="00E55EC6">
        <w:t>Role of the Board of Directors</w:t>
      </w:r>
      <w:bookmarkEnd w:id="21"/>
      <w:r w:rsidR="005C2BB9">
        <w:br/>
      </w:r>
    </w:p>
    <w:p w14:paraId="3BDF618E" w14:textId="74D38794" w:rsidR="00AE78CE" w:rsidRPr="00E55EC6" w:rsidRDefault="00E55EC6" w:rsidP="005C2BB9">
      <w:pPr>
        <w:ind w:firstLine="720"/>
        <w:rPr>
          <w:rFonts w:cs="Arial"/>
        </w:rPr>
      </w:pPr>
      <w:r>
        <w:t>The role of the IACET Board of Directors is to:</w:t>
      </w:r>
    </w:p>
    <w:p w14:paraId="03AE60FA" w14:textId="77777777" w:rsidR="00AE78CE" w:rsidRDefault="00AE78CE">
      <w:pPr>
        <w:tabs>
          <w:tab w:val="num" w:pos="2556"/>
        </w:tabs>
        <w:ind w:left="360"/>
        <w:rPr>
          <w:rFonts w:cs="Arial"/>
        </w:rPr>
      </w:pPr>
    </w:p>
    <w:p w14:paraId="53CB08DF" w14:textId="7A35C4D2" w:rsidR="00AE78CE" w:rsidRDefault="00AE78CE" w:rsidP="005E4437">
      <w:pPr>
        <w:numPr>
          <w:ilvl w:val="3"/>
          <w:numId w:val="1"/>
        </w:numPr>
        <w:tabs>
          <w:tab w:val="num" w:pos="2556"/>
        </w:tabs>
        <w:rPr>
          <w:rFonts w:cs="Arial"/>
        </w:rPr>
      </w:pPr>
      <w:r>
        <w:rPr>
          <w:rFonts w:cs="Arial"/>
        </w:rPr>
        <w:t xml:space="preserve">Make policies and direct the </w:t>
      </w:r>
      <w:r w:rsidR="00A142D8">
        <w:rPr>
          <w:rFonts w:cs="Arial"/>
        </w:rPr>
        <w:t xml:space="preserve">strategic </w:t>
      </w:r>
      <w:r>
        <w:rPr>
          <w:rFonts w:cs="Arial"/>
        </w:rPr>
        <w:t>activities of the Association.  The composition of the Board shall generally reflect the Association membership.  It shall be</w:t>
      </w:r>
      <w:r w:rsidR="000F3A8A">
        <w:rPr>
          <w:rFonts w:cs="Arial"/>
        </w:rPr>
        <w:t xml:space="preserve"> composed of the Officers,</w:t>
      </w:r>
      <w:r>
        <w:rPr>
          <w:rFonts w:cs="Arial"/>
        </w:rPr>
        <w:t xml:space="preserve"> and no more than fifteen other persons.</w:t>
      </w:r>
    </w:p>
    <w:p w14:paraId="2F2039BD" w14:textId="77777777" w:rsidR="00AE78CE" w:rsidRDefault="00AE78CE">
      <w:pPr>
        <w:tabs>
          <w:tab w:val="num" w:pos="2556"/>
        </w:tabs>
        <w:ind w:left="1080"/>
        <w:rPr>
          <w:rFonts w:cs="Arial"/>
        </w:rPr>
      </w:pPr>
    </w:p>
    <w:p w14:paraId="0253E2A1" w14:textId="5E91F053" w:rsidR="00AE78CE" w:rsidRDefault="00AE78CE" w:rsidP="005E4437">
      <w:pPr>
        <w:numPr>
          <w:ilvl w:val="3"/>
          <w:numId w:val="1"/>
        </w:numPr>
        <w:tabs>
          <w:tab w:val="num" w:pos="2556"/>
        </w:tabs>
        <w:rPr>
          <w:rFonts w:cs="Arial"/>
        </w:rPr>
      </w:pPr>
      <w:r>
        <w:rPr>
          <w:rFonts w:cs="Arial"/>
        </w:rPr>
        <w:t>Appoint members to the Commission</w:t>
      </w:r>
      <w:r w:rsidR="005C3C40">
        <w:rPr>
          <w:rFonts w:cs="Arial"/>
        </w:rPr>
        <w:t>,</w:t>
      </w:r>
      <w:r>
        <w:rPr>
          <w:rFonts w:cs="Arial"/>
        </w:rPr>
        <w:t xml:space="preserve"> </w:t>
      </w:r>
      <w:r w:rsidR="00FC31D8">
        <w:rPr>
          <w:rFonts w:cs="Arial"/>
        </w:rPr>
        <w:t xml:space="preserve">with consideration of any recommendations </w:t>
      </w:r>
      <w:r w:rsidR="005C3C40">
        <w:rPr>
          <w:rFonts w:cs="Arial"/>
        </w:rPr>
        <w:t>from</w:t>
      </w:r>
      <w:r w:rsidR="00FC31D8">
        <w:rPr>
          <w:rFonts w:cs="Arial"/>
        </w:rPr>
        <w:t xml:space="preserve"> </w:t>
      </w:r>
      <w:r w:rsidR="003C0B29">
        <w:rPr>
          <w:rFonts w:cs="Arial"/>
        </w:rPr>
        <w:t xml:space="preserve">the </w:t>
      </w:r>
      <w:r w:rsidR="005C3C40">
        <w:rPr>
          <w:rFonts w:cs="Arial"/>
        </w:rPr>
        <w:t>IACET members</w:t>
      </w:r>
      <w:r w:rsidR="00083781">
        <w:rPr>
          <w:rFonts w:cs="Arial"/>
        </w:rPr>
        <w:t>hip</w:t>
      </w:r>
      <w:r w:rsidR="005C3C40">
        <w:rPr>
          <w:rFonts w:cs="Arial"/>
        </w:rPr>
        <w:t xml:space="preserve"> and the </w:t>
      </w:r>
      <w:r>
        <w:rPr>
          <w:rFonts w:cs="Arial"/>
        </w:rPr>
        <w:t>Commissio</w:t>
      </w:r>
      <w:r w:rsidR="00263F71">
        <w:rPr>
          <w:rFonts w:cs="Arial"/>
        </w:rPr>
        <w:t>n</w:t>
      </w:r>
      <w:r w:rsidR="00176A91">
        <w:rPr>
          <w:rFonts w:cs="Arial"/>
        </w:rPr>
        <w:t xml:space="preserve"> Executive Committee</w:t>
      </w:r>
      <w:r>
        <w:rPr>
          <w:rFonts w:cs="Arial"/>
        </w:rPr>
        <w:t>.</w:t>
      </w:r>
    </w:p>
    <w:p w14:paraId="22BFEBB8" w14:textId="77777777" w:rsidR="005C3C40" w:rsidRDefault="005C3C40" w:rsidP="005C3C40">
      <w:pPr>
        <w:pStyle w:val="ListParagraph"/>
        <w:rPr>
          <w:rFonts w:cs="Arial"/>
        </w:rPr>
      </w:pPr>
    </w:p>
    <w:p w14:paraId="22668A33" w14:textId="1FBD775F" w:rsidR="005C3C40" w:rsidRDefault="005C3C40" w:rsidP="005E4437">
      <w:pPr>
        <w:numPr>
          <w:ilvl w:val="3"/>
          <w:numId w:val="1"/>
        </w:numPr>
        <w:tabs>
          <w:tab w:val="num" w:pos="2556"/>
        </w:tabs>
        <w:rPr>
          <w:rFonts w:cs="Arial"/>
        </w:rPr>
      </w:pPr>
      <w:r>
        <w:rPr>
          <w:rFonts w:cs="Arial"/>
        </w:rPr>
        <w:t>Appoint members to the Council.</w:t>
      </w:r>
    </w:p>
    <w:p w14:paraId="6729DB3B" w14:textId="77777777" w:rsidR="00AE78CE" w:rsidRDefault="00AE78CE">
      <w:pPr>
        <w:tabs>
          <w:tab w:val="num" w:pos="2556"/>
        </w:tabs>
        <w:rPr>
          <w:rFonts w:cs="Arial"/>
        </w:rPr>
      </w:pPr>
    </w:p>
    <w:p w14:paraId="4BCC4EBC" w14:textId="6CDCA726" w:rsidR="00AE78CE" w:rsidRDefault="00FC31D8" w:rsidP="005E4437">
      <w:pPr>
        <w:numPr>
          <w:ilvl w:val="3"/>
          <w:numId w:val="1"/>
        </w:numPr>
        <w:tabs>
          <w:tab w:val="num" w:pos="2556"/>
        </w:tabs>
        <w:rPr>
          <w:rFonts w:cs="Arial"/>
        </w:rPr>
      </w:pPr>
      <w:r>
        <w:rPr>
          <w:rFonts w:cs="Arial"/>
        </w:rPr>
        <w:t>Review</w:t>
      </w:r>
      <w:r>
        <w:rPr>
          <w:rFonts w:cs="Arial"/>
        </w:rPr>
        <w:t xml:space="preserve"> and</w:t>
      </w:r>
      <w:r w:rsidRPr="00FC31D8">
        <w:rPr>
          <w:rFonts w:cs="Arial"/>
        </w:rPr>
        <w:t xml:space="preserve"> </w:t>
      </w:r>
      <w:r w:rsidRPr="00FC31D8">
        <w:rPr>
          <w:rFonts w:cs="Arial"/>
        </w:rPr>
        <w:t xml:space="preserve">approve the respective </w:t>
      </w:r>
      <w:r>
        <w:rPr>
          <w:rFonts w:cs="Arial"/>
        </w:rPr>
        <w:t xml:space="preserve">annual </w:t>
      </w:r>
      <w:r w:rsidRPr="00FC31D8">
        <w:rPr>
          <w:rFonts w:cs="Arial"/>
        </w:rPr>
        <w:t>budgets, including any compensation</w:t>
      </w:r>
      <w:r>
        <w:rPr>
          <w:rFonts w:cs="Arial"/>
        </w:rPr>
        <w:t xml:space="preserve"> to Commissioners or Council members</w:t>
      </w:r>
      <w:r w:rsidRPr="00FC31D8">
        <w:rPr>
          <w:rFonts w:cs="Arial"/>
        </w:rPr>
        <w:t>,</w:t>
      </w:r>
      <w:r>
        <w:rPr>
          <w:rFonts w:cs="Arial"/>
        </w:rPr>
        <w:t xml:space="preserve"> </w:t>
      </w:r>
      <w:r w:rsidR="00AE78CE">
        <w:rPr>
          <w:rFonts w:cs="Arial"/>
        </w:rPr>
        <w:t>for the Commission</w:t>
      </w:r>
      <w:r w:rsidR="00A142D8">
        <w:rPr>
          <w:rFonts w:cs="Arial"/>
        </w:rPr>
        <w:t xml:space="preserve"> and Council</w:t>
      </w:r>
      <w:r w:rsidR="00AE78CE">
        <w:rPr>
          <w:rFonts w:cs="Arial"/>
        </w:rPr>
        <w:t>.</w:t>
      </w:r>
    </w:p>
    <w:p w14:paraId="77F56D24" w14:textId="77777777" w:rsidR="00AE78CE" w:rsidRDefault="00AE78CE">
      <w:pPr>
        <w:tabs>
          <w:tab w:val="num" w:pos="2556"/>
        </w:tabs>
        <w:rPr>
          <w:rFonts w:cs="Arial"/>
        </w:rPr>
      </w:pPr>
    </w:p>
    <w:p w14:paraId="1D68FF08" w14:textId="17ACA6CF" w:rsidR="00AE78CE" w:rsidRDefault="00AE78CE" w:rsidP="005E4437">
      <w:pPr>
        <w:numPr>
          <w:ilvl w:val="3"/>
          <w:numId w:val="1"/>
        </w:numPr>
        <w:tabs>
          <w:tab w:val="num" w:pos="2556"/>
        </w:tabs>
        <w:rPr>
          <w:rFonts w:cs="Arial"/>
        </w:rPr>
      </w:pPr>
      <w:r>
        <w:rPr>
          <w:rFonts w:cs="Arial"/>
        </w:rPr>
        <w:t xml:space="preserve">Serve as an appeals body when there is a dispute regarding an organization's application or </w:t>
      </w:r>
      <w:r w:rsidR="00A142D8">
        <w:rPr>
          <w:rFonts w:cs="Arial"/>
        </w:rPr>
        <w:t xml:space="preserve">accreditation </w:t>
      </w:r>
      <w:r>
        <w:rPr>
          <w:rFonts w:cs="Arial"/>
        </w:rPr>
        <w:t>status.</w:t>
      </w:r>
    </w:p>
    <w:p w14:paraId="600CA09C" w14:textId="77777777" w:rsidR="00AE78CE" w:rsidRDefault="00AE78CE">
      <w:pPr>
        <w:tabs>
          <w:tab w:val="num" w:pos="2556"/>
        </w:tabs>
        <w:rPr>
          <w:rFonts w:cs="Arial"/>
        </w:rPr>
      </w:pPr>
    </w:p>
    <w:p w14:paraId="5F7A5E2E" w14:textId="4FDB9F93" w:rsidR="00AE78CE" w:rsidRDefault="00AE78CE" w:rsidP="005E4437">
      <w:pPr>
        <w:numPr>
          <w:ilvl w:val="3"/>
          <w:numId w:val="1"/>
        </w:numPr>
        <w:tabs>
          <w:tab w:val="num" w:pos="2556"/>
        </w:tabs>
        <w:rPr>
          <w:rFonts w:cs="Arial"/>
        </w:rPr>
      </w:pPr>
      <w:r>
        <w:rPr>
          <w:rFonts w:cs="Arial"/>
        </w:rPr>
        <w:t xml:space="preserve">Maintain a role of non-interference with the </w:t>
      </w:r>
      <w:r w:rsidR="000F3A8A">
        <w:rPr>
          <w:rFonts w:cs="Arial"/>
        </w:rPr>
        <w:t>accreditation review</w:t>
      </w:r>
      <w:r>
        <w:rPr>
          <w:rFonts w:cs="Arial"/>
        </w:rPr>
        <w:t xml:space="preserve"> and </w:t>
      </w:r>
      <w:r w:rsidR="000F3A8A">
        <w:rPr>
          <w:rFonts w:cs="Arial"/>
        </w:rPr>
        <w:t xml:space="preserve">associated </w:t>
      </w:r>
      <w:proofErr w:type="gramStart"/>
      <w:r>
        <w:rPr>
          <w:rFonts w:cs="Arial"/>
        </w:rPr>
        <w:t>decision making</w:t>
      </w:r>
      <w:proofErr w:type="gramEnd"/>
      <w:r>
        <w:rPr>
          <w:rFonts w:cs="Arial"/>
        </w:rPr>
        <w:t xml:space="preserve"> process of the Commission. </w:t>
      </w:r>
    </w:p>
    <w:p w14:paraId="747BFEEC" w14:textId="77777777" w:rsidR="00AE78CE" w:rsidRDefault="00AE78CE">
      <w:pPr>
        <w:tabs>
          <w:tab w:val="num" w:pos="2556"/>
        </w:tabs>
        <w:rPr>
          <w:rFonts w:cs="Arial"/>
        </w:rPr>
      </w:pPr>
    </w:p>
    <w:p w14:paraId="53EF995F" w14:textId="6874087F" w:rsidR="00AE78CE" w:rsidRDefault="00AE78CE" w:rsidP="005E4437">
      <w:pPr>
        <w:numPr>
          <w:ilvl w:val="3"/>
          <w:numId w:val="1"/>
        </w:numPr>
        <w:tabs>
          <w:tab w:val="num" w:pos="2556"/>
        </w:tabs>
        <w:rPr>
          <w:rFonts w:cs="Arial"/>
        </w:rPr>
      </w:pPr>
      <w:r>
        <w:rPr>
          <w:rFonts w:cs="Arial"/>
        </w:rPr>
        <w:t xml:space="preserve">Oversee the Commission's activities.  The </w:t>
      </w:r>
      <w:r w:rsidR="004E1D2F">
        <w:rPr>
          <w:rFonts w:cs="Arial"/>
        </w:rPr>
        <w:t>Chairman</w:t>
      </w:r>
      <w:r>
        <w:rPr>
          <w:rFonts w:cs="Arial"/>
        </w:rPr>
        <w:t xml:space="preserve"> is</w:t>
      </w:r>
      <w:r w:rsidR="00F04DA7">
        <w:rPr>
          <w:rFonts w:cs="Arial"/>
        </w:rPr>
        <w:t xml:space="preserve"> the B</w:t>
      </w:r>
      <w:r>
        <w:rPr>
          <w:rFonts w:cs="Arial"/>
        </w:rPr>
        <w:t xml:space="preserve">oard’s liaison to the Commission with voting privileges. </w:t>
      </w:r>
      <w:r w:rsidR="000F3A8A">
        <w:rPr>
          <w:rFonts w:cs="Arial"/>
        </w:rPr>
        <w:t>The Chairman-elect shall assume the role as liaison upon taking office.</w:t>
      </w:r>
    </w:p>
    <w:p w14:paraId="29DBB23F" w14:textId="77777777" w:rsidR="00BA4161" w:rsidRDefault="00BA4161" w:rsidP="00BA4161">
      <w:pPr>
        <w:pStyle w:val="ListParagraph"/>
        <w:rPr>
          <w:rFonts w:cs="Arial"/>
        </w:rPr>
      </w:pPr>
    </w:p>
    <w:p w14:paraId="6C51E177" w14:textId="2BF91598" w:rsidR="00BA4161" w:rsidRDefault="00BA4161" w:rsidP="005E4437">
      <w:pPr>
        <w:numPr>
          <w:ilvl w:val="3"/>
          <w:numId w:val="1"/>
        </w:numPr>
        <w:tabs>
          <w:tab w:val="num" w:pos="2556"/>
        </w:tabs>
        <w:rPr>
          <w:rFonts w:cs="Arial"/>
        </w:rPr>
      </w:pPr>
      <w:r>
        <w:rPr>
          <w:rFonts w:cs="Arial"/>
        </w:rPr>
        <w:t xml:space="preserve">Oversee the Council's activities.  </w:t>
      </w:r>
      <w:r>
        <w:rPr>
          <w:rFonts w:cs="Arial"/>
        </w:rPr>
        <w:tab/>
        <w:t xml:space="preserve">The Chair of the Council is liaison to the Board as </w:t>
      </w:r>
      <w:r w:rsidR="000F3A8A">
        <w:rPr>
          <w:rFonts w:cs="Arial"/>
        </w:rPr>
        <w:t>a non-</w:t>
      </w:r>
      <w:r w:rsidR="00176A91">
        <w:rPr>
          <w:rFonts w:cs="Arial"/>
        </w:rPr>
        <w:t>voting member.</w:t>
      </w:r>
    </w:p>
    <w:p w14:paraId="1F85B7EE" w14:textId="77777777" w:rsidR="00EE5738" w:rsidRDefault="00EE5738" w:rsidP="00572A24">
      <w:pPr>
        <w:pStyle w:val="ListParagraph"/>
        <w:rPr>
          <w:rFonts w:cs="Arial"/>
        </w:rPr>
      </w:pPr>
    </w:p>
    <w:p w14:paraId="40A7B2E8" w14:textId="61F13A1D" w:rsidR="00EE5738" w:rsidRPr="00BA4161" w:rsidRDefault="00EE5738" w:rsidP="005E4437">
      <w:pPr>
        <w:numPr>
          <w:ilvl w:val="3"/>
          <w:numId w:val="1"/>
        </w:numPr>
        <w:tabs>
          <w:tab w:val="num" w:pos="2556"/>
        </w:tabs>
        <w:rPr>
          <w:rFonts w:cs="Arial"/>
        </w:rPr>
      </w:pPr>
      <w:r>
        <w:rPr>
          <w:rFonts w:cs="Arial"/>
        </w:rPr>
        <w:t>Approve contracts for management companies.</w:t>
      </w:r>
    </w:p>
    <w:p w14:paraId="1C43967B" w14:textId="77777777" w:rsidR="00AE78CE" w:rsidRDefault="00AE78CE">
      <w:pPr>
        <w:tabs>
          <w:tab w:val="num" w:pos="2556"/>
        </w:tabs>
        <w:rPr>
          <w:rFonts w:cs="Arial"/>
        </w:rPr>
      </w:pPr>
    </w:p>
    <w:p w14:paraId="2EEC194D" w14:textId="77777777" w:rsidR="005C2BB9" w:rsidRPr="005C2BB9" w:rsidRDefault="00E55EC6" w:rsidP="005C2BB9">
      <w:pPr>
        <w:pStyle w:val="Heading2"/>
        <w:rPr>
          <w:rFonts w:cs="Arial"/>
        </w:rPr>
      </w:pPr>
      <w:bookmarkStart w:id="22" w:name="_Toc466542682"/>
      <w:r w:rsidRPr="00E55EC6">
        <w:t>Board of Directors Nominations and Election</w:t>
      </w:r>
      <w:bookmarkEnd w:id="22"/>
    </w:p>
    <w:p w14:paraId="67F0B716" w14:textId="649E7B46" w:rsidR="00AE78CE" w:rsidRDefault="00E55EC6" w:rsidP="005C2BB9">
      <w:pPr>
        <w:tabs>
          <w:tab w:val="num" w:pos="2556"/>
        </w:tabs>
        <w:ind w:left="792"/>
        <w:rPr>
          <w:rFonts w:cs="Arial"/>
        </w:rPr>
      </w:pPr>
      <w:r>
        <w:br/>
      </w:r>
      <w:r w:rsidR="00AE78CE">
        <w:t>All persons with an interest in or association with continuing education and training who are either designated as the official representative of a member organization or holding an individual membership in the Association qualify for appointment or election to the IACET Board of Directors.  One</w:t>
      </w:r>
      <w:r w:rsidR="00AE78CE">
        <w:noBreakHyphen/>
        <w:t xml:space="preserve">third (five) of the Directors shall be elected each year. Three of the five shall be elected by the membership and two shall be elected by the Board.  </w:t>
      </w:r>
      <w:r w:rsidR="00AE78CE">
        <w:rPr>
          <w:rFonts w:cs="Arial"/>
        </w:rPr>
        <w:t>Candidates for all five positions shall be recommended by the Nominations and Elections Committee.  If more than five positions need to be filled in a given year due to vacancies occurring during a term of office, the Nominations and Elections Committee shall also recommend nominees for these positions for election by the IACET membership or Board consistent with the procedures described in Section 6 of the IACET Policies and Procedures Manual.</w:t>
      </w:r>
    </w:p>
    <w:p w14:paraId="18ACAEFF" w14:textId="77777777" w:rsidR="00AE78CE" w:rsidRDefault="00AE78CE">
      <w:pPr>
        <w:tabs>
          <w:tab w:val="num" w:pos="2556"/>
        </w:tabs>
        <w:ind w:left="360"/>
        <w:rPr>
          <w:rFonts w:cs="Arial"/>
        </w:rPr>
      </w:pPr>
    </w:p>
    <w:p w14:paraId="33C2249C" w14:textId="77777777" w:rsidR="00AE78CE" w:rsidRDefault="00AE78CE" w:rsidP="00E55EC6">
      <w:pPr>
        <w:numPr>
          <w:ilvl w:val="2"/>
          <w:numId w:val="1"/>
        </w:numPr>
        <w:tabs>
          <w:tab w:val="num" w:pos="2556"/>
        </w:tabs>
      </w:pPr>
      <w:r>
        <w:rPr>
          <w:rFonts w:cs="Arial"/>
        </w:rPr>
        <w:t xml:space="preserve">Nominations may come from: </w:t>
      </w:r>
    </w:p>
    <w:p w14:paraId="3A034273" w14:textId="77777777" w:rsidR="00AE78CE" w:rsidRDefault="00AE78CE">
      <w:pPr>
        <w:tabs>
          <w:tab w:val="num" w:pos="2556"/>
        </w:tabs>
      </w:pPr>
    </w:p>
    <w:p w14:paraId="1BD85056" w14:textId="48A92C0F" w:rsidR="00AE78CE" w:rsidRDefault="00AE78CE" w:rsidP="008061DC">
      <w:pPr>
        <w:numPr>
          <w:ilvl w:val="4"/>
          <w:numId w:val="1"/>
        </w:numPr>
        <w:tabs>
          <w:tab w:val="clear" w:pos="2232"/>
          <w:tab w:val="num" w:pos="1800"/>
        </w:tabs>
        <w:ind w:left="1800" w:hanging="360"/>
      </w:pPr>
      <w:r>
        <w:t>Current Board members</w:t>
      </w:r>
    </w:p>
    <w:p w14:paraId="0056AA3E" w14:textId="6729D786" w:rsidR="00AE78CE" w:rsidRDefault="00AE78CE" w:rsidP="008061DC">
      <w:pPr>
        <w:numPr>
          <w:ilvl w:val="4"/>
          <w:numId w:val="1"/>
        </w:numPr>
        <w:tabs>
          <w:tab w:val="clear" w:pos="2232"/>
          <w:tab w:val="num" w:pos="1800"/>
        </w:tabs>
        <w:ind w:left="1800" w:hanging="360"/>
      </w:pPr>
      <w:r>
        <w:t>Past Board members</w:t>
      </w:r>
    </w:p>
    <w:p w14:paraId="4BF24A2C" w14:textId="3573CF35" w:rsidR="00AE78CE" w:rsidRDefault="00AE78CE" w:rsidP="008061DC">
      <w:pPr>
        <w:numPr>
          <w:ilvl w:val="4"/>
          <w:numId w:val="1"/>
        </w:numPr>
        <w:tabs>
          <w:tab w:val="clear" w:pos="2232"/>
          <w:tab w:val="num" w:pos="1800"/>
        </w:tabs>
        <w:ind w:left="1800" w:hanging="360"/>
      </w:pPr>
      <w:r>
        <w:t>Current members</w:t>
      </w:r>
    </w:p>
    <w:p w14:paraId="291458E7" w14:textId="1750696B" w:rsidR="00AE78CE" w:rsidRDefault="00AE78CE" w:rsidP="008061DC">
      <w:pPr>
        <w:numPr>
          <w:ilvl w:val="4"/>
          <w:numId w:val="1"/>
        </w:numPr>
        <w:tabs>
          <w:tab w:val="clear" w:pos="2232"/>
          <w:tab w:val="num" w:pos="1800"/>
        </w:tabs>
        <w:ind w:left="1800" w:hanging="360"/>
        <w:rPr>
          <w:u w:val="single"/>
        </w:rPr>
      </w:pPr>
      <w:r>
        <w:t>Persons declaring their own interests to serve</w:t>
      </w:r>
      <w:r w:rsidR="00E55EC6">
        <w:t>.</w:t>
      </w:r>
    </w:p>
    <w:p w14:paraId="0CA35696" w14:textId="77777777" w:rsidR="00AE78CE" w:rsidRDefault="00AE78CE"/>
    <w:p w14:paraId="713D6299" w14:textId="77777777" w:rsidR="00AE78CE" w:rsidRDefault="00AE78CE" w:rsidP="00E55EC6">
      <w:pPr>
        <w:numPr>
          <w:ilvl w:val="2"/>
          <w:numId w:val="1"/>
        </w:numPr>
      </w:pPr>
      <w:r>
        <w:rPr>
          <w:rFonts w:cs="Arial"/>
        </w:rPr>
        <w:t>The Nominations and Elections Committee shall strive, to the extent possible, to identify and recruit a balance of available candidates from business and industry; schools, colleges and universities; professional and trade associations; hospitals and health services; federal government agencies; state and local government agencies; and other categories (at-large), as well as a balanced representation of geographical locations.</w:t>
      </w:r>
    </w:p>
    <w:p w14:paraId="5AFC8AEE" w14:textId="77777777" w:rsidR="00AE78CE" w:rsidRDefault="00AE78CE">
      <w:pPr>
        <w:ind w:left="360"/>
      </w:pPr>
    </w:p>
    <w:p w14:paraId="256AB656" w14:textId="77777777" w:rsidR="00AE78CE" w:rsidRDefault="00AE78CE" w:rsidP="00E55EC6">
      <w:pPr>
        <w:numPr>
          <w:ilvl w:val="2"/>
          <w:numId w:val="1"/>
        </w:numPr>
      </w:pPr>
      <w:r>
        <w:rPr>
          <w:rFonts w:cs="Arial"/>
        </w:rPr>
        <w:t>The Nominations and Elections Committee shall establish the cutoff date for acceptance of candidacy applications.  The committee will publish the cutoff date and the Board of Directors’ candidate application form on the IACET web site.  The committee shall contact all known nominees to inform them to complete the application and return it to the Nominations and Elections Committee no later than the cutoff date.</w:t>
      </w:r>
    </w:p>
    <w:p w14:paraId="09E1CDF9" w14:textId="77777777" w:rsidR="00AE78CE" w:rsidRDefault="00AE78CE"/>
    <w:p w14:paraId="36A77CEF" w14:textId="77777777" w:rsidR="00AE78CE" w:rsidRDefault="00AE78CE" w:rsidP="00E55EC6">
      <w:pPr>
        <w:numPr>
          <w:ilvl w:val="2"/>
          <w:numId w:val="1"/>
        </w:numPr>
      </w:pPr>
      <w:r>
        <w:t>The Nominations and Elections Committee shall screen all applications for omissions and contact the applicant to request any missing information.  The applicant will have five working days after the request to provide the information.</w:t>
      </w:r>
    </w:p>
    <w:p w14:paraId="5270AE7F" w14:textId="77777777" w:rsidR="00AE78CE" w:rsidRDefault="00AE78CE"/>
    <w:p w14:paraId="60EB5DDD" w14:textId="77777777" w:rsidR="00E55EC6" w:rsidRDefault="00E55EC6" w:rsidP="005C2BB9">
      <w:pPr>
        <w:pStyle w:val="Heading2"/>
      </w:pPr>
      <w:bookmarkStart w:id="23" w:name="_Toc466542683"/>
      <w:r w:rsidRPr="00E55EC6">
        <w:t>Board Member Candidate Requirements</w:t>
      </w:r>
      <w:bookmarkEnd w:id="23"/>
    </w:p>
    <w:p w14:paraId="5F816C51" w14:textId="77777777" w:rsidR="00E55EC6" w:rsidRDefault="00E55EC6" w:rsidP="00E55EC6">
      <w:pPr>
        <w:pStyle w:val="ListParagraph"/>
        <w:rPr>
          <w:rFonts w:cs="Arial"/>
        </w:rPr>
      </w:pPr>
    </w:p>
    <w:p w14:paraId="1FB576D2" w14:textId="7C0B849C" w:rsidR="00AE78CE" w:rsidRPr="00E55EC6" w:rsidRDefault="00E55EC6" w:rsidP="00E55EC6">
      <w:pPr>
        <w:numPr>
          <w:ilvl w:val="3"/>
          <w:numId w:val="1"/>
        </w:numPr>
      </w:pPr>
      <w:r w:rsidRPr="00E55EC6">
        <w:rPr>
          <w:rFonts w:cs="Arial"/>
        </w:rPr>
        <w:t>The Candidate must b</w:t>
      </w:r>
      <w:r w:rsidR="00AE78CE" w:rsidRPr="00E55EC6">
        <w:rPr>
          <w:rFonts w:cs="Arial"/>
        </w:rPr>
        <w:t>e a member of IACET in good standing, as evidenced by:</w:t>
      </w:r>
    </w:p>
    <w:p w14:paraId="0F9C2258" w14:textId="77777777" w:rsidR="00AE78CE" w:rsidRDefault="00AE78CE">
      <w:pPr>
        <w:tabs>
          <w:tab w:val="num" w:pos="2232"/>
        </w:tabs>
        <w:rPr>
          <w:rFonts w:cs="Arial"/>
        </w:rPr>
      </w:pPr>
    </w:p>
    <w:p w14:paraId="73DE4B74" w14:textId="220AF2D1" w:rsidR="00AE78CE" w:rsidRDefault="00AE78CE" w:rsidP="00395274">
      <w:pPr>
        <w:numPr>
          <w:ilvl w:val="4"/>
          <w:numId w:val="1"/>
        </w:numPr>
        <w:tabs>
          <w:tab w:val="clear" w:pos="2232"/>
          <w:tab w:val="num" w:pos="2160"/>
        </w:tabs>
        <w:ind w:left="2160" w:hanging="360"/>
        <w:rPr>
          <w:rFonts w:cs="Arial"/>
        </w:rPr>
      </w:pPr>
      <w:r>
        <w:rPr>
          <w:rFonts w:cs="Arial"/>
        </w:rPr>
        <w:t xml:space="preserve">IACET membership as the official representative of a member organization or </w:t>
      </w:r>
      <w:r w:rsidR="006878EA">
        <w:rPr>
          <w:rFonts w:cs="Arial"/>
        </w:rPr>
        <w:t xml:space="preserve">Accredited </w:t>
      </w:r>
      <w:r>
        <w:rPr>
          <w:rFonts w:cs="Arial"/>
        </w:rPr>
        <w:t>Provider</w:t>
      </w:r>
      <w:r w:rsidR="005E5A1E">
        <w:rPr>
          <w:rFonts w:cs="Arial"/>
        </w:rPr>
        <w:t xml:space="preserve"> (including those who maintain accreditation and may be in the reaccreditation process)</w:t>
      </w:r>
      <w:r>
        <w:rPr>
          <w:rFonts w:cs="Arial"/>
        </w:rPr>
        <w:t xml:space="preserve"> or as an individual member in IACET;</w:t>
      </w:r>
    </w:p>
    <w:p w14:paraId="320197E7" w14:textId="77777777" w:rsidR="00AE78CE" w:rsidRDefault="00AE78CE" w:rsidP="00395274">
      <w:pPr>
        <w:numPr>
          <w:ilvl w:val="4"/>
          <w:numId w:val="1"/>
        </w:numPr>
        <w:tabs>
          <w:tab w:val="num" w:pos="2160"/>
        </w:tabs>
        <w:ind w:left="2160" w:hanging="360"/>
      </w:pPr>
      <w:r>
        <w:rPr>
          <w:rFonts w:cs="Arial"/>
        </w:rPr>
        <w:t xml:space="preserve">All fees paid up-to-date; and </w:t>
      </w:r>
    </w:p>
    <w:p w14:paraId="3710CFB5" w14:textId="77777777" w:rsidR="00E55EC6" w:rsidRDefault="00AE78CE" w:rsidP="00395274">
      <w:pPr>
        <w:numPr>
          <w:ilvl w:val="4"/>
          <w:numId w:val="1"/>
        </w:numPr>
        <w:tabs>
          <w:tab w:val="num" w:pos="2160"/>
        </w:tabs>
        <w:ind w:left="2160" w:hanging="360"/>
      </w:pPr>
      <w:r>
        <w:rPr>
          <w:rFonts w:cs="Arial"/>
        </w:rPr>
        <w:t>No conflict of interest as evidenced by Article 6.14.</w:t>
      </w:r>
    </w:p>
    <w:p w14:paraId="44E954EE" w14:textId="0C7D9C8A" w:rsidR="00AE78CE" w:rsidRDefault="00AE78CE" w:rsidP="00395274">
      <w:pPr>
        <w:numPr>
          <w:ilvl w:val="4"/>
          <w:numId w:val="1"/>
        </w:numPr>
        <w:tabs>
          <w:tab w:val="clear" w:pos="2232"/>
          <w:tab w:val="num" w:pos="2250"/>
        </w:tabs>
        <w:ind w:left="2160" w:hanging="360"/>
      </w:pPr>
      <w:r w:rsidRPr="00E55EC6">
        <w:rPr>
          <w:rFonts w:cs="Arial"/>
        </w:rPr>
        <w:t>Have held a leadership position in IACET or another organization (e.g., hospital board, community organization, work unit or committee) or group, as evidenced by:</w:t>
      </w:r>
      <w:r w:rsidR="00E55EC6">
        <w:t xml:space="preserve">  </w:t>
      </w:r>
      <w:r w:rsidRPr="00E55EC6">
        <w:rPr>
          <w:rFonts w:cs="Arial"/>
        </w:rPr>
        <w:t>A list of the leadership roles, dates of role, number of members in group, and contribution towards tangible results of the organization’s or group’s efforts.  Simple membership in an organization, unit, committee, or group does not qualify.</w:t>
      </w:r>
    </w:p>
    <w:p w14:paraId="466C0142" w14:textId="39714782" w:rsidR="00AE78CE" w:rsidRDefault="00E55EC6" w:rsidP="00395274">
      <w:pPr>
        <w:numPr>
          <w:ilvl w:val="4"/>
          <w:numId w:val="1"/>
        </w:numPr>
        <w:tabs>
          <w:tab w:val="clear" w:pos="2232"/>
          <w:tab w:val="num" w:pos="1800"/>
          <w:tab w:val="num" w:pos="2250"/>
        </w:tabs>
        <w:ind w:left="2160" w:hanging="360"/>
        <w:rPr>
          <w:rFonts w:cs="Arial"/>
        </w:rPr>
      </w:pPr>
      <w:r>
        <w:rPr>
          <w:rFonts w:cs="Arial"/>
        </w:rPr>
        <w:t>Submit t</w:t>
      </w:r>
      <w:r w:rsidR="00AE78CE">
        <w:rPr>
          <w:rFonts w:cs="Arial"/>
        </w:rPr>
        <w:t>he candidate’s own philosophy on leadership.</w:t>
      </w:r>
    </w:p>
    <w:p w14:paraId="35AA9F4B" w14:textId="77777777" w:rsidR="005E5A1E" w:rsidRDefault="00AE78CE" w:rsidP="00395274">
      <w:pPr>
        <w:numPr>
          <w:ilvl w:val="4"/>
          <w:numId w:val="1"/>
        </w:numPr>
        <w:tabs>
          <w:tab w:val="clear" w:pos="2232"/>
          <w:tab w:val="num" w:pos="1800"/>
          <w:tab w:val="num" w:pos="2250"/>
          <w:tab w:val="num" w:pos="2520"/>
        </w:tabs>
        <w:ind w:left="216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2AD4C3B6" w14:textId="3A8E4FAE" w:rsidR="00E55EC6" w:rsidRDefault="00E55EC6" w:rsidP="000526AA">
      <w:pPr>
        <w:tabs>
          <w:tab w:val="num" w:pos="2250"/>
          <w:tab w:val="num" w:pos="2520"/>
        </w:tabs>
        <w:rPr>
          <w:rFonts w:cs="Arial"/>
        </w:rPr>
      </w:pPr>
      <w:r>
        <w:rPr>
          <w:rFonts w:cs="Arial"/>
        </w:rPr>
        <w:br/>
      </w:r>
    </w:p>
    <w:p w14:paraId="5A371A0B" w14:textId="50E636E5" w:rsidR="00AE78CE" w:rsidRPr="00E55EC6" w:rsidRDefault="00E55EC6" w:rsidP="00E55EC6">
      <w:pPr>
        <w:numPr>
          <w:ilvl w:val="3"/>
          <w:numId w:val="1"/>
        </w:numPr>
        <w:tabs>
          <w:tab w:val="num" w:pos="2520"/>
        </w:tabs>
        <w:rPr>
          <w:rFonts w:cs="Arial"/>
        </w:rPr>
      </w:pPr>
      <w:r w:rsidRPr="00E55EC6">
        <w:rPr>
          <w:rFonts w:cs="Arial"/>
        </w:rPr>
        <w:t>Candidates must s</w:t>
      </w:r>
      <w:r w:rsidR="00AE78CE" w:rsidRPr="00E55EC6">
        <w:rPr>
          <w:rFonts w:cs="Arial"/>
        </w:rPr>
        <w:t>ign a statement declaring his/her qualificatio</w:t>
      </w:r>
      <w:r w:rsidRPr="00E55EC6">
        <w:rPr>
          <w:rFonts w:cs="Arial"/>
        </w:rPr>
        <w:t xml:space="preserve">ns for Director and willingness </w:t>
      </w:r>
      <w:r w:rsidR="00AE78CE" w:rsidRPr="00E55EC6">
        <w:rPr>
          <w:rFonts w:cs="Arial"/>
        </w:rPr>
        <w:t>to:</w:t>
      </w:r>
    </w:p>
    <w:p w14:paraId="0EEEFBE1" w14:textId="77777777" w:rsidR="00AE78CE" w:rsidRDefault="00AE78CE">
      <w:pPr>
        <w:tabs>
          <w:tab w:val="num" w:pos="2520"/>
        </w:tabs>
        <w:ind w:left="1080"/>
        <w:rPr>
          <w:rFonts w:cs="Arial"/>
        </w:rPr>
      </w:pPr>
    </w:p>
    <w:p w14:paraId="01419F17"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Attend spring and fall board meetings;</w:t>
      </w:r>
    </w:p>
    <w:p w14:paraId="4D80D93F"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Participate on and lead IACET committees and task forces;</w:t>
      </w:r>
    </w:p>
    <w:p w14:paraId="631B1FF3" w14:textId="77777777" w:rsidR="00AE78CE" w:rsidRDefault="00AE78CE" w:rsidP="00395274">
      <w:pPr>
        <w:numPr>
          <w:ilvl w:val="4"/>
          <w:numId w:val="14"/>
        </w:numPr>
        <w:tabs>
          <w:tab w:val="clear" w:pos="2232"/>
          <w:tab w:val="num" w:pos="1890"/>
          <w:tab w:val="num" w:pos="3240"/>
        </w:tabs>
        <w:ind w:left="2160" w:hanging="360"/>
      </w:pPr>
      <w:r>
        <w:rPr>
          <w:rFonts w:cs="Arial"/>
        </w:rPr>
        <w:t>Help implement the IACET vision and mission;</w:t>
      </w:r>
    </w:p>
    <w:p w14:paraId="22A59F52" w14:textId="77777777" w:rsidR="00AE78CE" w:rsidRDefault="00AE78CE" w:rsidP="00395274">
      <w:pPr>
        <w:numPr>
          <w:ilvl w:val="4"/>
          <w:numId w:val="14"/>
        </w:numPr>
        <w:tabs>
          <w:tab w:val="clear" w:pos="2232"/>
          <w:tab w:val="num" w:pos="1890"/>
          <w:tab w:val="num" w:pos="3240"/>
        </w:tabs>
        <w:ind w:left="2160" w:hanging="360"/>
      </w:pPr>
      <w:r w:rsidRPr="009C769A">
        <w:rPr>
          <w:rFonts w:cs="Arial"/>
        </w:rPr>
        <w:t>Pay travel expenses for board meetings and other required activities that exceed the authorized allowance for board members</w:t>
      </w:r>
      <w:r>
        <w:rPr>
          <w:rFonts w:cs="Arial"/>
        </w:rPr>
        <w:t>.</w:t>
      </w:r>
    </w:p>
    <w:p w14:paraId="2B596BFC" w14:textId="6270DD6F" w:rsidR="00E55EC6" w:rsidRDefault="00AE78CE" w:rsidP="00395274">
      <w:pPr>
        <w:numPr>
          <w:ilvl w:val="4"/>
          <w:numId w:val="14"/>
        </w:numPr>
        <w:tabs>
          <w:tab w:val="clear" w:pos="2232"/>
          <w:tab w:val="num" w:pos="1890"/>
          <w:tab w:val="num" w:pos="3240"/>
        </w:tabs>
        <w:ind w:left="2160" w:hanging="360"/>
      </w:pPr>
      <w:r>
        <w:rPr>
          <w:rFonts w:cs="Arial"/>
        </w:rPr>
        <w:t>Avoid any conflict of interest (as defined in 6.14)</w:t>
      </w:r>
      <w:r w:rsidR="00395274">
        <w:rPr>
          <w:rFonts w:cs="Arial"/>
        </w:rPr>
        <w:br/>
      </w:r>
    </w:p>
    <w:p w14:paraId="43FB80AE" w14:textId="293C1D7E" w:rsidR="00AE78CE" w:rsidRPr="00E73023" w:rsidRDefault="00321845" w:rsidP="00E55EC6">
      <w:pPr>
        <w:pStyle w:val="ListParagraph"/>
        <w:numPr>
          <w:ilvl w:val="3"/>
          <w:numId w:val="1"/>
        </w:numPr>
      </w:pPr>
      <w:r w:rsidRPr="00E73023">
        <w:t xml:space="preserve">The nominations committee shall review all complete applications to assemble a slate of nominees.  </w:t>
      </w:r>
      <w:proofErr w:type="gramStart"/>
      <w:r w:rsidRPr="00E73023">
        <w:t>In the event that</w:t>
      </w:r>
      <w:proofErr w:type="gramEnd"/>
      <w:r w:rsidRPr="00E73023">
        <w:t xml:space="preserve"> more than three complete nomination forms are received per vacancy, the Nominations Committee shall select the three best qualified candidates for each vacancy.</w:t>
      </w:r>
    </w:p>
    <w:p w14:paraId="142CA2D6" w14:textId="77777777" w:rsidR="00E73023" w:rsidRDefault="00E73023" w:rsidP="00E73023">
      <w:pPr>
        <w:ind w:left="360"/>
      </w:pPr>
    </w:p>
    <w:p w14:paraId="5002EE20" w14:textId="4BAC8F26" w:rsidR="005C2BB9" w:rsidRDefault="008061DC" w:rsidP="005C2BB9">
      <w:pPr>
        <w:pStyle w:val="Heading2"/>
      </w:pPr>
      <w:bookmarkStart w:id="24" w:name="_Toc466542684"/>
      <w:r w:rsidRPr="008061DC">
        <w:t>Candidate Disclosure</w:t>
      </w:r>
      <w:bookmarkEnd w:id="24"/>
      <w:r>
        <w:br/>
      </w:r>
    </w:p>
    <w:p w14:paraId="22846C61" w14:textId="09064147" w:rsidR="00AE78CE" w:rsidRDefault="00AE78CE" w:rsidP="005C2BB9">
      <w:pPr>
        <w:ind w:left="720"/>
      </w:pPr>
      <w:r>
        <w:t>The</w:t>
      </w:r>
      <w:r w:rsidRPr="00321845">
        <w:t xml:space="preserve"> Nominations and Election Committee</w:t>
      </w:r>
      <w:r w:rsidR="00AB703D" w:rsidRPr="00321845">
        <w:t xml:space="preserve"> with the assistance of IACET staff</w:t>
      </w:r>
      <w:r w:rsidRPr="00321845">
        <w:t xml:space="preserve"> shall publish the applications of all candidates on the IACET web s</w:t>
      </w:r>
      <w:r>
        <w:t>ite at the same time as the call for votes.</w:t>
      </w:r>
    </w:p>
    <w:p w14:paraId="4D3E7E8F" w14:textId="77777777" w:rsidR="00AE78CE" w:rsidRDefault="00AE78CE"/>
    <w:p w14:paraId="2992B72B" w14:textId="77777777" w:rsidR="005C2BB9" w:rsidRDefault="00E73023" w:rsidP="005C2BB9">
      <w:pPr>
        <w:pStyle w:val="Heading2"/>
      </w:pPr>
      <w:bookmarkStart w:id="25" w:name="_Toc466542685"/>
      <w:r w:rsidRPr="00E73023">
        <w:t>Board Meeting Attendance Requirements</w:t>
      </w:r>
      <w:bookmarkEnd w:id="25"/>
      <w:r w:rsidR="008061DC">
        <w:br/>
      </w:r>
    </w:p>
    <w:p w14:paraId="718A0C10" w14:textId="66641BFD" w:rsidR="00AE78CE" w:rsidRDefault="00AE78CE" w:rsidP="005C2BB9">
      <w:pPr>
        <w:ind w:left="720"/>
      </w:pPr>
      <w:r>
        <w:t>Board members shall attend all meetings.  Members who miss two consecutive meetings shall relinquish their Board membership unless there are, in the judgment of the IACET Executive Committee, significant extenuating circumstances.</w:t>
      </w:r>
    </w:p>
    <w:p w14:paraId="57FDB307" w14:textId="77777777" w:rsidR="00AE78CE" w:rsidRDefault="00AE78CE"/>
    <w:p w14:paraId="2D4A2CCA" w14:textId="7300429B" w:rsidR="005C2BB9" w:rsidRDefault="00E73023" w:rsidP="005C2BB9">
      <w:pPr>
        <w:pStyle w:val="Heading2"/>
      </w:pPr>
      <w:bookmarkStart w:id="26" w:name="_Toc466542686"/>
      <w:r w:rsidRPr="00E73023">
        <w:t>Board Member Travel Reimbursement</w:t>
      </w:r>
      <w:bookmarkEnd w:id="26"/>
      <w:r w:rsidR="008061DC">
        <w:br/>
      </w:r>
    </w:p>
    <w:p w14:paraId="3AC9FF11" w14:textId="7D4ACD4D" w:rsidR="00AE78CE" w:rsidRPr="005C2BB9" w:rsidRDefault="00AE78CE" w:rsidP="005C2BB9">
      <w:pPr>
        <w:ind w:left="792"/>
      </w:pPr>
      <w:r w:rsidRPr="005C2BB9">
        <w:t>Board members may be reimbursed $</w:t>
      </w:r>
      <w:r w:rsidR="00C2633B">
        <w:t>9</w:t>
      </w:r>
      <w:r w:rsidR="00685D12">
        <w:t>75</w:t>
      </w:r>
      <w:r w:rsidR="00C2633B">
        <w:t>.00</w:t>
      </w:r>
      <w:r w:rsidR="00C2633B" w:rsidRPr="005C2BB9">
        <w:t xml:space="preserve"> </w:t>
      </w:r>
      <w:r w:rsidRPr="005C2BB9">
        <w:t>per meeting (U.S. currency) up to a maximum of $</w:t>
      </w:r>
      <w:r w:rsidR="00C2633B">
        <w:t>1,</w:t>
      </w:r>
      <w:r w:rsidR="00603F68">
        <w:t>9</w:t>
      </w:r>
      <w:r w:rsidR="00685D12">
        <w:t>50</w:t>
      </w:r>
      <w:r w:rsidRPr="005C2BB9">
        <w:t xml:space="preserve"> per year to offset the cost of attendance at Board meetings.  Expenses must be supported by receipts. </w:t>
      </w:r>
    </w:p>
    <w:p w14:paraId="724AFBC0" w14:textId="77777777" w:rsidR="00AE78CE" w:rsidRDefault="00AE78CE"/>
    <w:p w14:paraId="1E572A75" w14:textId="77777777" w:rsidR="005C2BB9" w:rsidRPr="005C2BB9" w:rsidRDefault="00E73023" w:rsidP="005C2BB9">
      <w:pPr>
        <w:pStyle w:val="Heading2"/>
      </w:pPr>
      <w:bookmarkStart w:id="27" w:name="_Toc466542687"/>
      <w:r w:rsidRPr="00E73023">
        <w:t>Board Vacancies</w:t>
      </w:r>
      <w:bookmarkEnd w:id="27"/>
    </w:p>
    <w:p w14:paraId="41A8E704" w14:textId="6DF9AC62" w:rsidR="00AE78CE" w:rsidRDefault="00E73023" w:rsidP="005C2BB9">
      <w:pPr>
        <w:ind w:left="792"/>
      </w:pPr>
      <w:r>
        <w:br/>
      </w:r>
      <w:r w:rsidR="00AE78CE">
        <w:t xml:space="preserve">Vacancies on the Board of Directors occurring during the term of office shall be filled at the next regular election if that election is scheduled to be held within 90 days, or at a special election held as soon as feasible.  If a special election is held, it shall follow </w:t>
      </w:r>
      <w:proofErr w:type="gramStart"/>
      <w:r w:rsidR="00AE78CE">
        <w:t>all of</w:t>
      </w:r>
      <w:proofErr w:type="gramEnd"/>
      <w:r w:rsidR="00AE78CE">
        <w:t xml:space="preserve"> the regular policies and procedures of a regular board election. </w:t>
      </w:r>
    </w:p>
    <w:p w14:paraId="07B35E72" w14:textId="77777777" w:rsidR="00AE78CE" w:rsidRDefault="00AE78CE"/>
    <w:p w14:paraId="78F5E698" w14:textId="77777777" w:rsidR="005C2BB9" w:rsidRPr="005C2BB9" w:rsidRDefault="00E73023" w:rsidP="005C2BB9">
      <w:pPr>
        <w:pStyle w:val="Heading2"/>
      </w:pPr>
      <w:bookmarkStart w:id="28" w:name="_Toc466542688"/>
      <w:r w:rsidRPr="00E73023">
        <w:t>Board Member Recognition</w:t>
      </w:r>
      <w:bookmarkEnd w:id="28"/>
    </w:p>
    <w:p w14:paraId="073AF4AA" w14:textId="5DD2BEFD" w:rsidR="00AE78CE" w:rsidRDefault="00E73023" w:rsidP="005C2BB9">
      <w:pPr>
        <w:ind w:left="792"/>
      </w:pPr>
      <w:r>
        <w:br/>
      </w:r>
      <w:r w:rsidR="00AE78CE">
        <w:t xml:space="preserve">The Board of Directors may recognize individual board members for meritorious service. </w:t>
      </w:r>
    </w:p>
    <w:p w14:paraId="7BC8C88A" w14:textId="77777777" w:rsidR="00AE78CE" w:rsidRDefault="00AE78CE"/>
    <w:p w14:paraId="63A09161" w14:textId="77777777" w:rsidR="0023490B" w:rsidRPr="00E73023" w:rsidRDefault="00AE78CE" w:rsidP="005C2BB9">
      <w:pPr>
        <w:pStyle w:val="Heading2"/>
      </w:pPr>
      <w:bookmarkStart w:id="29" w:name="_Toc466542689"/>
      <w:r w:rsidRPr="00E73023">
        <w:t>Conflict of Interest</w:t>
      </w:r>
      <w:bookmarkEnd w:id="29"/>
    </w:p>
    <w:p w14:paraId="21F63043" w14:textId="77777777" w:rsidR="0023490B" w:rsidRDefault="0023490B" w:rsidP="0023490B">
      <w:pPr>
        <w:pStyle w:val="ListParagraph"/>
        <w:rPr>
          <w:rFonts w:ascii="Arial" w:hAnsi="Arial" w:cs="Arial"/>
          <w:bCs/>
        </w:rPr>
      </w:pPr>
    </w:p>
    <w:p w14:paraId="4CE68302" w14:textId="71236733" w:rsidR="0023490B" w:rsidRPr="0023490B" w:rsidRDefault="0023490B" w:rsidP="00E55EC6">
      <w:pPr>
        <w:numPr>
          <w:ilvl w:val="2"/>
          <w:numId w:val="1"/>
        </w:numPr>
        <w:tabs>
          <w:tab w:val="left" w:pos="900"/>
        </w:tabs>
      </w:pPr>
      <w:r w:rsidRPr="0023490B">
        <w:rPr>
          <w:bCs/>
        </w:rPr>
        <w:t xml:space="preserve">    </w:t>
      </w:r>
      <w:r w:rsidR="00AE0387" w:rsidRPr="0023490B">
        <w:rPr>
          <w:bCs/>
        </w:rPr>
        <w:t>It is the</w:t>
      </w:r>
      <w:r w:rsidR="00AE0387" w:rsidRPr="0023490B">
        <w:rPr>
          <w:b/>
          <w:bCs/>
        </w:rPr>
        <w:t xml:space="preserve"> </w:t>
      </w:r>
      <w:r w:rsidR="00F75F35" w:rsidRPr="0023490B">
        <w:t>policy of the IACET</w:t>
      </w:r>
      <w:r w:rsidR="00AE0387" w:rsidRPr="0023490B">
        <w:t xml:space="preserve"> Board to maintain and</w:t>
      </w:r>
      <w:r w:rsidR="00F75F35" w:rsidRPr="0023490B">
        <w:t xml:space="preserve"> encourage its directors, officers, other volunteers and employees to maintain the highest standards of ethics and propriety in </w:t>
      </w:r>
      <w:r w:rsidR="00AE0387" w:rsidRPr="0023490B">
        <w:t xml:space="preserve">all IACET </w:t>
      </w:r>
      <w:r w:rsidR="00F75F35" w:rsidRPr="0023490B">
        <w:t>activities</w:t>
      </w:r>
      <w:r w:rsidR="00AE0387" w:rsidRPr="0023490B">
        <w:t>.  The</w:t>
      </w:r>
      <w:r w:rsidR="00F75F35" w:rsidRPr="0023490B">
        <w:t xml:space="preserve"> Board </w:t>
      </w:r>
      <w:r w:rsidR="00AE0387" w:rsidRPr="0023490B">
        <w:t>has adopted a formal Conflict of Interest</w:t>
      </w:r>
      <w:r w:rsidR="00F75F35" w:rsidRPr="0023490B">
        <w:t xml:space="preserve"> policy</w:t>
      </w:r>
      <w:r w:rsidR="00AE0387" w:rsidRPr="0023490B">
        <w:t xml:space="preserve"> </w:t>
      </w:r>
      <w:r w:rsidR="00AE0387" w:rsidRPr="0023490B">
        <w:rPr>
          <w:i/>
        </w:rPr>
        <w:t>(Appendix E1</w:t>
      </w:r>
      <w:proofErr w:type="gramStart"/>
      <w:r w:rsidR="00AE0387" w:rsidRPr="0023490B">
        <w:rPr>
          <w:i/>
        </w:rPr>
        <w:t>)</w:t>
      </w:r>
      <w:r w:rsidR="00AE0387" w:rsidRPr="0023490B">
        <w:t xml:space="preserve"> </w:t>
      </w:r>
      <w:r w:rsidR="00F75F35" w:rsidRPr="0023490B">
        <w:t xml:space="preserve"> for</w:t>
      </w:r>
      <w:proofErr w:type="gramEnd"/>
      <w:r w:rsidR="00F75F35" w:rsidRPr="0023490B">
        <w:t xml:space="preserve"> the guidance of its directors, officers, other volunteers and employees to promote adherence to the ethical standards maintained by </w:t>
      </w:r>
      <w:r w:rsidR="00AE0387" w:rsidRPr="0023490B">
        <w:t xml:space="preserve">the Board. </w:t>
      </w:r>
      <w:r>
        <w:br/>
      </w:r>
    </w:p>
    <w:p w14:paraId="232397C4" w14:textId="586CD663" w:rsidR="00F75F35" w:rsidRPr="0023490B" w:rsidRDefault="0023490B" w:rsidP="00E55EC6">
      <w:pPr>
        <w:numPr>
          <w:ilvl w:val="2"/>
          <w:numId w:val="1"/>
        </w:numPr>
        <w:tabs>
          <w:tab w:val="left" w:pos="900"/>
        </w:tabs>
      </w:pPr>
      <w:r w:rsidRPr="0023490B">
        <w:t xml:space="preserve"> </w:t>
      </w:r>
      <w:r w:rsidRPr="0023490B">
        <w:tab/>
      </w:r>
      <w:r w:rsidR="00AE0387" w:rsidRPr="0023490B">
        <w:t xml:space="preserve">It shall be required of each new director, officer, other leadership group volunteer and selected staff shall review and attest to their receipt of the Conflict of Interest Policy immediately upon assumption of his or her responsibilities. </w:t>
      </w:r>
      <w:r w:rsidR="00AE0387" w:rsidRPr="0023490B">
        <w:rPr>
          <w:i/>
        </w:rPr>
        <w:t>Appendix E2</w:t>
      </w:r>
      <w:r w:rsidR="00AE0387" w:rsidRPr="0023490B">
        <w:t xml:space="preserve"> provides a form for reporting potential conflicts of interest and can be provided to the CEO or Chairman as needed.</w:t>
      </w:r>
    </w:p>
    <w:p w14:paraId="72DF1724" w14:textId="1BBDC319" w:rsidR="00AE78CE" w:rsidRPr="00E73023" w:rsidRDefault="00AE78CE">
      <w:pPr>
        <w:rPr>
          <w:b/>
        </w:rPr>
      </w:pPr>
    </w:p>
    <w:p w14:paraId="7387ADB2" w14:textId="55134861" w:rsidR="00AE78CE" w:rsidRDefault="00AE78CE" w:rsidP="005C2BB9">
      <w:pPr>
        <w:pStyle w:val="Heading2"/>
        <w:rPr>
          <w:rFonts w:cs="Arial"/>
        </w:rPr>
      </w:pPr>
      <w:bookmarkStart w:id="30" w:name="_Toc466542690"/>
      <w:r w:rsidRPr="00E73023">
        <w:t>Appeals Process</w:t>
      </w:r>
      <w:bookmarkEnd w:id="30"/>
      <w:r>
        <w:rPr>
          <w:rFonts w:cs="Arial"/>
        </w:rPr>
        <w:t xml:space="preserve"> </w:t>
      </w:r>
      <w:r w:rsidR="00FF2AB3">
        <w:rPr>
          <w:rFonts w:cs="Arial"/>
        </w:rPr>
        <w:br/>
      </w:r>
    </w:p>
    <w:p w14:paraId="4DE3F877" w14:textId="6D5ABFF1" w:rsidR="00AE78CE" w:rsidRDefault="00AE78CE" w:rsidP="00E55EC6">
      <w:pPr>
        <w:numPr>
          <w:ilvl w:val="2"/>
          <w:numId w:val="1"/>
        </w:numPr>
        <w:rPr>
          <w:rFonts w:cs="Arial"/>
        </w:rPr>
      </w:pPr>
      <w:r>
        <w:rPr>
          <w:rFonts w:cs="Arial"/>
        </w:rPr>
        <w:t xml:space="preserve">The Board of Directors shall act as an Appeals Board.  The Board will reconsider or investigate the matter (e.g. questions of controversy that have not been reconciled) at any regular or special meeting where a quorum is present.  A quorum for the Appeals Board shall be 2/3rds of the Board members.  The Appeals Board decision will be by a majority vote of those responding. </w:t>
      </w:r>
    </w:p>
    <w:p w14:paraId="03475811" w14:textId="77777777" w:rsidR="00AE78CE" w:rsidRDefault="00AE78CE" w:rsidP="00E55EC6">
      <w:pPr>
        <w:numPr>
          <w:ilvl w:val="2"/>
          <w:numId w:val="1"/>
        </w:numPr>
      </w:pPr>
      <w:r>
        <w:rPr>
          <w:rFonts w:cs="Arial"/>
        </w:rPr>
        <w:t xml:space="preserve">All appeals shall be submitted in writing and sent (mail, fax or email) to IACET Headquarters to be distributed to the Board of Directors.  Appeals should state the reason for the appeal and any other pertinent information.  Appeals must be submitted within 14 calendar days of notification of a decision, which is being appealed.  The Board will acknowledge receipt of the appeal within 3 calendar days.  The appellant will be provided with a report stating the Appeals Board decision. </w:t>
      </w:r>
    </w:p>
    <w:p w14:paraId="630A2E6F" w14:textId="77777777" w:rsidR="00AE78CE" w:rsidRDefault="00AE78CE">
      <w:pPr>
        <w:rPr>
          <w:rFonts w:cs="Arial"/>
        </w:rPr>
      </w:pPr>
    </w:p>
    <w:p w14:paraId="18A44341" w14:textId="77777777" w:rsidR="00AE78CE" w:rsidRDefault="00AE78CE" w:rsidP="00E55EC6">
      <w:pPr>
        <w:numPr>
          <w:ilvl w:val="2"/>
          <w:numId w:val="1"/>
        </w:numPr>
      </w:pPr>
      <w:r>
        <w:rPr>
          <w:rFonts w:cs="Arial"/>
        </w:rPr>
        <w:t>If a member of the Board of Directors has a conflict of interest, he/she shall not participate in the Appeals process.  The decision of the Appeals Board shall be final and binding for all purposes.</w:t>
      </w:r>
    </w:p>
    <w:p w14:paraId="70B4C072" w14:textId="77777777" w:rsidR="00AE78CE" w:rsidRDefault="00AE78CE">
      <w:pPr>
        <w:tabs>
          <w:tab w:val="left" w:pos="1197"/>
        </w:tabs>
      </w:pPr>
      <w:r>
        <w:t xml:space="preserve"> </w:t>
      </w:r>
    </w:p>
    <w:p w14:paraId="6147B938" w14:textId="429594EF" w:rsidR="00AE78CE" w:rsidRDefault="00AE78CE" w:rsidP="00711AE8">
      <w:pPr>
        <w:pStyle w:val="Heading1"/>
      </w:pPr>
      <w:bookmarkStart w:id="31" w:name="_Toc466542691"/>
      <w:r>
        <w:t xml:space="preserve">COMMITTEES </w:t>
      </w:r>
      <w:r w:rsidR="00F04DA7">
        <w:t xml:space="preserve">AND OTHER WORKGROUPS </w:t>
      </w:r>
      <w:r>
        <w:t>(BYLAWS, ARTICLE 7)</w:t>
      </w:r>
      <w:bookmarkEnd w:id="31"/>
    </w:p>
    <w:p w14:paraId="17997116" w14:textId="77777777" w:rsidR="00AE78CE" w:rsidRDefault="00AE78CE"/>
    <w:p w14:paraId="7494275D" w14:textId="77777777" w:rsidR="00AE78CE" w:rsidRPr="00BB59B8" w:rsidRDefault="00AE78CE" w:rsidP="00711AE8">
      <w:pPr>
        <w:pStyle w:val="Heading2"/>
      </w:pPr>
      <w:bookmarkStart w:id="32" w:name="_Toc466542692"/>
      <w:r w:rsidRPr="00BB59B8">
        <w:t>Executive Committee</w:t>
      </w:r>
      <w:bookmarkEnd w:id="32"/>
      <w:r w:rsidRPr="00BB59B8">
        <w:t xml:space="preserve"> </w:t>
      </w:r>
    </w:p>
    <w:p w14:paraId="72B71AD6" w14:textId="77777777" w:rsidR="00AE78CE" w:rsidRDefault="00AE78CE"/>
    <w:p w14:paraId="758D6DEA" w14:textId="77777777" w:rsidR="00AE78CE" w:rsidRDefault="00AE78CE" w:rsidP="00E55EC6">
      <w:pPr>
        <w:numPr>
          <w:ilvl w:val="2"/>
          <w:numId w:val="1"/>
        </w:numPr>
      </w:pPr>
      <w:r>
        <w:t xml:space="preserve">The committee provides oversight for all Association action areas and adherence to policy.  Although the committee acts on behalf of the Board between Board meetings it is responsible to the Board for </w:t>
      </w:r>
      <w:proofErr w:type="gramStart"/>
      <w:r>
        <w:t>all of</w:t>
      </w:r>
      <w:proofErr w:type="gramEnd"/>
      <w:r>
        <w:t xml:space="preserve"> its actions.  The Board shall be consulted prior to </w:t>
      </w:r>
      <w:proofErr w:type="gramStart"/>
      <w:r>
        <w:t>taking action</w:t>
      </w:r>
      <w:proofErr w:type="gramEnd"/>
      <w:r>
        <w:t xml:space="preserve"> on sensitive issues including but not limited to personnel, unbudgeted expenditures, and Board liabilities.  Its actions are reported to the Board of Directors within 30 days. </w:t>
      </w:r>
    </w:p>
    <w:p w14:paraId="4DBE92AF" w14:textId="77777777" w:rsidR="00AE78CE" w:rsidRDefault="00AE78CE" w:rsidP="000F3A8A">
      <w:pPr>
        <w:ind w:left="1224"/>
      </w:pPr>
    </w:p>
    <w:p w14:paraId="230E13F9" w14:textId="1CFC49B4" w:rsidR="00AE78CE" w:rsidRDefault="00AE78CE" w:rsidP="00E55EC6">
      <w:pPr>
        <w:numPr>
          <w:ilvl w:val="2"/>
          <w:numId w:val="1"/>
        </w:numPr>
      </w:pPr>
      <w:r>
        <w:t xml:space="preserve">Individuals elected to the Executive Committee shall have served on the Board for at least one year.  They shall serve for one year and may be reelected at the end of their term. The </w:t>
      </w:r>
      <w:r w:rsidR="004E1D2F">
        <w:t>Chairman</w:t>
      </w:r>
      <w:r>
        <w:t xml:space="preserve"> shall present candidates for the At-Large positions at the Board meeting held in conjunction with the annual business meeting.  For vacancies that occur during the year, ballots may be conducted by fax or e-mail.  The voting results will be reported to the Board prior to an individual taking office.</w:t>
      </w:r>
    </w:p>
    <w:p w14:paraId="6E210D79" w14:textId="77777777" w:rsidR="00AE78CE" w:rsidRDefault="00AE78CE"/>
    <w:p w14:paraId="050EC8E1" w14:textId="77777777" w:rsidR="00AE78CE" w:rsidRPr="00BB59B8" w:rsidRDefault="00AE78CE" w:rsidP="00711AE8">
      <w:pPr>
        <w:pStyle w:val="Heading2"/>
      </w:pPr>
      <w:bookmarkStart w:id="33" w:name="_Toc466542693"/>
      <w:r w:rsidRPr="00BB59B8">
        <w:t>Nominating and Elections Committee</w:t>
      </w:r>
      <w:bookmarkEnd w:id="33"/>
      <w:r w:rsidRPr="00BB59B8">
        <w:rPr>
          <w:rFonts w:cs="Arial"/>
        </w:rPr>
        <w:t xml:space="preserve"> </w:t>
      </w:r>
    </w:p>
    <w:p w14:paraId="233D2533" w14:textId="77777777" w:rsidR="00AE78CE" w:rsidRDefault="00AE78CE">
      <w:pPr>
        <w:ind w:left="360"/>
      </w:pPr>
    </w:p>
    <w:p w14:paraId="7BC8D79C" w14:textId="45DC970F" w:rsidR="00AE78CE" w:rsidRDefault="00AE78CE" w:rsidP="00E55EC6">
      <w:pPr>
        <w:numPr>
          <w:ilvl w:val="2"/>
          <w:numId w:val="1"/>
        </w:numPr>
        <w:rPr>
          <w:rFonts w:cs="Arial"/>
        </w:rPr>
      </w:pPr>
      <w:r>
        <w:rPr>
          <w:rFonts w:cs="Arial"/>
        </w:rPr>
        <w:t>The Nominating &amp; Elections Committee</w:t>
      </w:r>
      <w:r w:rsidR="00123500">
        <w:rPr>
          <w:rFonts w:cs="Arial"/>
        </w:rPr>
        <w:t xml:space="preserve"> shall annually elect a chair from among their membership</w:t>
      </w:r>
      <w:r>
        <w:rPr>
          <w:rFonts w:cs="Arial"/>
        </w:rPr>
        <w:t>.  The Committee shall include one (1) Commissioner, two (2) non-Board members, two (2) members from the Board of Directors, and the Chair of the Bylaws Committee who shall serve as a non-voting liaison to ensure IACET Bylaws and Policies and Procedures are adhered to.  The Chair of the Commission may serve as a member of the Committee but not as the representative of the Commission.  The Nominating &amp; Elections Committee members shall be elected by the Board of Directors.  Each term of office shall not exceed one (1) year unless members are re-elected by the Board of Directors during the next official election term.</w:t>
      </w:r>
    </w:p>
    <w:p w14:paraId="630483D1" w14:textId="77777777" w:rsidR="00AE78CE" w:rsidRDefault="00AE78CE">
      <w:pPr>
        <w:ind w:left="720"/>
        <w:rPr>
          <w:rFonts w:cs="Arial"/>
        </w:rPr>
      </w:pPr>
    </w:p>
    <w:p w14:paraId="3F41C46A" w14:textId="61487258" w:rsidR="00AE78CE" w:rsidRDefault="00AE78CE" w:rsidP="00E55EC6">
      <w:pPr>
        <w:numPr>
          <w:ilvl w:val="2"/>
          <w:numId w:val="1"/>
        </w:numPr>
        <w:rPr>
          <w:rFonts w:cs="Arial"/>
        </w:rPr>
      </w:pPr>
      <w:r>
        <w:rPr>
          <w:rFonts w:cs="Arial"/>
        </w:rPr>
        <w:t>Requests for filling vacant officer or Board positions should be directed to the Nominating and Elections Committee.</w:t>
      </w:r>
    </w:p>
    <w:p w14:paraId="53E26AC1" w14:textId="77777777" w:rsidR="00F76038" w:rsidRDefault="00F76038" w:rsidP="00F76038">
      <w:pPr>
        <w:pStyle w:val="ListParagraph"/>
        <w:rPr>
          <w:rFonts w:cs="Arial"/>
        </w:rPr>
      </w:pPr>
    </w:p>
    <w:p w14:paraId="11422131" w14:textId="500E1624" w:rsidR="00F76038" w:rsidRPr="00BB59B8" w:rsidRDefault="00F76038" w:rsidP="00711AE8">
      <w:pPr>
        <w:pStyle w:val="Heading2"/>
      </w:pPr>
      <w:bookmarkStart w:id="34" w:name="_Toc466542694"/>
      <w:r w:rsidRPr="00BB59B8">
        <w:t>Finance Committee</w:t>
      </w:r>
      <w:bookmarkEnd w:id="34"/>
      <w:r w:rsidR="001A56AA" w:rsidRPr="00BB59B8">
        <w:br/>
      </w:r>
    </w:p>
    <w:p w14:paraId="74E8C634" w14:textId="0BF1D113" w:rsidR="001A56AA" w:rsidRDefault="00F76038" w:rsidP="00E55EC6">
      <w:pPr>
        <w:numPr>
          <w:ilvl w:val="2"/>
          <w:numId w:val="1"/>
        </w:numPr>
        <w:rPr>
          <w:rFonts w:cs="Arial"/>
        </w:rPr>
      </w:pPr>
      <w:r w:rsidRPr="001A56AA">
        <w:rPr>
          <w:rFonts w:cs="Arial"/>
        </w:rPr>
        <w:t>The Finance Committee shall be chaired by the Treasurer</w:t>
      </w:r>
      <w:r w:rsidR="0027627E">
        <w:rPr>
          <w:rFonts w:cs="Arial"/>
        </w:rPr>
        <w:t>, have terms of one year,</w:t>
      </w:r>
      <w:r w:rsidRPr="001A56AA">
        <w:rPr>
          <w:rFonts w:cs="Arial"/>
        </w:rPr>
        <w:t xml:space="preserve"> and shall meet quarterly to review the organization’s budget,</w:t>
      </w:r>
      <w:r w:rsidR="00B85916">
        <w:rPr>
          <w:rFonts w:cs="Arial"/>
        </w:rPr>
        <w:t xml:space="preserve"> financial statements,</w:t>
      </w:r>
      <w:r w:rsidRPr="001A56AA">
        <w:rPr>
          <w:rFonts w:cs="Arial"/>
        </w:rPr>
        <w:t xml:space="preserve"> investmen</w:t>
      </w:r>
      <w:r w:rsidR="001A56AA" w:rsidRPr="001A56AA">
        <w:rPr>
          <w:rFonts w:cs="Arial"/>
        </w:rPr>
        <w:t xml:space="preserve">ts and overall financial health. </w:t>
      </w:r>
      <w:r w:rsidR="0027627E">
        <w:rPr>
          <w:rFonts w:cs="Arial"/>
        </w:rPr>
        <w:t xml:space="preserve"> </w:t>
      </w:r>
    </w:p>
    <w:p w14:paraId="6B6A36E6" w14:textId="17851D61" w:rsidR="00F76038" w:rsidRPr="001A56AA" w:rsidRDefault="00F862CD" w:rsidP="00E55EC6">
      <w:pPr>
        <w:numPr>
          <w:ilvl w:val="2"/>
          <w:numId w:val="1"/>
        </w:numPr>
        <w:rPr>
          <w:rFonts w:cs="Arial"/>
        </w:rPr>
      </w:pPr>
      <w:r>
        <w:rPr>
          <w:rFonts w:cs="Arial"/>
        </w:rPr>
        <w:t>R</w:t>
      </w:r>
      <w:r w:rsidR="00F76038" w:rsidRPr="001A56AA">
        <w:rPr>
          <w:rFonts w:cs="Arial"/>
        </w:rPr>
        <w:t>eview</w:t>
      </w:r>
      <w:r w:rsidR="001A56AA" w:rsidRPr="001A56AA">
        <w:rPr>
          <w:rFonts w:cs="Arial"/>
        </w:rPr>
        <w:t xml:space="preserve"> and approve</w:t>
      </w:r>
      <w:r w:rsidR="00F76038" w:rsidRPr="001A56AA">
        <w:rPr>
          <w:rFonts w:cs="Arial"/>
        </w:rPr>
        <w:t xml:space="preserve"> the proposed budget prior to submission to the Board of Directors</w:t>
      </w:r>
      <w:r w:rsidR="001A56AA">
        <w:rPr>
          <w:rFonts w:cs="Arial"/>
        </w:rPr>
        <w:t xml:space="preserve"> and with </w:t>
      </w:r>
      <w:r w:rsidR="00F76038" w:rsidRPr="001A56AA">
        <w:rPr>
          <w:rFonts w:cs="Arial"/>
        </w:rPr>
        <w:t xml:space="preserve">the assistance of the CEO oversee the development and maintenance of an investment policy </w:t>
      </w:r>
      <w:r w:rsidR="00F76038" w:rsidRPr="001A56AA">
        <w:rPr>
          <w:rFonts w:cs="Arial"/>
          <w:i/>
        </w:rPr>
        <w:t>(Appendix A)</w:t>
      </w:r>
      <w:r w:rsidR="00F76038" w:rsidRPr="001A56AA">
        <w:rPr>
          <w:rFonts w:cs="Arial"/>
        </w:rPr>
        <w:t xml:space="preserve"> that is to be used to optimize and protect IACET’s financial assets.</w:t>
      </w:r>
    </w:p>
    <w:p w14:paraId="2E18976A" w14:textId="6FF04E6B" w:rsidR="001A56AA" w:rsidRPr="001A56AA" w:rsidRDefault="001A56AA" w:rsidP="00E55EC6">
      <w:pPr>
        <w:numPr>
          <w:ilvl w:val="2"/>
          <w:numId w:val="1"/>
        </w:numPr>
        <w:rPr>
          <w:rFonts w:cs="Arial"/>
        </w:rPr>
      </w:pPr>
      <w:r>
        <w:rPr>
          <w:rFonts w:cs="Arial"/>
        </w:rPr>
        <w:t xml:space="preserve">Serve as a review body for whistleblower activity. </w:t>
      </w:r>
      <w:r w:rsidRPr="001A56AA">
        <w:rPr>
          <w:rFonts w:cs="Arial"/>
          <w:i/>
        </w:rPr>
        <w:t>(See Whistleblower Policy)</w:t>
      </w:r>
      <w:r>
        <w:rPr>
          <w:rFonts w:cs="Arial"/>
          <w:i/>
        </w:rPr>
        <w:br/>
      </w:r>
    </w:p>
    <w:p w14:paraId="547990B4" w14:textId="05CF6E1B" w:rsidR="001A56AA" w:rsidRPr="00BB59B8" w:rsidRDefault="001A56AA" w:rsidP="00711AE8">
      <w:pPr>
        <w:pStyle w:val="Heading2"/>
      </w:pPr>
      <w:bookmarkStart w:id="35" w:name="_Toc466542695"/>
      <w:r w:rsidRPr="00BB59B8">
        <w:t>Awards Committee</w:t>
      </w:r>
      <w:bookmarkEnd w:id="35"/>
      <w:r w:rsidR="00F862CD" w:rsidRPr="00BB59B8">
        <w:br/>
      </w:r>
    </w:p>
    <w:p w14:paraId="0095945D" w14:textId="075DAC89" w:rsidR="001A56AA" w:rsidRPr="00F862CD" w:rsidRDefault="001A56AA" w:rsidP="005E4437">
      <w:pPr>
        <w:pStyle w:val="ListParagraph"/>
        <w:numPr>
          <w:ilvl w:val="0"/>
          <w:numId w:val="9"/>
        </w:numPr>
        <w:contextualSpacing/>
      </w:pPr>
      <w:r w:rsidRPr="00F862CD">
        <w:rPr>
          <w:rFonts w:cs="Arial"/>
        </w:rPr>
        <w:t xml:space="preserve">The Awards Committee shall </w:t>
      </w:r>
      <w:r w:rsidR="0027627E">
        <w:rPr>
          <w:rFonts w:cs="Arial"/>
        </w:rPr>
        <w:t xml:space="preserve">have terms of one year and </w:t>
      </w:r>
      <w:r w:rsidRPr="00F862CD">
        <w:rPr>
          <w:rFonts w:cs="Arial"/>
        </w:rPr>
        <w:t>conduct the annual award process.</w:t>
      </w:r>
      <w:r w:rsidRPr="001A56AA">
        <w:t xml:space="preserve"> </w:t>
      </w:r>
      <w:r>
        <w:t xml:space="preserve">Review the type, criteria and number of awards issued the past year and assess for relevance to the current organizational mission, goals and strategies. Decide which awards to carry forward; and, as applicable, identify and develop new awards for the </w:t>
      </w:r>
      <w:r w:rsidRPr="00F862CD">
        <w:t>current year.</w:t>
      </w:r>
    </w:p>
    <w:p w14:paraId="354142D2" w14:textId="39E45172" w:rsidR="001A56AA" w:rsidRPr="0027627E" w:rsidRDefault="001A56AA" w:rsidP="005E4437">
      <w:pPr>
        <w:pStyle w:val="ListParagraph"/>
        <w:numPr>
          <w:ilvl w:val="0"/>
          <w:numId w:val="9"/>
        </w:numPr>
        <w:contextualSpacing/>
        <w:rPr>
          <w:bCs/>
        </w:rPr>
      </w:pPr>
      <w:r w:rsidRPr="00F862CD">
        <w:t xml:space="preserve">Establish and publish the timeline for the current year </w:t>
      </w:r>
      <w:r w:rsidR="0027627E">
        <w:t>a</w:t>
      </w:r>
      <w:r w:rsidRPr="00F862CD">
        <w:t>wards proce</w:t>
      </w:r>
      <w:r w:rsidR="0027627E">
        <w:t>ss and c</w:t>
      </w:r>
      <w:r w:rsidRPr="00F862CD">
        <w:t xml:space="preserve">all for </w:t>
      </w:r>
      <w:r w:rsidR="0027627E">
        <w:t>n</w:t>
      </w:r>
      <w:r w:rsidRPr="00F862CD">
        <w:t>ominations</w:t>
      </w:r>
      <w:r w:rsidR="00F862CD">
        <w:t xml:space="preserve"> in April</w:t>
      </w:r>
      <w:r w:rsidRPr="00F862CD">
        <w:t>.</w:t>
      </w:r>
    </w:p>
    <w:p w14:paraId="23AD347C" w14:textId="77777777" w:rsidR="001A56AA" w:rsidRDefault="001A56AA" w:rsidP="005E4437">
      <w:pPr>
        <w:pStyle w:val="ListParagraph"/>
        <w:numPr>
          <w:ilvl w:val="0"/>
          <w:numId w:val="9"/>
        </w:numPr>
        <w:contextualSpacing/>
      </w:pPr>
      <w:r w:rsidRPr="00F862CD">
        <w:t>Review</w:t>
      </w:r>
      <w:r>
        <w:t xml:space="preserve"> and score nominations and determine winners for each award based on criteria.</w:t>
      </w:r>
    </w:p>
    <w:p w14:paraId="46C34A75" w14:textId="77777777" w:rsidR="001A56AA" w:rsidRDefault="001A56AA" w:rsidP="005E4437">
      <w:pPr>
        <w:pStyle w:val="ListParagraph"/>
        <w:numPr>
          <w:ilvl w:val="0"/>
          <w:numId w:val="9"/>
        </w:numPr>
        <w:contextualSpacing/>
      </w:pPr>
      <w:r>
        <w:t>Work with staff to keep Board of Directors and the Commission informed, to notify honorees and to issue press releases and announcements on website and social media.</w:t>
      </w:r>
    </w:p>
    <w:p w14:paraId="19CFC756" w14:textId="7FE0FD42" w:rsidR="001A56AA" w:rsidRPr="0044694E" w:rsidRDefault="001A56AA" w:rsidP="0044694E">
      <w:pPr>
        <w:pStyle w:val="ListParagraph"/>
        <w:numPr>
          <w:ilvl w:val="0"/>
          <w:numId w:val="9"/>
        </w:numPr>
        <w:contextualSpacing/>
      </w:pPr>
      <w:r>
        <w:t>Provide staff with input to plan the Awards Reception at the Business Meeting in September.</w:t>
      </w:r>
    </w:p>
    <w:p w14:paraId="5918E807" w14:textId="77777777" w:rsidR="00AE78CE" w:rsidRDefault="00AE78CE" w:rsidP="00123500">
      <w:pPr>
        <w:ind w:left="1224"/>
      </w:pPr>
    </w:p>
    <w:p w14:paraId="2FDEE60E" w14:textId="77777777" w:rsidR="00711AE8" w:rsidRDefault="00AE78CE" w:rsidP="00711AE8">
      <w:pPr>
        <w:pStyle w:val="Heading2"/>
      </w:pPr>
      <w:bookmarkStart w:id="36" w:name="_Toc466542696"/>
      <w:r w:rsidRPr="00BB59B8">
        <w:t xml:space="preserve">Other Committees </w:t>
      </w:r>
      <w:r w:rsidR="00F76038" w:rsidRPr="00BB59B8">
        <w:t>and Taskforces</w:t>
      </w:r>
      <w:bookmarkEnd w:id="36"/>
    </w:p>
    <w:p w14:paraId="4856AB20" w14:textId="77777777" w:rsidR="00711AE8" w:rsidRDefault="00711AE8" w:rsidP="00711AE8">
      <w:pPr>
        <w:pStyle w:val="Heading2"/>
        <w:numPr>
          <w:ilvl w:val="0"/>
          <w:numId w:val="0"/>
        </w:numPr>
        <w:ind w:left="792"/>
      </w:pPr>
    </w:p>
    <w:p w14:paraId="66B3AED4" w14:textId="1A6E8673" w:rsidR="00AE78CE" w:rsidRPr="00E73023" w:rsidRDefault="00AE78CE" w:rsidP="00711AE8">
      <w:pPr>
        <w:ind w:left="720"/>
        <w:rPr>
          <w:b/>
        </w:rPr>
      </w:pPr>
      <w:r>
        <w:t>The Chairs of all committees</w:t>
      </w:r>
      <w:r w:rsidR="00F76038">
        <w:t xml:space="preserve"> and/or taskforces</w:t>
      </w:r>
      <w:r>
        <w:t xml:space="preserve"> are appointed by the </w:t>
      </w:r>
      <w:r w:rsidR="00304223">
        <w:t xml:space="preserve">Chairman </w:t>
      </w:r>
      <w:r>
        <w:t xml:space="preserve">for one year.  One month prior to the Annual Conference or Annual Meeting, the </w:t>
      </w:r>
      <w:r w:rsidR="00304223">
        <w:t xml:space="preserve">Chairman </w:t>
      </w:r>
      <w:r>
        <w:t xml:space="preserve">will appoint Committee Chairs for each committee for the up-coming year.  The </w:t>
      </w:r>
      <w:r w:rsidR="00304223">
        <w:t>Chairman</w:t>
      </w:r>
      <w:r>
        <w:t xml:space="preserve">-Elect will make the recommendations for the Committee Chairs and the </w:t>
      </w:r>
      <w:r w:rsidR="00304223">
        <w:t xml:space="preserve">Chairman </w:t>
      </w:r>
      <w:r>
        <w:t xml:space="preserve">will appoint them based on those recommendations.  Committee membership is voluntary and encouraged.  Committee charges and responsibilities are established by the Board upon recommendation of the </w:t>
      </w:r>
      <w:r w:rsidR="00304223">
        <w:t>Chairman</w:t>
      </w:r>
      <w:r>
        <w:t>.</w:t>
      </w:r>
    </w:p>
    <w:p w14:paraId="1646F47A" w14:textId="77777777" w:rsidR="00AE78CE" w:rsidRDefault="00AE78CE"/>
    <w:p w14:paraId="337A95C5" w14:textId="35F9AF04" w:rsidR="00AE78CE" w:rsidRDefault="00AE78CE" w:rsidP="00BC5779">
      <w:pPr>
        <w:ind w:left="1440"/>
      </w:pPr>
    </w:p>
    <w:p w14:paraId="2FF5F5E2" w14:textId="77777777" w:rsidR="00711AE8" w:rsidRDefault="00E13B6A" w:rsidP="00711AE8">
      <w:pPr>
        <w:pStyle w:val="Heading2"/>
      </w:pPr>
      <w:bookmarkStart w:id="37" w:name="_Toc466542697"/>
      <w:r w:rsidRPr="00E13B6A">
        <w:t>Advisory Boards</w:t>
      </w:r>
      <w:bookmarkEnd w:id="37"/>
      <w:r>
        <w:br/>
      </w:r>
    </w:p>
    <w:p w14:paraId="33FE8900" w14:textId="66D5C525" w:rsidR="00E13B6A" w:rsidRDefault="00E13B6A" w:rsidP="00711AE8">
      <w:pPr>
        <w:ind w:left="720"/>
      </w:pPr>
      <w:r>
        <w:t xml:space="preserve">There may be times when the IACET Board of Directors will need to form an Advisory Board to provide input on specific issues or for certain industries.  IACET shall maintain a </w:t>
      </w:r>
      <w:r w:rsidR="00685D12">
        <w:t>policy governing</w:t>
      </w:r>
      <w:r>
        <w:t xml:space="preserve"> its Advisory Boards.  (See Appendix F for Advisory Board Policy.)</w:t>
      </w:r>
    </w:p>
    <w:p w14:paraId="6CD457F5" w14:textId="2BD3CCB5" w:rsidR="00E73023" w:rsidRDefault="00E73023" w:rsidP="00E73023">
      <w:pPr>
        <w:tabs>
          <w:tab w:val="left" w:pos="1440"/>
        </w:tabs>
        <w:rPr>
          <w:b/>
        </w:rPr>
      </w:pPr>
    </w:p>
    <w:p w14:paraId="0D1F098F" w14:textId="77777777" w:rsidR="00AE78CE" w:rsidRDefault="00AE78CE">
      <w:pPr>
        <w:tabs>
          <w:tab w:val="left" w:pos="1440"/>
        </w:tabs>
      </w:pPr>
    </w:p>
    <w:p w14:paraId="7ABE7A94" w14:textId="77777777" w:rsidR="00AE78CE" w:rsidRDefault="00AE78CE" w:rsidP="00711AE8">
      <w:pPr>
        <w:pStyle w:val="Heading1"/>
      </w:pPr>
      <w:bookmarkStart w:id="38" w:name="_Toc466542698"/>
      <w:r>
        <w:t>FISCAL RESPONSIBILITIES (BYLAWS, ARTICLE 8)</w:t>
      </w:r>
      <w:bookmarkEnd w:id="38"/>
    </w:p>
    <w:p w14:paraId="7871727A" w14:textId="77777777" w:rsidR="00AE78CE" w:rsidRDefault="00AE78CE"/>
    <w:p w14:paraId="33544A1F" w14:textId="3005BB1C" w:rsidR="00711AE8" w:rsidRDefault="00AE78CE" w:rsidP="00711AE8">
      <w:pPr>
        <w:pStyle w:val="Heading2"/>
      </w:pPr>
      <w:bookmarkStart w:id="39" w:name="_Toc466542699"/>
      <w:r w:rsidRPr="00BB59B8">
        <w:t>Fiscal Year</w:t>
      </w:r>
      <w:bookmarkEnd w:id="39"/>
      <w:r w:rsidR="00C15492">
        <w:br/>
      </w:r>
    </w:p>
    <w:p w14:paraId="126760B6" w14:textId="12D27F94" w:rsidR="00AE78CE" w:rsidRDefault="00AE78CE" w:rsidP="00711AE8">
      <w:pPr>
        <w:ind w:left="72" w:firstLine="720"/>
      </w:pPr>
      <w:r>
        <w:t xml:space="preserve">The fiscal year of the Association will be </w:t>
      </w:r>
      <w:r w:rsidR="005A4DE2">
        <w:t xml:space="preserve">October </w:t>
      </w:r>
      <w:r>
        <w:t xml:space="preserve">1st through </w:t>
      </w:r>
      <w:r w:rsidR="005A4DE2">
        <w:t xml:space="preserve">September </w:t>
      </w:r>
      <w:r>
        <w:t>30th.</w:t>
      </w:r>
    </w:p>
    <w:p w14:paraId="22F5DBFE" w14:textId="77777777" w:rsidR="00AE78CE" w:rsidRDefault="00AE78CE">
      <w:pPr>
        <w:ind w:left="360"/>
      </w:pPr>
    </w:p>
    <w:p w14:paraId="770088E5" w14:textId="3B1515D9" w:rsidR="00711AE8" w:rsidRDefault="00AE78CE" w:rsidP="00711AE8">
      <w:pPr>
        <w:pStyle w:val="Heading2"/>
      </w:pPr>
      <w:bookmarkStart w:id="40" w:name="_Toc466542700"/>
      <w:r w:rsidRPr="00BB59B8">
        <w:t>Depositing, Expending or Investing Association Funds</w:t>
      </w:r>
      <w:bookmarkEnd w:id="40"/>
      <w:r w:rsidR="00C15492">
        <w:br/>
      </w:r>
    </w:p>
    <w:p w14:paraId="78CB420E" w14:textId="18F7D705" w:rsidR="00AE78CE" w:rsidRDefault="00AE78CE" w:rsidP="00711AE8">
      <w:pPr>
        <w:ind w:left="720"/>
      </w:pPr>
      <w:r>
        <w:t xml:space="preserve">The Treasurer or a designee ratified by the Board is directed to handle the receipt and recording of </w:t>
      </w:r>
      <w:proofErr w:type="gramStart"/>
      <w:r>
        <w:t>all of</w:t>
      </w:r>
      <w:proofErr w:type="gramEnd"/>
      <w:r>
        <w:t xml:space="preserve"> the funds and cause them to be deposited, expended, or invested.</w:t>
      </w:r>
    </w:p>
    <w:p w14:paraId="28B2079A" w14:textId="77777777" w:rsidR="00AE78CE" w:rsidRDefault="00AE78CE"/>
    <w:p w14:paraId="50DA63CE" w14:textId="77777777" w:rsidR="00AE78CE" w:rsidRDefault="00AE78CE" w:rsidP="00E55EC6">
      <w:pPr>
        <w:numPr>
          <w:ilvl w:val="3"/>
          <w:numId w:val="1"/>
        </w:numPr>
        <w:ind w:left="1440" w:hanging="360"/>
      </w:pPr>
      <w:r>
        <w:t>The Treasurer and the designee will be bonded on behalf of the Association.</w:t>
      </w:r>
    </w:p>
    <w:p w14:paraId="6533ACE7" w14:textId="77777777" w:rsidR="00AE78CE" w:rsidRDefault="00AE78CE"/>
    <w:p w14:paraId="0A7CF64F" w14:textId="0DC3EEDE" w:rsidR="00AE78CE" w:rsidRDefault="00AE78CE" w:rsidP="00E55EC6">
      <w:pPr>
        <w:numPr>
          <w:ilvl w:val="3"/>
          <w:numId w:val="1"/>
        </w:numPr>
        <w:ind w:left="1440" w:hanging="360"/>
      </w:pPr>
      <w:r>
        <w:t>A Treasurer's report will be an agenda item at each Board of Directors and annual Association meeting.</w:t>
      </w:r>
    </w:p>
    <w:p w14:paraId="264F5809" w14:textId="77777777" w:rsidR="0073153A" w:rsidRDefault="0073153A" w:rsidP="00572A24">
      <w:pPr>
        <w:pStyle w:val="ListParagraph"/>
      </w:pPr>
    </w:p>
    <w:p w14:paraId="30AF7385" w14:textId="41D83E0A" w:rsidR="0073153A" w:rsidRDefault="0073153A" w:rsidP="00E55EC6">
      <w:pPr>
        <w:numPr>
          <w:ilvl w:val="3"/>
          <w:numId w:val="1"/>
        </w:numPr>
        <w:ind w:left="1440" w:hanging="360"/>
      </w:pPr>
      <w:r>
        <w:t>The Association under the supervision of the CEO, Treasurer and the Finance Committee shall maintain a current investment policy provided.  (Appendix A of these policies.)</w:t>
      </w:r>
    </w:p>
    <w:p w14:paraId="7701E6C0" w14:textId="77777777" w:rsidR="00AE78CE" w:rsidRDefault="00AE78CE"/>
    <w:p w14:paraId="1EFE3A7B" w14:textId="7BA57578" w:rsidR="00AE78CE" w:rsidRPr="00BB59B8" w:rsidRDefault="00AE78CE" w:rsidP="00695E6D">
      <w:pPr>
        <w:pStyle w:val="Heading2"/>
      </w:pPr>
      <w:bookmarkStart w:id="41" w:name="_Toc466542701"/>
      <w:r w:rsidRPr="00BB59B8">
        <w:t>Check Writing Authorization</w:t>
      </w:r>
      <w:bookmarkEnd w:id="41"/>
      <w:r w:rsidRPr="00BB59B8">
        <w:t xml:space="preserve"> </w:t>
      </w:r>
      <w:r w:rsidR="00FE192F" w:rsidRPr="00BB59B8">
        <w:br/>
      </w:r>
    </w:p>
    <w:p w14:paraId="6109D87F" w14:textId="5328B7EB" w:rsidR="00AE78CE" w:rsidRPr="009C769A" w:rsidRDefault="005A4DE2" w:rsidP="00FE192F">
      <w:pPr>
        <w:ind w:left="810" w:hanging="18"/>
      </w:pPr>
      <w:r w:rsidRPr="009C769A">
        <w:t xml:space="preserve">Management Firm Authorized Representative(s) have authority to execute all payments or transfers to be made on behalf of the association when approved by </w:t>
      </w:r>
      <w:r w:rsidR="00123500">
        <w:t>Chairman or</w:t>
      </w:r>
      <w:r w:rsidRPr="009C769A">
        <w:t xml:space="preserve"> Treasurer</w:t>
      </w:r>
      <w:r w:rsidR="00F91D16">
        <w:t>, and the CEO.</w:t>
      </w:r>
    </w:p>
    <w:p w14:paraId="51C36451" w14:textId="77777777" w:rsidR="00AE78CE" w:rsidRPr="00BB59B8" w:rsidRDefault="00AE78CE">
      <w:pPr>
        <w:rPr>
          <w:b/>
        </w:rPr>
      </w:pPr>
    </w:p>
    <w:p w14:paraId="6FB47DDC" w14:textId="77777777" w:rsidR="00695E6D" w:rsidRDefault="00AE78CE" w:rsidP="00695E6D">
      <w:pPr>
        <w:pStyle w:val="Heading2"/>
      </w:pPr>
      <w:bookmarkStart w:id="42" w:name="_Toc466542702"/>
      <w:r w:rsidRPr="00BB59B8">
        <w:t>Appointment of an Auditing Firm</w:t>
      </w:r>
      <w:bookmarkEnd w:id="42"/>
      <w:r>
        <w:t xml:space="preserve"> </w:t>
      </w:r>
      <w:r w:rsidR="00FE192F">
        <w:br/>
      </w:r>
    </w:p>
    <w:p w14:paraId="357A8977" w14:textId="71D01136" w:rsidR="00AE78CE" w:rsidRDefault="00AE78CE" w:rsidP="00695E6D">
      <w:pPr>
        <w:ind w:left="792"/>
      </w:pPr>
      <w:r>
        <w:t>The</w:t>
      </w:r>
      <w:r w:rsidR="0073153A">
        <w:t xml:space="preserve"> CEO and</w:t>
      </w:r>
      <w:r>
        <w:t xml:space="preserve"> </w:t>
      </w:r>
      <w:r w:rsidR="008E3557">
        <w:t xml:space="preserve">management company on behalf of the </w:t>
      </w:r>
      <w:r>
        <w:t>Board will employ an accounting firm to audit the Association's financial records on an annual basis.</w:t>
      </w:r>
    </w:p>
    <w:p w14:paraId="38F872B9" w14:textId="77777777" w:rsidR="00AE78CE" w:rsidRDefault="00AE78CE"/>
    <w:p w14:paraId="04B0E9FC" w14:textId="3C03A004" w:rsidR="00695E6D" w:rsidRDefault="00AE78CE" w:rsidP="00695E6D">
      <w:pPr>
        <w:pStyle w:val="Heading2"/>
      </w:pPr>
      <w:bookmarkStart w:id="43" w:name="_Toc466542703"/>
      <w:r w:rsidRPr="00BB59B8">
        <w:t>Fees in U.S. Dollars</w:t>
      </w:r>
      <w:bookmarkEnd w:id="43"/>
      <w:r>
        <w:t xml:space="preserve"> </w:t>
      </w:r>
    </w:p>
    <w:p w14:paraId="552DEC4D" w14:textId="7D035A6C" w:rsidR="00AE78CE" w:rsidRDefault="00FE192F" w:rsidP="00695E6D">
      <w:pPr>
        <w:ind w:left="792"/>
      </w:pPr>
      <w:r>
        <w:br/>
      </w:r>
      <w:r w:rsidR="00AE78CE">
        <w:t>All fees and prices, unless clearly stated otherwise, will be in U.S. dollars. It is the responsibility of the payer to provide all payments in U.S. currency, including any costs of exchanging foreign currencies and any losses due to day</w:t>
      </w:r>
      <w:r w:rsidR="00AE78CE">
        <w:noBreakHyphen/>
        <w:t>to</w:t>
      </w:r>
      <w:r w:rsidR="00AE78CE">
        <w:noBreakHyphen/>
        <w:t>day differences in the exchange rate.</w:t>
      </w:r>
    </w:p>
    <w:p w14:paraId="5DCF2AC0" w14:textId="77777777" w:rsidR="00AE78CE" w:rsidRDefault="00AE78CE"/>
    <w:p w14:paraId="6FA7ED5A" w14:textId="77777777" w:rsidR="00AE78CE" w:rsidRPr="00BB59B8" w:rsidRDefault="00AE78CE" w:rsidP="00695E6D">
      <w:pPr>
        <w:pStyle w:val="Heading2"/>
      </w:pPr>
      <w:bookmarkStart w:id="44" w:name="_Toc466542704"/>
      <w:r w:rsidRPr="00BB59B8">
        <w:t>Refunds</w:t>
      </w:r>
      <w:bookmarkEnd w:id="44"/>
    </w:p>
    <w:p w14:paraId="18497B3A" w14:textId="77777777" w:rsidR="00AE78CE" w:rsidRDefault="00AE78CE"/>
    <w:p w14:paraId="56091857" w14:textId="77777777" w:rsidR="00AE78CE" w:rsidRDefault="00AE78CE" w:rsidP="00E55EC6">
      <w:pPr>
        <w:numPr>
          <w:ilvl w:val="3"/>
          <w:numId w:val="1"/>
        </w:numPr>
        <w:ind w:left="1440" w:hanging="360"/>
      </w:pPr>
      <w:r>
        <w:t>Membership Dues</w:t>
      </w:r>
      <w:r w:rsidR="000E784B">
        <w:t>/AP Annual Fees</w:t>
      </w:r>
      <w:r>
        <w:t>: Membership dues will not be refunded once an Individual or Organization has been notified of acceptance into active membership</w:t>
      </w:r>
      <w:r w:rsidR="00FD6771">
        <w:t xml:space="preserve"> or accreditation</w:t>
      </w:r>
      <w:r>
        <w:t xml:space="preserve">. </w:t>
      </w:r>
    </w:p>
    <w:p w14:paraId="35F7AB41" w14:textId="77777777" w:rsidR="00AE78CE" w:rsidRDefault="00AE78CE">
      <w:pPr>
        <w:tabs>
          <w:tab w:val="num" w:pos="1440"/>
        </w:tabs>
        <w:ind w:left="1440" w:hanging="360"/>
      </w:pPr>
    </w:p>
    <w:p w14:paraId="7971BACC" w14:textId="77777777" w:rsidR="008E3557" w:rsidRDefault="00AE78CE" w:rsidP="00E55EC6">
      <w:pPr>
        <w:numPr>
          <w:ilvl w:val="3"/>
          <w:numId w:val="1"/>
        </w:numPr>
        <w:ind w:left="1440" w:hanging="360"/>
      </w:pPr>
      <w:r>
        <w:t xml:space="preserve">Registration Fees for Conferences and Other Activities: Registration fees will be refunded only if requests for cancellation/refunds are received in writing at least </w:t>
      </w:r>
      <w:r w:rsidR="008E3557">
        <w:t>two weeks</w:t>
      </w:r>
      <w:r>
        <w:t xml:space="preserve"> prior to the conference or educational offering.  A 20% processing fee will be assessed. No refunds will be made within </w:t>
      </w:r>
      <w:r w:rsidR="008E3557">
        <w:t>14</w:t>
      </w:r>
      <w:r>
        <w:t xml:space="preserve"> days of an offering. However, substitutes may be made for another delegate to attend activities offered by the Association in lieu of the original applicant.</w:t>
      </w:r>
    </w:p>
    <w:p w14:paraId="1B180A50" w14:textId="77777777" w:rsidR="008E3557" w:rsidRDefault="008E3557" w:rsidP="008E3557">
      <w:pPr>
        <w:rPr>
          <w:b/>
          <w:bCs/>
          <w:u w:val="single"/>
        </w:rPr>
      </w:pPr>
    </w:p>
    <w:p w14:paraId="04506F9D" w14:textId="77777777" w:rsidR="008E3557" w:rsidRDefault="008E3557" w:rsidP="00E55EC6">
      <w:pPr>
        <w:numPr>
          <w:ilvl w:val="3"/>
          <w:numId w:val="1"/>
        </w:numPr>
        <w:ind w:left="1440" w:hanging="360"/>
      </w:pPr>
      <w:r w:rsidRPr="00D05AAD">
        <w:rPr>
          <w:bCs/>
        </w:rPr>
        <w:t>ANSI/IACET Standard Purchase Policy:</w:t>
      </w:r>
      <w:r>
        <w:t xml:space="preserve"> Purchase of the ANSI/IACET Standard is non-refundable. The materials are copyrighted Intellectual Property and purchase represents potential use.</w:t>
      </w:r>
    </w:p>
    <w:p w14:paraId="1CD697A1" w14:textId="77777777" w:rsidR="00D05AAD" w:rsidRDefault="00D05AAD" w:rsidP="00D05AAD"/>
    <w:p w14:paraId="6F83BACD" w14:textId="3484EA6D" w:rsidR="008E3557" w:rsidRDefault="00FE192F" w:rsidP="00E55EC6">
      <w:pPr>
        <w:numPr>
          <w:ilvl w:val="3"/>
          <w:numId w:val="1"/>
        </w:numPr>
        <w:ind w:left="1440" w:hanging="360"/>
      </w:pPr>
      <w:r>
        <w:t xml:space="preserve">Accreditation </w:t>
      </w:r>
      <w:r w:rsidR="00D05AAD">
        <w:t>A</w:t>
      </w:r>
      <w:r w:rsidR="008E3557">
        <w:t xml:space="preserve">pplication </w:t>
      </w:r>
      <w:r w:rsidR="00D05AAD">
        <w:t>F</w:t>
      </w:r>
      <w:r w:rsidR="008E3557">
        <w:t>ees</w:t>
      </w:r>
      <w:r w:rsidR="00D05AAD">
        <w:t>:</w:t>
      </w:r>
      <w:r w:rsidR="008E3557">
        <w:t xml:space="preserve"> </w:t>
      </w:r>
      <w:r>
        <w:t>The Accreditation</w:t>
      </w:r>
      <w:r w:rsidR="00D05AAD">
        <w:t xml:space="preserve"> application fee is </w:t>
      </w:r>
      <w:r w:rsidR="008E3557">
        <w:t>non-refundable.</w:t>
      </w:r>
    </w:p>
    <w:p w14:paraId="2BA236F8" w14:textId="77777777" w:rsidR="00AE78CE" w:rsidRDefault="00AE78CE"/>
    <w:p w14:paraId="028F2751" w14:textId="2E73BDFB" w:rsidR="00695E6D" w:rsidRDefault="00AE78CE" w:rsidP="00695E6D">
      <w:pPr>
        <w:pStyle w:val="Heading2"/>
      </w:pPr>
      <w:bookmarkStart w:id="45" w:name="_Toc466542705"/>
      <w:r w:rsidRPr="00BB59B8">
        <w:t>Fee Differential</w:t>
      </w:r>
      <w:bookmarkEnd w:id="45"/>
    </w:p>
    <w:p w14:paraId="3FE073A7" w14:textId="2FA827A6" w:rsidR="00AE78CE" w:rsidRDefault="00FE192F" w:rsidP="00695E6D">
      <w:pPr>
        <w:ind w:left="792"/>
      </w:pPr>
      <w:r>
        <w:br/>
      </w:r>
      <w:r w:rsidR="00AE78CE">
        <w:t xml:space="preserve">There will be a differential between meeting fees paid by IACET members and </w:t>
      </w:r>
      <w:r w:rsidR="00AE78CE" w:rsidRPr="00695E6D">
        <w:t>non</w:t>
      </w:r>
      <w:r w:rsidR="00AE78CE" w:rsidRPr="00695E6D">
        <w:noBreakHyphen/>
        <w:t>members.</w:t>
      </w:r>
    </w:p>
    <w:p w14:paraId="20C19EE4" w14:textId="77777777" w:rsidR="00AE78CE" w:rsidRDefault="00AE78CE"/>
    <w:p w14:paraId="07E2C950" w14:textId="24292AD9" w:rsidR="00695E6D" w:rsidRDefault="00FD6771" w:rsidP="00695E6D">
      <w:pPr>
        <w:pStyle w:val="Heading2"/>
      </w:pPr>
      <w:bookmarkStart w:id="46" w:name="_Toc466542706"/>
      <w:r w:rsidRPr="00BB59B8">
        <w:t>Annual Accreditation Fees/</w:t>
      </w:r>
      <w:r w:rsidR="00AE78CE" w:rsidRPr="00BB59B8">
        <w:t xml:space="preserve">Membership Dues Invoicing </w:t>
      </w:r>
      <w:r w:rsidR="00AE78CE" w:rsidRPr="00BB59B8">
        <w:noBreakHyphen/>
        <w:t xml:space="preserve"> Renewals</w:t>
      </w:r>
      <w:bookmarkEnd w:id="46"/>
      <w:r w:rsidR="00AE78CE" w:rsidRPr="00BB59B8">
        <w:t xml:space="preserve"> </w:t>
      </w:r>
    </w:p>
    <w:p w14:paraId="496B8887" w14:textId="03950F39" w:rsidR="002E538A" w:rsidRPr="00695E6D" w:rsidRDefault="00E73023" w:rsidP="00695E6D">
      <w:pPr>
        <w:ind w:left="792"/>
        <w:rPr>
          <w:b/>
        </w:rPr>
      </w:pPr>
      <w:r>
        <w:rPr>
          <w:b/>
        </w:rPr>
        <w:br/>
      </w:r>
      <w:r w:rsidR="00AE78CE">
        <w:t xml:space="preserve">Invoices for </w:t>
      </w:r>
      <w:r w:rsidR="00FD6771">
        <w:t>accreditation fees/</w:t>
      </w:r>
      <w:r w:rsidR="00AE78CE">
        <w:t xml:space="preserve">membership dues will be </w:t>
      </w:r>
      <w:r w:rsidR="00FD6771">
        <w:t>e</w:t>
      </w:r>
      <w:r w:rsidR="00AE78CE">
        <w:t xml:space="preserve">mailed 90 days prior to the beginning of the </w:t>
      </w:r>
      <w:r w:rsidR="00FD6771">
        <w:t xml:space="preserve">renewal </w:t>
      </w:r>
      <w:r w:rsidR="00AE78CE">
        <w:t xml:space="preserve">year. Second invoices will be </w:t>
      </w:r>
      <w:r w:rsidR="00FD6771">
        <w:t>e</w:t>
      </w:r>
      <w:r w:rsidR="00AE78CE">
        <w:t xml:space="preserve">mailed </w:t>
      </w:r>
      <w:r w:rsidR="00AF5D3A">
        <w:t xml:space="preserve">60 </w:t>
      </w:r>
      <w:r w:rsidR="00AE78CE">
        <w:t xml:space="preserve">days prior to the beginning of the next </w:t>
      </w:r>
      <w:r w:rsidR="00FD6771">
        <w:t xml:space="preserve">renewal </w:t>
      </w:r>
      <w:r w:rsidR="00AE78CE">
        <w:t xml:space="preserve">year. Third invoices will be </w:t>
      </w:r>
      <w:r w:rsidR="00FD6771">
        <w:t>e</w:t>
      </w:r>
      <w:r w:rsidR="00AE78CE">
        <w:t xml:space="preserve">mailed </w:t>
      </w:r>
      <w:r w:rsidR="00AF5D3A">
        <w:t xml:space="preserve">30 days prior to the beginning of the next </w:t>
      </w:r>
      <w:r w:rsidR="00FD6771">
        <w:t xml:space="preserve">renewal </w:t>
      </w:r>
      <w:r w:rsidR="00AF5D3A">
        <w:t xml:space="preserve">year.  </w:t>
      </w:r>
      <w:r w:rsidR="00AE78CE">
        <w:t xml:space="preserve">Three months into the fiscal year either a letter or phone call will be made to determine continuation of </w:t>
      </w:r>
      <w:r w:rsidR="00FD6771">
        <w:t>accreditation/</w:t>
      </w:r>
      <w:r w:rsidR="00AE78CE">
        <w:t xml:space="preserve">membership. </w:t>
      </w:r>
      <w:r w:rsidR="00FD6771">
        <w:t>Accreditation/m</w:t>
      </w:r>
      <w:r w:rsidR="00AE78CE">
        <w:t xml:space="preserve">embership will be dropped the following month if </w:t>
      </w:r>
      <w:r w:rsidR="00FD6771">
        <w:t>fees/</w:t>
      </w:r>
      <w:r w:rsidR="00AE78CE">
        <w:t>dues are not received.</w:t>
      </w:r>
    </w:p>
    <w:p w14:paraId="4153E9D2" w14:textId="57C30E48" w:rsidR="002E538A" w:rsidRDefault="002E538A" w:rsidP="00572A24">
      <w:pPr>
        <w:ind w:left="1224"/>
      </w:pPr>
    </w:p>
    <w:p w14:paraId="534C5EC3" w14:textId="77777777" w:rsidR="00695E6D" w:rsidRPr="00695E6D" w:rsidRDefault="002E538A" w:rsidP="00695E6D">
      <w:pPr>
        <w:pStyle w:val="Heading2"/>
      </w:pPr>
      <w:bookmarkStart w:id="47" w:name="_Toc466542707"/>
      <w:r w:rsidRPr="00BB59B8">
        <w:t>Credit Card Policy</w:t>
      </w:r>
      <w:bookmarkEnd w:id="47"/>
    </w:p>
    <w:p w14:paraId="7FDD5A7F" w14:textId="72A1C646" w:rsidR="002E538A" w:rsidRPr="00DE45CD" w:rsidRDefault="002E538A" w:rsidP="00695E6D">
      <w:pPr>
        <w:ind w:left="792"/>
      </w:pPr>
      <w:r w:rsidRPr="00DE45CD">
        <w:br/>
      </w:r>
      <w:r w:rsidRPr="00DE45CD">
        <w:rPr>
          <w:color w:val="000000"/>
        </w:rPr>
        <w:t>IACET shall issue a business credit card with a limit of $50,000 for the CEO. The CEO should be notified of staff purchases on the IACET credit card. Proper documentation shall support all credit card purchases. The balance on the IACET credit cards shall be paid off each month. Any benefits accrued to a IACET credit card will be used solely for the benefit of IACET. The CEO shall present the monthly credit card statement along with appropriate documentation to finance staff and the Treasurer.</w:t>
      </w:r>
      <w:r w:rsidR="00E83118" w:rsidRPr="00DE45CD">
        <w:rPr>
          <w:color w:val="000000"/>
        </w:rPr>
        <w:br/>
      </w:r>
    </w:p>
    <w:p w14:paraId="4F3E801C" w14:textId="77777777" w:rsidR="00695E6D" w:rsidRPr="00695E6D" w:rsidRDefault="00E83118" w:rsidP="00695E6D">
      <w:pPr>
        <w:pStyle w:val="Heading2"/>
      </w:pPr>
      <w:bookmarkStart w:id="48" w:name="_Toc466542708"/>
      <w:r w:rsidRPr="00BB59B8">
        <w:t>Travel Policy</w:t>
      </w:r>
      <w:bookmarkEnd w:id="48"/>
    </w:p>
    <w:p w14:paraId="4F983FCA" w14:textId="422FD182" w:rsidR="00E83118" w:rsidRPr="00DE45CD" w:rsidRDefault="00E83118" w:rsidP="00695E6D">
      <w:pPr>
        <w:ind w:left="792"/>
      </w:pPr>
      <w:r w:rsidRPr="00DE45CD">
        <w:rPr>
          <w:bCs/>
          <w:color w:val="000000"/>
          <w:u w:val="single"/>
        </w:rPr>
        <w:br/>
      </w:r>
      <w:r w:rsidRPr="00BB59B8">
        <w:rPr>
          <w:bCs/>
          <w:color w:val="000000"/>
        </w:rPr>
        <w:t>IACET shall maintain an updated travel policy that governs travel made on behalf of the organization.  See Appendix B – Travel Policy.</w:t>
      </w:r>
      <w:r w:rsidR="0017235C" w:rsidRPr="00DE45CD">
        <w:rPr>
          <w:bCs/>
          <w:color w:val="000000"/>
          <w:u w:val="single"/>
        </w:rPr>
        <w:br/>
      </w:r>
    </w:p>
    <w:p w14:paraId="2B45168F" w14:textId="77777777" w:rsidR="00695E6D" w:rsidRPr="00695E6D" w:rsidRDefault="0017235C" w:rsidP="00695E6D">
      <w:pPr>
        <w:pStyle w:val="Heading2"/>
      </w:pPr>
      <w:bookmarkStart w:id="49" w:name="_Toc466542709"/>
      <w:r w:rsidRPr="00BB59B8">
        <w:t>Document Retention Policy</w:t>
      </w:r>
      <w:bookmarkEnd w:id="49"/>
      <w:r w:rsidR="006720E2">
        <w:br/>
      </w:r>
    </w:p>
    <w:p w14:paraId="3426D94C" w14:textId="17CB842A" w:rsidR="0017235C" w:rsidRPr="00DE45CD" w:rsidRDefault="0017235C" w:rsidP="00695E6D">
      <w:pPr>
        <w:ind w:left="792"/>
      </w:pPr>
      <w:r w:rsidRPr="00DE45CD">
        <w:t>IACET shall maintain an updated document retention policy that identifies the record retention responsibilities of staff, volunteers, members of the Board of Directors, and outsiders for maintaining and documenting the storage and destruction of the Association documents and records.</w:t>
      </w:r>
      <w:r w:rsidRPr="00DE45CD">
        <w:br/>
        <w:t>See Appendix C – Document Retention Policy</w:t>
      </w:r>
    </w:p>
    <w:p w14:paraId="2FD29E66" w14:textId="77777777" w:rsidR="00AE78CE" w:rsidRPr="00DE45CD" w:rsidRDefault="00AE78CE"/>
    <w:p w14:paraId="7D0950FF" w14:textId="77777777" w:rsidR="006C5631" w:rsidRDefault="00695E6D" w:rsidP="006C5631">
      <w:pPr>
        <w:pStyle w:val="Heading1"/>
      </w:pPr>
      <w:bookmarkStart w:id="50" w:name="_Toc466542710"/>
      <w:r>
        <w:t>COUNCIL ON STANDARDS DEVELOPMENT (BYLAWS, ARTICLE 9)</w:t>
      </w:r>
      <w:bookmarkEnd w:id="50"/>
      <w:r>
        <w:br/>
      </w:r>
    </w:p>
    <w:p w14:paraId="4045CA15" w14:textId="5FA6288D" w:rsidR="00206189" w:rsidRDefault="005E21E1" w:rsidP="006C5631">
      <w:pPr>
        <w:pStyle w:val="Heading2"/>
      </w:pPr>
      <w:bookmarkStart w:id="51" w:name="_Toc466542711"/>
      <w:r>
        <w:t>The Purpose of the Council</w:t>
      </w:r>
      <w:bookmarkEnd w:id="51"/>
    </w:p>
    <w:p w14:paraId="046E8BC2" w14:textId="77777777" w:rsidR="005E21E1" w:rsidRPr="005E21E1" w:rsidRDefault="005E21E1" w:rsidP="005E21E1"/>
    <w:p w14:paraId="11A42339" w14:textId="77777777" w:rsidR="005E21E1" w:rsidRPr="006C5631" w:rsidRDefault="005E21E1" w:rsidP="005E21E1">
      <w:pPr>
        <w:ind w:left="720"/>
      </w:pPr>
      <w:r w:rsidRPr="006C5631">
        <w:t xml:space="preserve">The Council shall maintain and disseminate evidence-based standards that promote and enhance quality continuing education and training.  The Council will operate independently of influence and control of the Board of Directors in its development of standards, but its operations shall be subject to these Bylaws, Association Policies and Procedures, and the general authority of the Board of Directors. </w:t>
      </w:r>
      <w:r>
        <w:br/>
      </w:r>
    </w:p>
    <w:p w14:paraId="37B13593" w14:textId="0A9AB94E" w:rsidR="006C5631" w:rsidRPr="005E21E1" w:rsidRDefault="005E21E1" w:rsidP="005E21E1">
      <w:pPr>
        <w:ind w:left="720"/>
      </w:pPr>
      <w:r w:rsidRPr="00206189">
        <w:rPr>
          <w:rStyle w:val="Emphasis"/>
          <w:i w:val="0"/>
        </w:rPr>
        <w:t>The Council will develop and maintain standards for continuing education and training that support the mission of the Association.  The Council will promote and collect research that aids in the development of new standards for continuing education and training or the revision of existing standards.  The Council will have the responsibility to engage in a process of review and revision for each set of standards.  The Council will ensure and maintain requirements for meeting designated accreditation recognition.</w:t>
      </w:r>
      <w:r w:rsidR="00206189">
        <w:rPr>
          <w:b/>
        </w:rPr>
        <w:br/>
      </w:r>
    </w:p>
    <w:p w14:paraId="2FEA1909" w14:textId="1F4F548F" w:rsidR="00206189" w:rsidRPr="00206189" w:rsidRDefault="005E21E1" w:rsidP="00206189">
      <w:pPr>
        <w:pStyle w:val="Heading2"/>
      </w:pPr>
      <w:bookmarkStart w:id="52" w:name="_Toc466542712"/>
      <w:r>
        <w:t>Council Governance</w:t>
      </w:r>
      <w:bookmarkEnd w:id="52"/>
    </w:p>
    <w:p w14:paraId="71394656" w14:textId="3246D449" w:rsidR="006C5631" w:rsidRDefault="006C5631" w:rsidP="00206189">
      <w:pPr>
        <w:ind w:left="720"/>
      </w:pPr>
      <w:r w:rsidRPr="00206189">
        <w:rPr>
          <w:rStyle w:val="Emphasis"/>
          <w:i w:val="0"/>
        </w:rPr>
        <w:br/>
      </w:r>
      <w:r w:rsidR="005E21E1" w:rsidRPr="00206189">
        <w:t>The operations of the Council shall be governed by these Policies and Procedures. For the purposes of ANSI accreditation, the Council shall maintain its own Council Policies and Procedures, which shall be submitted for review and approval by the Board of Directors as changes are proposed.</w:t>
      </w:r>
    </w:p>
    <w:p w14:paraId="624AAFB6" w14:textId="77777777" w:rsidR="005E21E1" w:rsidRPr="00206189" w:rsidRDefault="005E21E1" w:rsidP="00206189">
      <w:pPr>
        <w:ind w:left="720"/>
        <w:rPr>
          <w:rStyle w:val="Emphasis"/>
          <w:i w:val="0"/>
        </w:rPr>
      </w:pPr>
    </w:p>
    <w:p w14:paraId="15C80E5B" w14:textId="6EF4AE8F" w:rsidR="00206189" w:rsidRPr="00206189" w:rsidRDefault="00206189" w:rsidP="00206189">
      <w:pPr>
        <w:pStyle w:val="Heading2"/>
      </w:pPr>
      <w:bookmarkStart w:id="53" w:name="_Toc466542713"/>
      <w:r w:rsidRPr="00206189">
        <w:t>Council Membership</w:t>
      </w:r>
      <w:bookmarkEnd w:id="53"/>
    </w:p>
    <w:p w14:paraId="764F0AD6" w14:textId="77777777" w:rsidR="00206189" w:rsidRDefault="00206189" w:rsidP="00206189">
      <w:pPr>
        <w:pStyle w:val="Heading2"/>
        <w:numPr>
          <w:ilvl w:val="0"/>
          <w:numId w:val="0"/>
        </w:numPr>
        <w:ind w:left="792"/>
        <w:rPr>
          <w:b w:val="0"/>
        </w:rPr>
      </w:pPr>
    </w:p>
    <w:p w14:paraId="104397B0" w14:textId="2D2EC52D" w:rsidR="006C5631" w:rsidRPr="00206189" w:rsidRDefault="006C5631" w:rsidP="00206189">
      <w:pPr>
        <w:ind w:left="792"/>
      </w:pPr>
      <w:r w:rsidRPr="00206189">
        <w:t xml:space="preserve">The Council will consist of no less than 8 and no more than 13 voting members.  The Chair and Vice-Chair will be IACET members in good standing and will be appointed by the Board of Directors.  The remaining members will be appointed by the Board of Directors and do not have to be members of IACET. </w:t>
      </w:r>
      <w:r w:rsidRPr="00206189">
        <w:br/>
      </w:r>
    </w:p>
    <w:p w14:paraId="3B0FFABA" w14:textId="073DC1FB" w:rsidR="00EB6F30" w:rsidRDefault="006C5631" w:rsidP="00206189">
      <w:pPr>
        <w:ind w:left="792"/>
        <w:rPr>
          <w:b/>
        </w:rPr>
      </w:pPr>
      <w:r w:rsidRPr="00206189">
        <w:t xml:space="preserve">The Chair and Vice Chair shall each be appointed for two-year terms, which shall commence at the same time, with the intent being that the Vice Chair shall succeed to the position of Chair at the end of his/her term.  The remaining members shall serve three-year terms. These terms shall be staggered to ensure continuity within the </w:t>
      </w:r>
      <w:r w:rsidR="00EB6F30" w:rsidRPr="00206189">
        <w:t>Council.</w:t>
      </w:r>
      <w:r w:rsidR="00EB6F30">
        <w:rPr>
          <w:b/>
        </w:rPr>
        <w:br/>
      </w:r>
    </w:p>
    <w:p w14:paraId="4B1A38A3" w14:textId="77777777" w:rsidR="00206189" w:rsidRPr="00206189" w:rsidRDefault="00EB6F30" w:rsidP="00206189">
      <w:pPr>
        <w:pStyle w:val="Heading2"/>
      </w:pPr>
      <w:bookmarkStart w:id="54" w:name="_Toc466542714"/>
      <w:r w:rsidRPr="00206189">
        <w:t>Council Budget</w:t>
      </w:r>
      <w:bookmarkEnd w:id="54"/>
      <w:r w:rsidRPr="00206189">
        <w:t xml:space="preserve"> </w:t>
      </w:r>
    </w:p>
    <w:p w14:paraId="41676804" w14:textId="77777777" w:rsidR="00206189" w:rsidRDefault="00206189" w:rsidP="00206189">
      <w:pPr>
        <w:pStyle w:val="Heading2"/>
        <w:numPr>
          <w:ilvl w:val="0"/>
          <w:numId w:val="0"/>
        </w:numPr>
        <w:ind w:left="792"/>
        <w:rPr>
          <w:b w:val="0"/>
        </w:rPr>
      </w:pPr>
    </w:p>
    <w:p w14:paraId="081A9431" w14:textId="3E465F95" w:rsidR="00EB6F30" w:rsidRPr="00EB6F30" w:rsidRDefault="00EB6F30" w:rsidP="00206189">
      <w:pPr>
        <w:ind w:left="792"/>
      </w:pPr>
      <w:r w:rsidRPr="00EB6F30">
        <w:t>The CEO and Treasurer will prepare an annual budget that</w:t>
      </w:r>
      <w:r w:rsidR="00352DFA">
        <w:t>, in their discretion,</w:t>
      </w:r>
      <w:r w:rsidRPr="00EB6F30">
        <w:t xml:space="preserve"> reflects the costs necessary to execute the </w:t>
      </w:r>
      <w:r>
        <w:t>Councils</w:t>
      </w:r>
      <w:r w:rsidRPr="00EB6F30">
        <w:t xml:space="preserve">’ obligations.  The Board is responsible for </w:t>
      </w:r>
      <w:r w:rsidR="00352DFA">
        <w:t>review and approval of</w:t>
      </w:r>
      <w:r w:rsidR="00352DFA">
        <w:t xml:space="preserve"> the </w:t>
      </w:r>
      <w:r w:rsidR="00352DFA">
        <w:t>annual budget</w:t>
      </w:r>
      <w:r w:rsidRPr="00EB6F30">
        <w:t>.</w:t>
      </w:r>
    </w:p>
    <w:p w14:paraId="0D28B787" w14:textId="1E77B6EB" w:rsidR="00695E6D" w:rsidRDefault="00695E6D" w:rsidP="00695E6D">
      <w:pPr>
        <w:ind w:left="360"/>
        <w:rPr>
          <w:b/>
        </w:rPr>
      </w:pPr>
      <w:r>
        <w:rPr>
          <w:b/>
        </w:rPr>
        <w:br/>
      </w:r>
    </w:p>
    <w:p w14:paraId="207EF400" w14:textId="3F482996" w:rsidR="00695E6D" w:rsidRDefault="00695E6D" w:rsidP="00122C19">
      <w:pPr>
        <w:pStyle w:val="Heading1"/>
      </w:pPr>
      <w:bookmarkStart w:id="55" w:name="_Toc466542715"/>
      <w:r>
        <w:t>IACET COMMISSION</w:t>
      </w:r>
      <w:r w:rsidR="00B3718B">
        <w:t xml:space="preserve"> (BYLAWS, ARTICLE 10)</w:t>
      </w:r>
      <w:bookmarkEnd w:id="55"/>
      <w:r>
        <w:br/>
      </w:r>
    </w:p>
    <w:p w14:paraId="57DB70FC" w14:textId="3E685A17" w:rsidR="00695E6D" w:rsidRDefault="00695E6D" w:rsidP="00B3718B">
      <w:pPr>
        <w:ind w:left="360"/>
        <w:jc w:val="both"/>
      </w:pPr>
      <w:r>
        <w:t>The operations of the Commission shall be governed by these Bylaws, and the association’s Policies and Procedures. The Commission shall maintain its own Commission Policies and Procedures, which shall be submitted for review and approval by the Board of Directors as changes are proposed.</w:t>
      </w:r>
    </w:p>
    <w:p w14:paraId="004EFC7A" w14:textId="77777777" w:rsidR="00BC5779" w:rsidRDefault="00BC5779" w:rsidP="00BC5779">
      <w:pPr>
        <w:pStyle w:val="Heading2"/>
        <w:numPr>
          <w:ilvl w:val="0"/>
          <w:numId w:val="0"/>
        </w:numPr>
        <w:ind w:left="792" w:hanging="432"/>
      </w:pPr>
    </w:p>
    <w:p w14:paraId="6B2F7460" w14:textId="40B1FD3F" w:rsidR="00BC5779" w:rsidRDefault="00BC5779" w:rsidP="00206189">
      <w:pPr>
        <w:pStyle w:val="Heading2"/>
      </w:pPr>
      <w:bookmarkStart w:id="56" w:name="_Toc466542716"/>
      <w:r>
        <w:t>Purpose</w:t>
      </w:r>
      <w:bookmarkEnd w:id="56"/>
    </w:p>
    <w:p w14:paraId="0A5DBA61" w14:textId="77777777" w:rsidR="00BC5779" w:rsidRDefault="00BC5779" w:rsidP="00206189">
      <w:pPr>
        <w:pStyle w:val="Heading2"/>
        <w:numPr>
          <w:ilvl w:val="0"/>
          <w:numId w:val="0"/>
        </w:numPr>
        <w:tabs>
          <w:tab w:val="num" w:pos="792"/>
        </w:tabs>
        <w:ind w:left="360"/>
      </w:pPr>
    </w:p>
    <w:p w14:paraId="36A6A6C0" w14:textId="67C08625" w:rsidR="00BC5779" w:rsidRDefault="00BC5779" w:rsidP="00206189">
      <w:pPr>
        <w:tabs>
          <w:tab w:val="num" w:pos="792"/>
        </w:tabs>
        <w:ind w:left="1440"/>
      </w:pPr>
      <w:r>
        <w:t>The IACET Commission is established to direct and administer the process whereby organizations are accredited to become IACET Accredited Providers.  Commission members shall be members in good standing of IACET. The</w:t>
      </w:r>
      <w:r w:rsidR="00926955">
        <w:t xml:space="preserve"> </w:t>
      </w:r>
      <w:r>
        <w:t xml:space="preserve">Commission </w:t>
      </w:r>
      <w:r w:rsidR="00926955">
        <w:t>shall be responsible for</w:t>
      </w:r>
      <w:r>
        <w:t xml:space="preserve">: </w:t>
      </w:r>
    </w:p>
    <w:p w14:paraId="0DC2457B" w14:textId="7B886F1C" w:rsidR="00BC5779" w:rsidRPr="00817555" w:rsidRDefault="00BC5779" w:rsidP="00206189">
      <w:pPr>
        <w:numPr>
          <w:ilvl w:val="0"/>
          <w:numId w:val="2"/>
        </w:numPr>
        <w:tabs>
          <w:tab w:val="num" w:pos="792"/>
        </w:tabs>
        <w:spacing w:after="60"/>
      </w:pPr>
      <w:r w:rsidRPr="00817555">
        <w:t>Review</w:t>
      </w:r>
      <w:r w:rsidR="00926955">
        <w:t xml:space="preserve"> of</w:t>
      </w:r>
      <w:r w:rsidRPr="00817555">
        <w:t xml:space="preserve"> applicants for initial </w:t>
      </w:r>
      <w:r>
        <w:t xml:space="preserve">and continuing accreditation. </w:t>
      </w:r>
    </w:p>
    <w:p w14:paraId="70F0400B" w14:textId="3C1B757D" w:rsidR="00BC5779" w:rsidRPr="00817555" w:rsidRDefault="00BC5779" w:rsidP="00206189">
      <w:pPr>
        <w:numPr>
          <w:ilvl w:val="0"/>
          <w:numId w:val="2"/>
        </w:numPr>
        <w:tabs>
          <w:tab w:val="num" w:pos="792"/>
        </w:tabs>
        <w:spacing w:after="60"/>
      </w:pPr>
      <w:r w:rsidRPr="00817555">
        <w:t>Determin</w:t>
      </w:r>
      <w:r w:rsidR="00926955">
        <w:t>ation of</w:t>
      </w:r>
      <w:r w:rsidRPr="00817555">
        <w:t xml:space="preserve"> whether applicant</w:t>
      </w:r>
      <w:r>
        <w:t>s</w:t>
      </w:r>
      <w:r w:rsidRPr="00817555">
        <w:t xml:space="preserve"> should be granted or denied </w:t>
      </w:r>
      <w:r>
        <w:t>accreditation.</w:t>
      </w:r>
    </w:p>
    <w:p w14:paraId="4BD5E752" w14:textId="51FA5E15" w:rsidR="00BC5779" w:rsidRPr="00817555" w:rsidRDefault="00926955" w:rsidP="00206189">
      <w:pPr>
        <w:numPr>
          <w:ilvl w:val="0"/>
          <w:numId w:val="2"/>
        </w:numPr>
        <w:tabs>
          <w:tab w:val="num" w:pos="792"/>
        </w:tabs>
        <w:spacing w:after="60"/>
      </w:pPr>
      <w:r>
        <w:t>M</w:t>
      </w:r>
      <w:r w:rsidR="00BC5779" w:rsidRPr="00817555">
        <w:t>onitor</w:t>
      </w:r>
      <w:r>
        <w:t>ing</w:t>
      </w:r>
      <w:r w:rsidR="00BC5779" w:rsidRPr="00817555">
        <w:t xml:space="preserve"> </w:t>
      </w:r>
      <w:r w:rsidR="00BC5779">
        <w:t>A</w:t>
      </w:r>
      <w:r>
        <w:t xml:space="preserve">ccredited </w:t>
      </w:r>
      <w:r w:rsidR="00BC5779">
        <w:t>P</w:t>
      </w:r>
      <w:r>
        <w:t>roviders</w:t>
      </w:r>
      <w:r w:rsidR="00BC5779" w:rsidRPr="00817555">
        <w:t>’</w:t>
      </w:r>
      <w:r w:rsidR="00BC5779" w:rsidRPr="00817555">
        <w:t xml:space="preserve"> activities for compliance with </w:t>
      </w:r>
      <w:r w:rsidR="00BC5779">
        <w:t xml:space="preserve">accreditation </w:t>
      </w:r>
      <w:r w:rsidR="00BC5779" w:rsidRPr="00817555">
        <w:t>criteria and tak</w:t>
      </w:r>
      <w:r>
        <w:t>ing</w:t>
      </w:r>
      <w:r w:rsidR="00BC5779" w:rsidRPr="00817555">
        <w:t xml:space="preserve"> appropriate action as necessary</w:t>
      </w:r>
      <w:r w:rsidR="00BC5779">
        <w:t>.</w:t>
      </w:r>
    </w:p>
    <w:p w14:paraId="058537F4" w14:textId="633B205D" w:rsidR="008C5515" w:rsidRDefault="00BC5779" w:rsidP="00206189">
      <w:pPr>
        <w:numPr>
          <w:ilvl w:val="0"/>
          <w:numId w:val="2"/>
        </w:numPr>
        <w:tabs>
          <w:tab w:val="num" w:pos="792"/>
        </w:tabs>
        <w:spacing w:after="60"/>
      </w:pPr>
      <w:r w:rsidRPr="00817555">
        <w:t>Promot</w:t>
      </w:r>
      <w:r w:rsidR="008C5515">
        <w:t>ion of</w:t>
      </w:r>
      <w:r w:rsidRPr="00817555">
        <w:t xml:space="preserve"> quality and consistency in continuing education and training programs</w:t>
      </w:r>
      <w:r>
        <w:t xml:space="preserve">. </w:t>
      </w:r>
    </w:p>
    <w:p w14:paraId="071F3299" w14:textId="77777777" w:rsidR="008C5515" w:rsidRDefault="00BC5779" w:rsidP="008C5515">
      <w:pPr>
        <w:numPr>
          <w:ilvl w:val="0"/>
          <w:numId w:val="2"/>
        </w:numPr>
        <w:tabs>
          <w:tab w:val="num" w:pos="792"/>
        </w:tabs>
        <w:spacing w:after="60"/>
      </w:pPr>
      <w:r>
        <w:t xml:space="preserve"> </w:t>
      </w:r>
      <w:r w:rsidR="008C5515">
        <w:t xml:space="preserve">Periodic publication of a list of all IACET Accredited Providers.  </w:t>
      </w:r>
    </w:p>
    <w:p w14:paraId="00ECE606" w14:textId="62C05239" w:rsidR="00BC5779" w:rsidRDefault="00BC5779" w:rsidP="008C5515">
      <w:pPr>
        <w:spacing w:after="60"/>
        <w:ind w:left="2160"/>
      </w:pPr>
    </w:p>
    <w:p w14:paraId="1B41196C" w14:textId="77777777" w:rsidR="00BC5779" w:rsidRDefault="00BC5779" w:rsidP="00206189">
      <w:pPr>
        <w:tabs>
          <w:tab w:val="num" w:pos="792"/>
          <w:tab w:val="left" w:pos="1440"/>
        </w:tabs>
      </w:pPr>
    </w:p>
    <w:p w14:paraId="52DC637F" w14:textId="1E3AEB61" w:rsidR="00BC5779" w:rsidRDefault="00BC5779" w:rsidP="00206189">
      <w:pPr>
        <w:pStyle w:val="Heading2"/>
      </w:pPr>
      <w:bookmarkStart w:id="57" w:name="_Toc466542717"/>
      <w:r>
        <w:t>Commission Membership</w:t>
      </w:r>
      <w:bookmarkEnd w:id="57"/>
      <w:r>
        <w:br/>
      </w:r>
    </w:p>
    <w:p w14:paraId="2B790247" w14:textId="2565F107" w:rsidR="00BC5779" w:rsidRDefault="00BC5779" w:rsidP="00206189">
      <w:pPr>
        <w:tabs>
          <w:tab w:val="num" w:pos="792"/>
        </w:tabs>
        <w:ind w:left="1440"/>
      </w:pPr>
      <w:r>
        <w:t>The members and Chair of the Commission are appointed by the Board, based on recommendations by the Commission, for terms of three years.</w:t>
      </w:r>
    </w:p>
    <w:p w14:paraId="5C592C0E" w14:textId="77777777" w:rsidR="00BC5779" w:rsidRDefault="00BC5779" w:rsidP="00206189">
      <w:pPr>
        <w:tabs>
          <w:tab w:val="num" w:pos="792"/>
        </w:tabs>
        <w:ind w:left="1080"/>
      </w:pPr>
    </w:p>
    <w:p w14:paraId="502828BF" w14:textId="77777777" w:rsidR="00BC5779" w:rsidRDefault="00BC5779" w:rsidP="00206189">
      <w:pPr>
        <w:tabs>
          <w:tab w:val="num" w:pos="792"/>
        </w:tabs>
        <w:ind w:left="1440"/>
      </w:pPr>
      <w:r>
        <w:t>The Commission is an integral part of IACET and is governed by its Bylaws, Policies and Procedures.  It is also governed by the IACET Commission Policies and Procedures Manual, which it prepares and maintains.  The Commission Policies and Procedures shall be submitted to the Board of Directors for review and approval at least every two years or as changes are proposed.</w:t>
      </w:r>
    </w:p>
    <w:p w14:paraId="3EC721A6" w14:textId="15C8F85E" w:rsidR="00BC5779" w:rsidRDefault="00BC5779" w:rsidP="00206189">
      <w:pPr>
        <w:pStyle w:val="Heading2"/>
        <w:numPr>
          <w:ilvl w:val="0"/>
          <w:numId w:val="0"/>
        </w:numPr>
        <w:tabs>
          <w:tab w:val="num" w:pos="792"/>
        </w:tabs>
      </w:pPr>
    </w:p>
    <w:p w14:paraId="2BADAF02" w14:textId="6CD3EB10" w:rsidR="00BC5779" w:rsidRDefault="00BC5779" w:rsidP="00206189">
      <w:pPr>
        <w:pStyle w:val="Heading2"/>
      </w:pPr>
      <w:bookmarkStart w:id="58" w:name="_Toc466542718"/>
      <w:r>
        <w:t>Commission Budget</w:t>
      </w:r>
      <w:bookmarkEnd w:id="58"/>
    </w:p>
    <w:p w14:paraId="1B67D23C" w14:textId="673B1F3E" w:rsidR="00BC5779" w:rsidRDefault="00BC5779" w:rsidP="00206189">
      <w:pPr>
        <w:pStyle w:val="Heading2"/>
        <w:numPr>
          <w:ilvl w:val="0"/>
          <w:numId w:val="0"/>
        </w:numPr>
        <w:tabs>
          <w:tab w:val="num" w:pos="792"/>
        </w:tabs>
      </w:pPr>
    </w:p>
    <w:p w14:paraId="24491E1A" w14:textId="608510FB" w:rsidR="00BC5779" w:rsidRDefault="00BC5779" w:rsidP="00206189">
      <w:pPr>
        <w:tabs>
          <w:tab w:val="num" w:pos="792"/>
        </w:tabs>
        <w:ind w:left="1440"/>
      </w:pPr>
      <w:r>
        <w:t>The CEO and Treasurer will prepare an annual budget that</w:t>
      </w:r>
      <w:r w:rsidR="00FC25F7">
        <w:t>, in their discretion,</w:t>
      </w:r>
      <w:r>
        <w:t xml:space="preserve"> reflects the costs necessary to execute the Commission’s obligations.  The Board is responsible for</w:t>
      </w:r>
      <w:r w:rsidR="00FC25F7">
        <w:t xml:space="preserve"> </w:t>
      </w:r>
      <w:r w:rsidR="00FC25F7">
        <w:t>review and approval of</w:t>
      </w:r>
      <w:r w:rsidR="00FC25F7">
        <w:t xml:space="preserve"> the </w:t>
      </w:r>
      <w:r w:rsidR="00FC25F7">
        <w:t>annual budget</w:t>
      </w:r>
      <w:r>
        <w:t>.</w:t>
      </w:r>
      <w:r>
        <w:br/>
      </w:r>
    </w:p>
    <w:p w14:paraId="39E5ABC0" w14:textId="21353991" w:rsidR="00BC5779" w:rsidRDefault="00BC5779" w:rsidP="00206189">
      <w:pPr>
        <w:pStyle w:val="Heading2"/>
      </w:pPr>
      <w:bookmarkStart w:id="59" w:name="_Toc466542719"/>
      <w:r>
        <w:t>Independence in Accreditation Reviews</w:t>
      </w:r>
      <w:bookmarkEnd w:id="59"/>
    </w:p>
    <w:p w14:paraId="29D961CE" w14:textId="77777777" w:rsidR="00BC5779" w:rsidRDefault="00BC5779" w:rsidP="00206189">
      <w:pPr>
        <w:tabs>
          <w:tab w:val="num" w:pos="792"/>
        </w:tabs>
        <w:ind w:left="360"/>
      </w:pPr>
    </w:p>
    <w:p w14:paraId="5F8DE4D5" w14:textId="199CA7AD" w:rsidR="00BC5779" w:rsidRDefault="00BC5779" w:rsidP="00206189">
      <w:pPr>
        <w:tabs>
          <w:tab w:val="num" w:pos="792"/>
        </w:tabs>
        <w:ind w:left="1440"/>
      </w:pPr>
      <w:r>
        <w:t>The process of review and accreditation of providers operates independently of Board influence and control.  This independence is essential to insuring that applicants accept that the process operates with the highest levels of integrity and objectivity.  The Board may not act in any way to attempt to sway or prejudice the outcome of any application.   The Board’s role is limited to that specifically provided for in the Bylaws, these Policies and Procedures or the Commission Policies and Procedures Manual.</w:t>
      </w:r>
      <w:r>
        <w:br/>
      </w:r>
    </w:p>
    <w:p w14:paraId="4454F02F" w14:textId="25431DAD" w:rsidR="00BC5779" w:rsidRPr="00B3718B" w:rsidRDefault="00BC5779" w:rsidP="00BC5779">
      <w:pPr>
        <w:ind w:left="360"/>
      </w:pPr>
      <w:r>
        <w:t xml:space="preserve">Additional Policies and Procedures governing the Commission and its process can be found in the IACET Commission Policies and Procedures Manual. </w:t>
      </w:r>
      <w:r>
        <w:br/>
      </w:r>
    </w:p>
    <w:p w14:paraId="4B411341" w14:textId="77777777" w:rsidR="00695E6D" w:rsidRDefault="00695E6D" w:rsidP="00695E6D">
      <w:pPr>
        <w:ind w:left="360"/>
        <w:rPr>
          <w:b/>
          <w:bCs/>
        </w:rPr>
      </w:pPr>
    </w:p>
    <w:p w14:paraId="33582D7D" w14:textId="69955230" w:rsidR="00695E6D" w:rsidRDefault="00AE78CE" w:rsidP="00B3718B">
      <w:pPr>
        <w:pStyle w:val="Heading1"/>
      </w:pPr>
      <w:bookmarkStart w:id="60" w:name="_Toc466542720"/>
      <w:r w:rsidRPr="00DE45CD">
        <w:t xml:space="preserve">INDEMNIFICATION (BYLAWS, ARTICLE </w:t>
      </w:r>
      <w:r w:rsidR="004974BD" w:rsidRPr="00DE45CD">
        <w:t>11</w:t>
      </w:r>
      <w:r w:rsidRPr="00DE45CD">
        <w:t>)</w:t>
      </w:r>
      <w:bookmarkEnd w:id="60"/>
    </w:p>
    <w:p w14:paraId="3E137DA8" w14:textId="25406B11" w:rsidR="00AE78CE" w:rsidRPr="00DE45CD" w:rsidRDefault="00F91D16" w:rsidP="00695E6D">
      <w:pPr>
        <w:ind w:left="360"/>
        <w:rPr>
          <w:b/>
          <w:bCs/>
        </w:rPr>
      </w:pPr>
      <w:r w:rsidRPr="00DE45CD">
        <w:rPr>
          <w:b/>
          <w:bCs/>
        </w:rPr>
        <w:br/>
      </w:r>
      <w:r w:rsidRPr="00DE45CD">
        <w:rPr>
          <w:bCs/>
        </w:rPr>
        <w:t>The association shall maintain Directors and Officers liability insurance to indemnify the Board member</w:t>
      </w:r>
      <w:r w:rsidRPr="00DE45CD">
        <w:rPr>
          <w:color w:val="252525"/>
          <w:shd w:val="clear" w:color="auto" w:fill="FFFFFF"/>
        </w:rPr>
        <w:t xml:space="preserve"> for losses or advancement of defense costs in the event an insured suffers such a loss </w:t>
      </w:r>
      <w:proofErr w:type="gramStart"/>
      <w:r w:rsidRPr="00DE45CD">
        <w:rPr>
          <w:color w:val="252525"/>
          <w:shd w:val="clear" w:color="auto" w:fill="FFFFFF"/>
        </w:rPr>
        <w:t>as a result of</w:t>
      </w:r>
      <w:proofErr w:type="gramEnd"/>
      <w:r w:rsidRPr="00DE45CD">
        <w:rPr>
          <w:color w:val="252525"/>
          <w:shd w:val="clear" w:color="auto" w:fill="FFFFFF"/>
        </w:rPr>
        <w:t xml:space="preserve"> a legal action brought for alleged wrongful acts in their capacity as directors and officers. Intentional illegal acts shall not be covered under the indemnification policy.</w:t>
      </w:r>
    </w:p>
    <w:p w14:paraId="0CC85E44" w14:textId="77777777" w:rsidR="00AE78CE" w:rsidRDefault="00AE78CE">
      <w:pPr>
        <w:rPr>
          <w:b/>
          <w:bCs/>
        </w:rPr>
      </w:pPr>
    </w:p>
    <w:p w14:paraId="7DD50E12" w14:textId="77777777" w:rsidR="00AE78CE" w:rsidRDefault="00AE78CE" w:rsidP="00B3718B">
      <w:pPr>
        <w:pStyle w:val="Heading1"/>
      </w:pPr>
      <w:bookmarkStart w:id="61" w:name="_Toc466542721"/>
      <w:r>
        <w:t>AMENDMENTS (BYLAWS, ARTICLE 1</w:t>
      </w:r>
      <w:r w:rsidR="004974BD">
        <w:t>2</w:t>
      </w:r>
      <w:r>
        <w:t>)</w:t>
      </w:r>
      <w:bookmarkEnd w:id="61"/>
    </w:p>
    <w:p w14:paraId="7189D1A8" w14:textId="77777777" w:rsidR="00AE78CE" w:rsidRDefault="00AE78CE">
      <w:pPr>
        <w:rPr>
          <w:b/>
          <w:bCs/>
        </w:rPr>
      </w:pPr>
    </w:p>
    <w:p w14:paraId="4F3D0374" w14:textId="77777777" w:rsidR="00AE78CE" w:rsidRDefault="00AE78CE" w:rsidP="00B3718B">
      <w:pPr>
        <w:pStyle w:val="Heading1"/>
      </w:pPr>
      <w:bookmarkStart w:id="62" w:name="_Toc466542722"/>
      <w:r>
        <w:t>DISSOLUTION (BYLAWS, ARTICLE 1</w:t>
      </w:r>
      <w:r w:rsidR="004974BD">
        <w:t>3</w:t>
      </w:r>
      <w:r>
        <w:t>)</w:t>
      </w:r>
      <w:bookmarkEnd w:id="62"/>
    </w:p>
    <w:p w14:paraId="72BA68DB" w14:textId="77777777" w:rsidR="00AE78CE" w:rsidRDefault="00AE78CE">
      <w:pPr>
        <w:rPr>
          <w:b/>
          <w:bCs/>
        </w:rPr>
      </w:pPr>
    </w:p>
    <w:p w14:paraId="74559317" w14:textId="0D7B8A39" w:rsidR="00AE78CE" w:rsidRDefault="00AE78CE" w:rsidP="00B3718B">
      <w:pPr>
        <w:pStyle w:val="Heading1"/>
      </w:pPr>
      <w:bookmarkStart w:id="63" w:name="_Toc466542723"/>
      <w:r>
        <w:t xml:space="preserve">LOGO USE </w:t>
      </w:r>
      <w:r w:rsidR="00E47B0B">
        <w:br/>
      </w:r>
      <w:r w:rsidRPr="00E47B0B">
        <w:rPr>
          <w:rStyle w:val="SubtleEmphasis"/>
        </w:rPr>
        <w:t>(NOT RELATED TO SPECIFIC BYLAW)</w:t>
      </w:r>
      <w:bookmarkEnd w:id="63"/>
    </w:p>
    <w:p w14:paraId="11F8CB2D" w14:textId="77777777" w:rsidR="00AE78CE" w:rsidRDefault="00AE78CE">
      <w:pPr>
        <w:tabs>
          <w:tab w:val="left" w:pos="360"/>
        </w:tabs>
      </w:pPr>
    </w:p>
    <w:p w14:paraId="28A30BBA" w14:textId="2964B628" w:rsidR="00AE78CE" w:rsidRDefault="00AE78CE" w:rsidP="001A2940">
      <w:pPr>
        <w:ind w:firstLine="360"/>
      </w:pPr>
      <w:r>
        <w:t>U</w:t>
      </w:r>
      <w:r w:rsidRPr="001A2940">
        <w:t>se of IACET A</w:t>
      </w:r>
      <w:r w:rsidR="00E47B0B" w:rsidRPr="001A2940">
        <w:t>ccredited</w:t>
      </w:r>
      <w:r w:rsidRPr="001A2940">
        <w:t xml:space="preserve"> Provider Logo</w:t>
      </w:r>
    </w:p>
    <w:p w14:paraId="12059C77" w14:textId="77777777" w:rsidR="00AE78CE" w:rsidRDefault="00AE78CE"/>
    <w:p w14:paraId="0123848A" w14:textId="1195E393" w:rsidR="00FE192F" w:rsidRDefault="00CF2895" w:rsidP="00E55EC6">
      <w:pPr>
        <w:numPr>
          <w:ilvl w:val="2"/>
          <w:numId w:val="1"/>
        </w:numPr>
      </w:pPr>
      <w:r>
        <w:t xml:space="preserve">Accredited </w:t>
      </w:r>
      <w:r w:rsidR="003C1432">
        <w:t xml:space="preserve">Providers are encouraged to use the </w:t>
      </w:r>
      <w:r>
        <w:t xml:space="preserve">Accredited </w:t>
      </w:r>
      <w:r w:rsidR="003C1432">
        <w:t xml:space="preserve">Provider logo on their continuing education and training marketing or promotional materials for the units or programs of the organization that are </w:t>
      </w:r>
      <w:r w:rsidR="00FD6771">
        <w:t>accredited</w:t>
      </w:r>
      <w:r w:rsidR="003C1432">
        <w:t xml:space="preserve">. </w:t>
      </w:r>
      <w:r w:rsidR="00BB59B8">
        <w:br/>
      </w:r>
      <w:r w:rsidR="003C1432">
        <w:t xml:space="preserve"> </w:t>
      </w:r>
    </w:p>
    <w:p w14:paraId="44B60205" w14:textId="327D0487" w:rsidR="00FD6771" w:rsidRPr="00FD6771" w:rsidRDefault="00FD6771" w:rsidP="00E55EC6">
      <w:pPr>
        <w:numPr>
          <w:ilvl w:val="2"/>
          <w:numId w:val="1"/>
        </w:numPr>
      </w:pPr>
      <w:r w:rsidRPr="00FD6771">
        <w:t xml:space="preserve">IACET </w:t>
      </w:r>
      <w:r w:rsidR="00FE192F">
        <w:t>Accredited</w:t>
      </w:r>
      <w:r w:rsidR="00CF2895" w:rsidRPr="00FD6771">
        <w:t xml:space="preserve"> </w:t>
      </w:r>
      <w:r w:rsidRPr="00FD6771">
        <w:t>Providers in good standing will use the following statements in their marketing or promotional material when describing their relationship with IACET. The statement will be used when the AP logo is used.</w:t>
      </w:r>
    </w:p>
    <w:p w14:paraId="15784ECA" w14:textId="77777777" w:rsidR="00FD6771" w:rsidRPr="00FD6771" w:rsidRDefault="00FD6771" w:rsidP="00FD6771">
      <w:pPr>
        <w:pStyle w:val="Heading4"/>
        <w:spacing w:before="240"/>
        <w:ind w:left="1224"/>
        <w:jc w:val="both"/>
        <w:rPr>
          <w:sz w:val="24"/>
          <w:szCs w:val="24"/>
        </w:rPr>
      </w:pPr>
      <w:r w:rsidRPr="00FD6771">
        <w:rPr>
          <w:sz w:val="24"/>
          <w:szCs w:val="24"/>
        </w:rPr>
        <w:t>Short</w:t>
      </w:r>
    </w:p>
    <w:p w14:paraId="43734E1C" w14:textId="704DC6ED" w:rsidR="00FD6771" w:rsidRPr="00FD6771" w:rsidRDefault="00FD6771" w:rsidP="00FD6771">
      <w:pPr>
        <w:pStyle w:val="NormalWeb"/>
        <w:ind w:left="1224"/>
      </w:pPr>
      <w:r w:rsidRPr="00FD6771">
        <w:t xml:space="preserve">“(Organization’s or Unit’s Name) has been approved as an </w:t>
      </w:r>
      <w:r w:rsidR="00CF2895">
        <w:t xml:space="preserve">Accredited </w:t>
      </w:r>
      <w:r w:rsidRPr="00FD6771">
        <w:t xml:space="preserve">Provider by the International Association for Continuing Education and Training (IACET), </w:t>
      </w:r>
      <w:r w:rsidR="00CF2895">
        <w:t>www.iacet.org</w:t>
      </w:r>
    </w:p>
    <w:p w14:paraId="398860E3" w14:textId="77777777" w:rsidR="00FD6771" w:rsidRPr="00FD6771" w:rsidRDefault="00FD6771" w:rsidP="00FD6771">
      <w:pPr>
        <w:pStyle w:val="Heading4"/>
        <w:spacing w:before="240"/>
        <w:ind w:left="1224"/>
        <w:jc w:val="left"/>
        <w:rPr>
          <w:sz w:val="24"/>
          <w:szCs w:val="24"/>
        </w:rPr>
      </w:pPr>
      <w:r w:rsidRPr="00FD6771">
        <w:rPr>
          <w:sz w:val="24"/>
          <w:szCs w:val="24"/>
        </w:rPr>
        <w:t xml:space="preserve">Long </w:t>
      </w:r>
    </w:p>
    <w:p w14:paraId="3FF9C0B4" w14:textId="78EAE311" w:rsidR="00FD6771" w:rsidRPr="00FD6771" w:rsidRDefault="00FD6771" w:rsidP="00FD6771">
      <w:pPr>
        <w:pStyle w:val="NormalWeb"/>
        <w:ind w:left="1224"/>
      </w:pPr>
      <w:r w:rsidRPr="00FD6771">
        <w:t xml:space="preserve">"(Organization’s or Unit’s Name) </w:t>
      </w:r>
      <w:r w:rsidR="00CF2895">
        <w:t>is an Accredited</w:t>
      </w:r>
      <w:r w:rsidRPr="00FD6771">
        <w:t xml:space="preserve"> Provider by the International Association for Continuing Education and Training (IACET), </w:t>
      </w:r>
      <w:proofErr w:type="gramStart"/>
      <w:r w:rsidR="00CF2895">
        <w:t>www.iacet.org</w:t>
      </w:r>
      <w:r w:rsidRPr="00FD6771">
        <w:t>  In</w:t>
      </w:r>
      <w:proofErr w:type="gramEnd"/>
      <w:r w:rsidRPr="00FD6771">
        <w:t xml:space="preserve"> obtaining this accreditation, the (organization name) has demonstrated it complies with the ANSI/IACET Standard which is recognized internationally as a standard of good practice. </w:t>
      </w:r>
      <w:proofErr w:type="gramStart"/>
      <w:r w:rsidRPr="00FD6771">
        <w:t>As a result of</w:t>
      </w:r>
      <w:proofErr w:type="gramEnd"/>
      <w:r w:rsidRPr="00FD6771">
        <w:t xml:space="preserve"> its’ accreditation, (organization name) is authorized to offer IACET CEUs for its programs that qualify under the ANSI/IACET Standard.”   </w:t>
      </w:r>
    </w:p>
    <w:p w14:paraId="6B6283DE" w14:textId="77777777" w:rsidR="00743B08" w:rsidRDefault="00743B08" w:rsidP="00743B08">
      <w:pPr>
        <w:ind w:left="1224"/>
      </w:pPr>
    </w:p>
    <w:p w14:paraId="3D69CA9E" w14:textId="17E7341A" w:rsidR="00AE78CE" w:rsidRDefault="00AE78CE" w:rsidP="00B3718B">
      <w:pPr>
        <w:pStyle w:val="Heading1"/>
      </w:pPr>
      <w:bookmarkStart w:id="64" w:name="_Toc466542724"/>
      <w:r>
        <w:t xml:space="preserve">PUBLICATIONS </w:t>
      </w:r>
      <w:r w:rsidR="00E47B0B">
        <w:br/>
      </w:r>
      <w:r w:rsidRPr="00126D5E">
        <w:rPr>
          <w:rStyle w:val="SubtleEmphasis"/>
          <w:b w:val="0"/>
        </w:rPr>
        <w:t>(NOT RELATED TO SPECIFIC BYLAW)</w:t>
      </w:r>
      <w:bookmarkEnd w:id="64"/>
    </w:p>
    <w:p w14:paraId="1E8EE9B0" w14:textId="77777777" w:rsidR="00AE78CE" w:rsidRDefault="00AE78CE"/>
    <w:p w14:paraId="60BBC316" w14:textId="183C82F3" w:rsidR="00B3718B" w:rsidRDefault="00AE123B" w:rsidP="00B3718B">
      <w:pPr>
        <w:pStyle w:val="Heading2"/>
      </w:pPr>
      <w:bookmarkStart w:id="65" w:name="_Toc466542725"/>
      <w:r w:rsidRPr="00BB59B8">
        <w:t>E-</w:t>
      </w:r>
      <w:r w:rsidR="00AE78CE" w:rsidRPr="00BB59B8">
        <w:t>Newsletter</w:t>
      </w:r>
      <w:bookmarkEnd w:id="65"/>
    </w:p>
    <w:p w14:paraId="6EAFD812" w14:textId="77777777" w:rsidR="00B3718B" w:rsidRPr="00B3718B" w:rsidRDefault="00B3718B" w:rsidP="00B3718B"/>
    <w:p w14:paraId="42405315" w14:textId="568980A0" w:rsidR="00AE78CE" w:rsidRDefault="00AE78CE" w:rsidP="00B3718B">
      <w:pPr>
        <w:ind w:left="720" w:firstLine="72"/>
      </w:pPr>
      <w:r>
        <w:t>The newsletter shall be published as often as decided by the Board.</w:t>
      </w:r>
    </w:p>
    <w:p w14:paraId="38C03096" w14:textId="77777777" w:rsidR="00AE78CE" w:rsidRDefault="00AE78CE" w:rsidP="001D4840">
      <w:pPr>
        <w:ind w:left="1224"/>
      </w:pPr>
    </w:p>
    <w:p w14:paraId="3B4165B2" w14:textId="66D8A33E" w:rsidR="00B3718B" w:rsidRDefault="00AE78CE" w:rsidP="00B3718B">
      <w:pPr>
        <w:pStyle w:val="Heading2"/>
      </w:pPr>
      <w:bookmarkStart w:id="66" w:name="_Toc466542726"/>
      <w:r w:rsidRPr="00BB59B8">
        <w:t>Directory</w:t>
      </w:r>
      <w:bookmarkEnd w:id="66"/>
      <w:r w:rsidR="00B3718B">
        <w:br/>
      </w:r>
    </w:p>
    <w:p w14:paraId="22220752" w14:textId="4160D7BE" w:rsidR="00AE78CE" w:rsidRDefault="00AE78CE" w:rsidP="00B3718B">
      <w:pPr>
        <w:ind w:left="720"/>
      </w:pPr>
      <w:r>
        <w:t xml:space="preserve">The </w:t>
      </w:r>
      <w:r w:rsidR="00743B08">
        <w:t xml:space="preserve">IACET </w:t>
      </w:r>
      <w:r w:rsidR="00710660" w:rsidRPr="0015739D">
        <w:rPr>
          <w:i/>
        </w:rPr>
        <w:t xml:space="preserve">Accredited </w:t>
      </w:r>
      <w:r w:rsidR="00FD6771" w:rsidRPr="0015739D">
        <w:rPr>
          <w:i/>
        </w:rPr>
        <w:t xml:space="preserve">Provider </w:t>
      </w:r>
      <w:r w:rsidRPr="0015739D">
        <w:rPr>
          <w:i/>
        </w:rPr>
        <w:t>Directory</w:t>
      </w:r>
      <w:r>
        <w:t xml:space="preserve"> will be published </w:t>
      </w:r>
      <w:r w:rsidR="00743B08">
        <w:t>on a continual basis on IACET’s website.</w:t>
      </w:r>
    </w:p>
    <w:p w14:paraId="0E7F918F" w14:textId="77777777" w:rsidR="00AE78CE" w:rsidRDefault="00AE78CE"/>
    <w:p w14:paraId="48DD9EBD" w14:textId="77777777" w:rsidR="00B3718B" w:rsidRDefault="00AE78CE" w:rsidP="00B3718B">
      <w:pPr>
        <w:pStyle w:val="Heading2"/>
      </w:pPr>
      <w:bookmarkStart w:id="67" w:name="_Toc466542727"/>
      <w:r w:rsidRPr="00BB59B8">
        <w:t>Sponsorship of Printed Materials</w:t>
      </w:r>
      <w:bookmarkEnd w:id="67"/>
      <w:r>
        <w:t xml:space="preserve"> </w:t>
      </w:r>
      <w:r w:rsidR="0015739D">
        <w:br/>
      </w:r>
    </w:p>
    <w:p w14:paraId="2A953127" w14:textId="1DFEFD63" w:rsidR="0015739D" w:rsidRDefault="00AE78CE" w:rsidP="00B3718B">
      <w:pPr>
        <w:ind w:left="720"/>
      </w:pPr>
      <w:r>
        <w:t xml:space="preserve">The Association encourages the production and publication of printed materials that demonstrate the benefits of the CEU or furnish some form of assistance to </w:t>
      </w:r>
      <w:r w:rsidR="00710660">
        <w:t xml:space="preserve">Accredited </w:t>
      </w:r>
      <w:r w:rsidR="00AE123B">
        <w:t>Providers.</w:t>
      </w:r>
      <w:r>
        <w:t xml:space="preserve"> Sponsorship agreements will be approved when:</w:t>
      </w:r>
      <w:r w:rsidR="0015739D">
        <w:br/>
      </w:r>
    </w:p>
    <w:p w14:paraId="34A97235" w14:textId="77777777" w:rsidR="0015739D" w:rsidRDefault="00AE78CE" w:rsidP="00B3718B">
      <w:pPr>
        <w:numPr>
          <w:ilvl w:val="3"/>
          <w:numId w:val="1"/>
        </w:numPr>
        <w:tabs>
          <w:tab w:val="clear" w:pos="1728"/>
          <w:tab w:val="num" w:pos="1170"/>
        </w:tabs>
        <w:ind w:left="1170" w:hanging="450"/>
      </w:pPr>
      <w:r>
        <w:t>The information relates to the principles, methods, or procedures involved in granting of CEU.</w:t>
      </w:r>
    </w:p>
    <w:p w14:paraId="6FC8A631" w14:textId="77777777" w:rsidR="0015739D" w:rsidRDefault="00AE78CE" w:rsidP="00B3718B">
      <w:pPr>
        <w:numPr>
          <w:ilvl w:val="3"/>
          <w:numId w:val="1"/>
        </w:numPr>
        <w:tabs>
          <w:tab w:val="clear" w:pos="1728"/>
          <w:tab w:val="num" w:pos="1170"/>
        </w:tabs>
        <w:ind w:left="1170" w:hanging="450"/>
      </w:pPr>
      <w:r>
        <w:t>The copy has been reviewed and approved for sponsorship by the IACET Board of Directors or by a committee or staff designated by the Board.</w:t>
      </w:r>
    </w:p>
    <w:p w14:paraId="0BAF48D5" w14:textId="7E9D335E" w:rsidR="00AE78CE" w:rsidRDefault="00AE78CE" w:rsidP="00B3718B">
      <w:pPr>
        <w:numPr>
          <w:ilvl w:val="3"/>
          <w:numId w:val="1"/>
        </w:numPr>
        <w:tabs>
          <w:tab w:val="clear" w:pos="1728"/>
          <w:tab w:val="num" w:pos="1170"/>
        </w:tabs>
        <w:ind w:left="1170" w:hanging="450"/>
      </w:pPr>
      <w:r w:rsidRPr="0015739D">
        <w:rPr>
          <w:iCs/>
        </w:rPr>
        <w:t>Appropriate reference</w:t>
      </w:r>
      <w:r>
        <w:t xml:space="preserve"> shall be given to IACET and its policies.</w:t>
      </w:r>
    </w:p>
    <w:p w14:paraId="5E89D77D" w14:textId="77777777" w:rsidR="00AE78CE" w:rsidRDefault="00AE78CE"/>
    <w:p w14:paraId="05EEA7F6" w14:textId="5F07E80C" w:rsidR="0015739D" w:rsidRPr="00BB59B8" w:rsidRDefault="00AE78CE" w:rsidP="00B3718B">
      <w:pPr>
        <w:pStyle w:val="Heading2"/>
      </w:pPr>
      <w:bookmarkStart w:id="68" w:name="_Toc466542728"/>
      <w:bookmarkStart w:id="69" w:name="_GoBack"/>
      <w:bookmarkEnd w:id="69"/>
      <w:r w:rsidRPr="00BB59B8">
        <w:t>Copyrighting of IACET Publications</w:t>
      </w:r>
      <w:bookmarkEnd w:id="68"/>
      <w:r w:rsidR="0015739D" w:rsidRPr="00BB59B8">
        <w:br/>
      </w:r>
    </w:p>
    <w:p w14:paraId="2C1B12F3" w14:textId="77777777" w:rsidR="0015739D" w:rsidRDefault="00AE78CE" w:rsidP="00E55EC6">
      <w:pPr>
        <w:numPr>
          <w:ilvl w:val="2"/>
          <w:numId w:val="1"/>
        </w:numPr>
      </w:pPr>
      <w:r>
        <w:t xml:space="preserve">The principal publications of the Association will be copyrighted. This is done </w:t>
      </w:r>
      <w:proofErr w:type="gramStart"/>
      <w:r>
        <w:t>in order to</w:t>
      </w:r>
      <w:proofErr w:type="gramEnd"/>
      <w:r>
        <w:t>:</w:t>
      </w:r>
    </w:p>
    <w:p w14:paraId="4E0DC446" w14:textId="77777777" w:rsidR="0015739D" w:rsidRDefault="00AE78CE" w:rsidP="00E55EC6">
      <w:pPr>
        <w:numPr>
          <w:ilvl w:val="2"/>
          <w:numId w:val="1"/>
        </w:numPr>
      </w:pPr>
      <w:r>
        <w:t>Retain ownership and rights in the material.</w:t>
      </w:r>
    </w:p>
    <w:p w14:paraId="651E8602" w14:textId="77777777" w:rsidR="0015739D" w:rsidRDefault="00AE78CE" w:rsidP="00E55EC6">
      <w:pPr>
        <w:numPr>
          <w:ilvl w:val="2"/>
          <w:numId w:val="1"/>
        </w:numPr>
      </w:pPr>
      <w:r>
        <w:t>Assure that the Association is recognized as the source when material developed under IACET auspices is reprinted elsewhere.</w:t>
      </w:r>
    </w:p>
    <w:p w14:paraId="30BAC727" w14:textId="16CA2C9F" w:rsidR="00AE78CE" w:rsidRDefault="00AE78CE" w:rsidP="00E55EC6">
      <w:pPr>
        <w:numPr>
          <w:ilvl w:val="2"/>
          <w:numId w:val="1"/>
        </w:numPr>
      </w:pPr>
      <w:r>
        <w:t>Avoid unauthorized use of IACET material for commercial or other purposes.</w:t>
      </w:r>
    </w:p>
    <w:p w14:paraId="0876EB07" w14:textId="77777777" w:rsidR="00AE78CE" w:rsidRDefault="00AE78CE"/>
    <w:p w14:paraId="2FACA266" w14:textId="2A79CDE3" w:rsidR="00B3718B" w:rsidRDefault="00AE78CE" w:rsidP="00B3718B">
      <w:pPr>
        <w:pStyle w:val="Heading2"/>
      </w:pPr>
      <w:bookmarkStart w:id="70" w:name="_Toc466542729"/>
      <w:r w:rsidRPr="00BB59B8">
        <w:t>Membership Discount for IACET Publications</w:t>
      </w:r>
      <w:bookmarkEnd w:id="70"/>
    </w:p>
    <w:p w14:paraId="7F448BF9" w14:textId="0B0A92C1" w:rsidR="00AE78CE" w:rsidRDefault="0015739D" w:rsidP="00B3718B">
      <w:pPr>
        <w:ind w:left="720"/>
      </w:pPr>
      <w:r>
        <w:br/>
      </w:r>
      <w:r w:rsidR="00AE78CE">
        <w:t>Members may be entitled to discounts on the publications placed on sale by the Association.</w:t>
      </w:r>
    </w:p>
    <w:p w14:paraId="03BAC2C7" w14:textId="77777777" w:rsidR="00AE78CE" w:rsidRDefault="00AE78CE">
      <w:pPr>
        <w:ind w:left="360"/>
      </w:pPr>
    </w:p>
    <w:p w14:paraId="533F74F2" w14:textId="77777777" w:rsidR="00B3718B" w:rsidRDefault="00AE78CE" w:rsidP="00B3718B">
      <w:pPr>
        <w:pStyle w:val="Heading2"/>
      </w:pPr>
      <w:bookmarkStart w:id="71" w:name="_Toc466542730"/>
      <w:r w:rsidRPr="00BB59B8">
        <w:t>Distribution of IACET Publications</w:t>
      </w:r>
      <w:bookmarkEnd w:id="71"/>
      <w:r w:rsidR="0015739D">
        <w:br/>
      </w:r>
    </w:p>
    <w:p w14:paraId="06407369" w14:textId="4A527A6C" w:rsidR="00AE78CE" w:rsidRDefault="00AE78CE" w:rsidP="00B3718B">
      <w:pPr>
        <w:ind w:left="720"/>
      </w:pPr>
      <w:r>
        <w:t xml:space="preserve">The Association generally favors wide distribution of the principles, guidelines and recommended practices for uses that improve the quality of continuing education and training. To this end, the </w:t>
      </w:r>
      <w:r w:rsidR="00710660">
        <w:t xml:space="preserve">CEO </w:t>
      </w:r>
      <w:r>
        <w:t>is authorized to receive and make decisions on applications to reprint Association materials, and to specify an appropriate credit and copyright note.</w:t>
      </w:r>
    </w:p>
    <w:p w14:paraId="50816FF0" w14:textId="4D5DEEB9" w:rsidR="00AE78CE" w:rsidRDefault="00AE78CE"/>
    <w:p w14:paraId="614D128D" w14:textId="77777777" w:rsidR="00B3718B" w:rsidRDefault="00AE78CE" w:rsidP="00B3718B">
      <w:pPr>
        <w:pStyle w:val="Heading2"/>
      </w:pPr>
      <w:bookmarkStart w:id="72" w:name="_Toc466542731"/>
      <w:r w:rsidRPr="00BB59B8">
        <w:t>Publication Sales</w:t>
      </w:r>
      <w:bookmarkEnd w:id="72"/>
      <w:r w:rsidR="0015739D">
        <w:br/>
      </w:r>
    </w:p>
    <w:p w14:paraId="0911073A" w14:textId="034BAB75" w:rsidR="00AE78CE" w:rsidRDefault="00AE78CE" w:rsidP="00B3718B">
      <w:pPr>
        <w:ind w:left="720"/>
      </w:pPr>
      <w:r w:rsidRPr="00B3718B">
        <w:t>Orders for IACET publications should be prepaid with an accompanying check made payable to the International Association for Continuing Education and Training (IACET) or by credit card. Only under unusual circumstances will IACET issue invoices for publications ordered without pre-payment.</w:t>
      </w:r>
    </w:p>
    <w:p w14:paraId="6D4EFA55" w14:textId="77777777" w:rsidR="00AE78CE" w:rsidRDefault="00AE78CE">
      <w:pPr>
        <w:ind w:left="360"/>
      </w:pPr>
    </w:p>
    <w:p w14:paraId="09E68CE9" w14:textId="77777777" w:rsidR="00E72A0F" w:rsidRDefault="00E72A0F">
      <w:pPr>
        <w:ind w:left="360"/>
      </w:pPr>
    </w:p>
    <w:p w14:paraId="079CACDD" w14:textId="7338B8F6" w:rsidR="00B3718B" w:rsidRPr="008B757A" w:rsidRDefault="008B757A" w:rsidP="008B757A">
      <w:pPr>
        <w:pStyle w:val="Heading1"/>
      </w:pPr>
      <w:bookmarkStart w:id="73" w:name="_Toc466542732"/>
      <w:r>
        <w:t>W</w:t>
      </w:r>
      <w:r w:rsidRPr="00572A24">
        <w:t>HISTLEBLOWER POLICY</w:t>
      </w:r>
      <w:bookmarkEnd w:id="73"/>
    </w:p>
    <w:p w14:paraId="1C265D8B" w14:textId="77777777" w:rsidR="00B3718B" w:rsidRDefault="00B3718B" w:rsidP="00B3718B">
      <w:pPr>
        <w:pStyle w:val="Heading2"/>
        <w:numPr>
          <w:ilvl w:val="0"/>
          <w:numId w:val="0"/>
        </w:numPr>
        <w:ind w:left="792"/>
      </w:pPr>
    </w:p>
    <w:p w14:paraId="333FE919" w14:textId="45E2781A" w:rsidR="007317CC" w:rsidRPr="00572A24" w:rsidRDefault="007317CC" w:rsidP="00B3718B">
      <w:pPr>
        <w:ind w:left="720"/>
      </w:pPr>
      <w:r w:rsidRPr="00B3718B">
        <w:t xml:space="preserve">IACET shall maintain a Whistleblower policy for the protection of staff or members who report activity that he or she may consider to be illegal or dishonest.  </w:t>
      </w:r>
      <w:r w:rsidRPr="00B3718B">
        <w:br/>
        <w:t>See Appendix D – Whistleblower Policy</w:t>
      </w:r>
      <w:r w:rsidRPr="00572A24">
        <w:t>.</w:t>
      </w:r>
      <w:r w:rsidRPr="00572A24">
        <w:br/>
      </w:r>
      <w:r w:rsidRPr="00572A24">
        <w:br/>
      </w:r>
    </w:p>
    <w:p w14:paraId="469FF8FF" w14:textId="597F9471" w:rsidR="006E2864" w:rsidRPr="006E2864" w:rsidRDefault="00AE78CE" w:rsidP="006E2864">
      <w:pPr>
        <w:pStyle w:val="Heading1"/>
      </w:pPr>
      <w:bookmarkStart w:id="74" w:name="_Toc466542733"/>
      <w:r>
        <w:t>HEADQUARTERS</w:t>
      </w:r>
      <w:bookmarkEnd w:id="74"/>
      <w:r>
        <w:t xml:space="preserve"> </w:t>
      </w:r>
    </w:p>
    <w:p w14:paraId="6CB88E33" w14:textId="3D686E4C" w:rsidR="00AE78CE" w:rsidRPr="00E47B0B" w:rsidRDefault="00AE78CE" w:rsidP="006E2864">
      <w:pPr>
        <w:rPr>
          <w:rStyle w:val="QuoteChar"/>
        </w:rPr>
      </w:pPr>
      <w:r w:rsidRPr="00B3718B">
        <w:rPr>
          <w:rStyle w:val="QuoteChar"/>
        </w:rPr>
        <w:t>(NOT RELATED TO SPECIFIC BYLAW)</w:t>
      </w:r>
    </w:p>
    <w:p w14:paraId="1F348866" w14:textId="77777777" w:rsidR="00B3718B" w:rsidRDefault="00B3718B" w:rsidP="00B3718B"/>
    <w:p w14:paraId="0EAD2D11" w14:textId="7686749C" w:rsidR="00AE78CE" w:rsidRDefault="00AE78CE" w:rsidP="00B3718B">
      <w:r>
        <w:t xml:space="preserve">The Board of Directors will determine the site of the IACET Headquarters’ Office.  </w:t>
      </w:r>
    </w:p>
    <w:p w14:paraId="24A68C5E" w14:textId="77777777" w:rsidR="00AE78CE" w:rsidRDefault="00AE78CE">
      <w:pPr>
        <w:ind w:left="360"/>
      </w:pPr>
    </w:p>
    <w:p w14:paraId="2463A58D" w14:textId="52E5A0CA" w:rsidR="00AE78CE" w:rsidRDefault="00AE78CE" w:rsidP="00B3718B">
      <w:r>
        <w:t xml:space="preserve">Currently, IACET is managed by </w:t>
      </w:r>
      <w:r w:rsidR="0090759B">
        <w:t xml:space="preserve">the </w:t>
      </w:r>
      <w:r w:rsidR="00710660">
        <w:t>Drohan Management Group</w:t>
      </w:r>
      <w:r>
        <w:t>, an association management firm, which is located at:</w:t>
      </w:r>
    </w:p>
    <w:p w14:paraId="1DD2DCEE" w14:textId="77777777" w:rsidR="00AE78CE" w:rsidRDefault="00AE78CE"/>
    <w:p w14:paraId="776F4B7F" w14:textId="77777777" w:rsidR="00DB2DD0" w:rsidRDefault="00DB2DD0" w:rsidP="00DB2DD0">
      <w:pPr>
        <w:ind w:left="720"/>
      </w:pPr>
      <w:r>
        <w:t>11130 Sunrise Valley Drive, Suite 350</w:t>
      </w:r>
      <w:r>
        <w:br/>
        <w:t>Reston, VA 20191</w:t>
      </w:r>
    </w:p>
    <w:p w14:paraId="6AB10EF4" w14:textId="248346F6" w:rsidR="006A5CAA" w:rsidRDefault="00AE78CE" w:rsidP="00B3718B">
      <w:pPr>
        <w:ind w:left="720"/>
      </w:pPr>
      <w:r>
        <w:t xml:space="preserve">Phone: </w:t>
      </w:r>
      <w:r w:rsidR="00710660">
        <w:t>703-234-4065</w:t>
      </w:r>
    </w:p>
    <w:p w14:paraId="2597873A" w14:textId="23A97BE1" w:rsidR="00AE78CE" w:rsidRDefault="00AE78CE" w:rsidP="00B3718B">
      <w:pPr>
        <w:ind w:left="720"/>
      </w:pPr>
      <w:r>
        <w:t xml:space="preserve">Fax: </w:t>
      </w:r>
      <w:r w:rsidR="00710660">
        <w:t>703-435-4390</w:t>
      </w:r>
    </w:p>
    <w:p w14:paraId="412B74B7" w14:textId="77777777" w:rsidR="006A5CAA" w:rsidRDefault="00E72A0F" w:rsidP="00B3718B">
      <w:pPr>
        <w:ind w:left="720"/>
      </w:pPr>
      <w:r>
        <w:t>E</w:t>
      </w:r>
      <w:r w:rsidR="006A5CAA">
        <w:t>mail</w:t>
      </w:r>
      <w:r>
        <w:t xml:space="preserve">: </w:t>
      </w:r>
      <w:r w:rsidR="006A5CAA">
        <w:t>info</w:t>
      </w:r>
      <w:r>
        <w:t>@iacet.org</w:t>
      </w:r>
      <w:r w:rsidR="00AE78CE">
        <w:t xml:space="preserve"> </w:t>
      </w:r>
    </w:p>
    <w:p w14:paraId="3B29769C" w14:textId="77777777" w:rsidR="00AE78CE" w:rsidRDefault="006A5CAA" w:rsidP="00B3718B">
      <w:pPr>
        <w:ind w:left="720"/>
      </w:pPr>
      <w:r>
        <w:t>Website</w:t>
      </w:r>
      <w:r w:rsidR="00AE78CE">
        <w:t>: www.iacet.org</w:t>
      </w:r>
    </w:p>
    <w:p w14:paraId="40B80840" w14:textId="3742DCC3" w:rsidR="0073153A" w:rsidRDefault="0073153A">
      <w:r>
        <w:br w:type="page"/>
      </w:r>
    </w:p>
    <w:p w14:paraId="1B1BF82A" w14:textId="360590DB" w:rsidR="00AE78CE" w:rsidRDefault="0073153A" w:rsidP="00B3718B">
      <w:pPr>
        <w:pStyle w:val="Heading1"/>
        <w:numPr>
          <w:ilvl w:val="0"/>
          <w:numId w:val="0"/>
        </w:numPr>
      </w:pPr>
      <w:bookmarkStart w:id="75" w:name="_Toc466542734"/>
      <w:r>
        <w:t>APPENDIX A – INVESTMENT POLICY</w:t>
      </w:r>
      <w:bookmarkEnd w:id="75"/>
    </w:p>
    <w:p w14:paraId="37A38433" w14:textId="31444205" w:rsidR="0073153A" w:rsidRDefault="0073153A"/>
    <w:p w14:paraId="27B6C05A" w14:textId="260B8C19" w:rsidR="003F151B" w:rsidRPr="003F151B" w:rsidRDefault="003F151B" w:rsidP="003F151B">
      <w:pPr>
        <w:rPr>
          <w:b/>
          <w:sz w:val="32"/>
        </w:rPr>
      </w:pPr>
      <w:r w:rsidRPr="003F151B">
        <w:rPr>
          <w:b/>
          <w:sz w:val="20"/>
        </w:rPr>
        <w:t>Revised September 23, 2016</w:t>
      </w:r>
    </w:p>
    <w:p w14:paraId="28FE03A7" w14:textId="77777777" w:rsidR="003F151B" w:rsidRPr="003F151B" w:rsidRDefault="003F151B" w:rsidP="003F151B">
      <w:pPr>
        <w:pStyle w:val="Heading2"/>
        <w:numPr>
          <w:ilvl w:val="0"/>
          <w:numId w:val="0"/>
        </w:numPr>
      </w:pPr>
      <w:bookmarkStart w:id="76" w:name="_Toc466542735"/>
      <w:r w:rsidRPr="003F151B">
        <w:t>Purpose</w:t>
      </w:r>
      <w:bookmarkEnd w:id="76"/>
    </w:p>
    <w:p w14:paraId="33DEF808" w14:textId="77777777" w:rsidR="003F151B" w:rsidRPr="003F151B" w:rsidRDefault="003F151B" w:rsidP="003F151B"/>
    <w:p w14:paraId="0BDE26FF" w14:textId="27173016" w:rsidR="003F151B" w:rsidRPr="003F151B" w:rsidRDefault="003F151B" w:rsidP="003F151B">
      <w:r w:rsidRPr="003F151B">
        <w:rPr>
          <w:spacing w:val="-1"/>
        </w:rPr>
        <w:t>This</w:t>
      </w:r>
      <w:r w:rsidRPr="003F151B">
        <w:rPr>
          <w:spacing w:val="22"/>
        </w:rPr>
        <w:t xml:space="preserve"> </w:t>
      </w:r>
      <w:r w:rsidRPr="003F151B">
        <w:rPr>
          <w:spacing w:val="-1"/>
        </w:rPr>
        <w:t>Investment</w:t>
      </w:r>
      <w:r w:rsidRPr="003F151B">
        <w:rPr>
          <w:spacing w:val="20"/>
        </w:rPr>
        <w:t xml:space="preserve"> </w:t>
      </w:r>
      <w:r w:rsidRPr="003F151B">
        <w:rPr>
          <w:spacing w:val="-1"/>
        </w:rPr>
        <w:t>Policy</w:t>
      </w:r>
      <w:r w:rsidRPr="003F151B">
        <w:rPr>
          <w:spacing w:val="20"/>
        </w:rPr>
        <w:t xml:space="preserve"> </w:t>
      </w:r>
      <w:r w:rsidRPr="003F151B">
        <w:rPr>
          <w:spacing w:val="-1"/>
        </w:rPr>
        <w:t>has</w:t>
      </w:r>
      <w:r w:rsidRPr="003F151B">
        <w:rPr>
          <w:spacing w:val="19"/>
        </w:rPr>
        <w:t xml:space="preserve"> </w:t>
      </w:r>
      <w:r w:rsidRPr="003F151B">
        <w:rPr>
          <w:spacing w:val="-1"/>
        </w:rPr>
        <w:t>been</w:t>
      </w:r>
      <w:r w:rsidRPr="003F151B">
        <w:rPr>
          <w:spacing w:val="21"/>
        </w:rPr>
        <w:t xml:space="preserve"> </w:t>
      </w:r>
      <w:r w:rsidRPr="003F151B">
        <w:rPr>
          <w:spacing w:val="-1"/>
        </w:rPr>
        <w:t>adopted</w:t>
      </w:r>
      <w:r w:rsidRPr="003F151B">
        <w:rPr>
          <w:spacing w:val="21"/>
        </w:rPr>
        <w:t xml:space="preserve"> </w:t>
      </w:r>
      <w:r w:rsidRPr="003F151B">
        <w:rPr>
          <w:spacing w:val="-2"/>
        </w:rPr>
        <w:t>by</w:t>
      </w:r>
      <w:r w:rsidRPr="003F151B">
        <w:rPr>
          <w:spacing w:val="23"/>
        </w:rPr>
        <w:t xml:space="preserve"> </w:t>
      </w:r>
      <w:r w:rsidRPr="003F151B">
        <w:rPr>
          <w:spacing w:val="-1"/>
        </w:rPr>
        <w:t>IACET Board</w:t>
      </w:r>
      <w:r w:rsidRPr="003F151B">
        <w:rPr>
          <w:spacing w:val="19"/>
        </w:rPr>
        <w:t xml:space="preserve"> </w:t>
      </w:r>
      <w:r w:rsidRPr="003F151B">
        <w:t>of</w:t>
      </w:r>
      <w:r w:rsidRPr="003F151B">
        <w:rPr>
          <w:spacing w:val="61"/>
        </w:rPr>
        <w:t xml:space="preserve"> </w:t>
      </w:r>
      <w:r w:rsidRPr="003F151B">
        <w:rPr>
          <w:spacing w:val="-1"/>
        </w:rPr>
        <w:t>Directors</w:t>
      </w:r>
      <w:r w:rsidRPr="003F151B">
        <w:rPr>
          <w:spacing w:val="5"/>
        </w:rPr>
        <w:t xml:space="preserve"> </w:t>
      </w:r>
      <w:r w:rsidRPr="003F151B">
        <w:t>to</w:t>
      </w:r>
      <w:r w:rsidRPr="003F151B">
        <w:rPr>
          <w:spacing w:val="6"/>
        </w:rPr>
        <w:t xml:space="preserve"> </w:t>
      </w:r>
      <w:r w:rsidRPr="003F151B">
        <w:rPr>
          <w:spacing w:val="-1"/>
        </w:rPr>
        <w:t>provide</w:t>
      </w:r>
      <w:r w:rsidRPr="003F151B">
        <w:rPr>
          <w:spacing w:val="8"/>
        </w:rPr>
        <w:t xml:space="preserve"> </w:t>
      </w:r>
      <w:r w:rsidRPr="003F151B">
        <w:rPr>
          <w:spacing w:val="-1"/>
        </w:rPr>
        <w:t>guidelines</w:t>
      </w:r>
      <w:r w:rsidRPr="003F151B">
        <w:rPr>
          <w:spacing w:val="7"/>
        </w:rPr>
        <w:t xml:space="preserve"> </w:t>
      </w:r>
      <w:r w:rsidRPr="003F151B">
        <w:t>for</w:t>
      </w:r>
      <w:r w:rsidRPr="003F151B">
        <w:rPr>
          <w:spacing w:val="5"/>
        </w:rPr>
        <w:t xml:space="preserve"> </w:t>
      </w:r>
      <w:r w:rsidRPr="003F151B">
        <w:rPr>
          <w:spacing w:val="-1"/>
        </w:rPr>
        <w:t>the</w:t>
      </w:r>
      <w:r w:rsidRPr="003F151B">
        <w:rPr>
          <w:spacing w:val="8"/>
        </w:rPr>
        <w:t xml:space="preserve"> </w:t>
      </w:r>
      <w:r w:rsidRPr="003F151B">
        <w:rPr>
          <w:spacing w:val="-1"/>
        </w:rPr>
        <w:t>reserves</w:t>
      </w:r>
      <w:r w:rsidRPr="003F151B">
        <w:rPr>
          <w:spacing w:val="7"/>
        </w:rPr>
        <w:t xml:space="preserve"> </w:t>
      </w:r>
      <w:r w:rsidRPr="003F151B">
        <w:rPr>
          <w:spacing w:val="-1"/>
        </w:rPr>
        <w:t>held</w:t>
      </w:r>
      <w:r w:rsidRPr="003F151B">
        <w:rPr>
          <w:spacing w:val="4"/>
        </w:rPr>
        <w:t xml:space="preserve"> </w:t>
      </w:r>
      <w:r w:rsidRPr="003F151B">
        <w:rPr>
          <w:spacing w:val="-1"/>
        </w:rPr>
        <w:t>by</w:t>
      </w:r>
      <w:r w:rsidRPr="003F151B">
        <w:rPr>
          <w:spacing w:val="8"/>
        </w:rPr>
        <w:t xml:space="preserve"> </w:t>
      </w:r>
      <w:r w:rsidRPr="003F151B">
        <w:rPr>
          <w:spacing w:val="-1"/>
        </w:rPr>
        <w:t>the</w:t>
      </w:r>
      <w:r w:rsidRPr="003F151B">
        <w:rPr>
          <w:spacing w:val="8"/>
        </w:rPr>
        <w:t xml:space="preserve"> </w:t>
      </w:r>
      <w:r w:rsidRPr="003F151B">
        <w:rPr>
          <w:spacing w:val="-1"/>
        </w:rPr>
        <w:t>Association.</w:t>
      </w:r>
      <w:r w:rsidRPr="003F151B">
        <w:rPr>
          <w:spacing w:val="15"/>
        </w:rPr>
        <w:t xml:space="preserve"> </w:t>
      </w:r>
      <w:r w:rsidRPr="003F151B">
        <w:rPr>
          <w:spacing w:val="-2"/>
        </w:rPr>
        <w:t>The</w:t>
      </w:r>
      <w:r w:rsidRPr="003F151B">
        <w:rPr>
          <w:spacing w:val="8"/>
        </w:rPr>
        <w:t xml:space="preserve"> </w:t>
      </w:r>
      <w:r w:rsidRPr="003F151B">
        <w:rPr>
          <w:spacing w:val="-1"/>
        </w:rPr>
        <w:t>reserves</w:t>
      </w:r>
      <w:r w:rsidRPr="003F151B">
        <w:rPr>
          <w:spacing w:val="7"/>
        </w:rPr>
        <w:t xml:space="preserve"> </w:t>
      </w:r>
      <w:r w:rsidRPr="003F151B">
        <w:t>of</w:t>
      </w:r>
      <w:r w:rsidRPr="003F151B">
        <w:rPr>
          <w:spacing w:val="5"/>
        </w:rPr>
        <w:t xml:space="preserve"> </w:t>
      </w:r>
      <w:r w:rsidRPr="003F151B">
        <w:rPr>
          <w:spacing w:val="-1"/>
        </w:rPr>
        <w:t>the</w:t>
      </w:r>
      <w:r w:rsidRPr="003F151B">
        <w:rPr>
          <w:spacing w:val="8"/>
        </w:rPr>
        <w:t xml:space="preserve"> </w:t>
      </w:r>
      <w:r w:rsidRPr="003F151B">
        <w:rPr>
          <w:spacing w:val="-2"/>
        </w:rPr>
        <w:t xml:space="preserve">Association </w:t>
      </w:r>
      <w:r w:rsidRPr="003F151B">
        <w:rPr>
          <w:spacing w:val="-1"/>
        </w:rPr>
        <w:t>are</w:t>
      </w:r>
      <w:r w:rsidRPr="003F151B">
        <w:rPr>
          <w:spacing w:val="8"/>
        </w:rPr>
        <w:t xml:space="preserve"> </w:t>
      </w:r>
      <w:r w:rsidRPr="003F151B">
        <w:rPr>
          <w:spacing w:val="-1"/>
        </w:rPr>
        <w:t>unrestricted</w:t>
      </w:r>
      <w:r w:rsidRPr="003F151B">
        <w:rPr>
          <w:spacing w:val="4"/>
        </w:rPr>
        <w:t xml:space="preserve"> </w:t>
      </w:r>
      <w:r w:rsidRPr="003F151B">
        <w:rPr>
          <w:spacing w:val="-1"/>
        </w:rPr>
        <w:t>net</w:t>
      </w:r>
      <w:r w:rsidRPr="003F151B">
        <w:rPr>
          <w:spacing w:val="5"/>
        </w:rPr>
        <w:t xml:space="preserve"> </w:t>
      </w:r>
      <w:r w:rsidRPr="003F151B">
        <w:rPr>
          <w:spacing w:val="-1"/>
        </w:rPr>
        <w:t>assets</w:t>
      </w:r>
      <w:r w:rsidRPr="003F151B">
        <w:rPr>
          <w:spacing w:val="5"/>
        </w:rPr>
        <w:t xml:space="preserve"> </w:t>
      </w:r>
      <w:r w:rsidRPr="003F151B">
        <w:rPr>
          <w:spacing w:val="-1"/>
        </w:rPr>
        <w:t>which</w:t>
      </w:r>
      <w:r w:rsidRPr="003F151B">
        <w:rPr>
          <w:spacing w:val="7"/>
        </w:rPr>
        <w:t xml:space="preserve"> </w:t>
      </w:r>
      <w:r w:rsidRPr="003F151B">
        <w:rPr>
          <w:spacing w:val="-2"/>
        </w:rPr>
        <w:t>are</w:t>
      </w:r>
      <w:r w:rsidRPr="003F151B">
        <w:rPr>
          <w:spacing w:val="6"/>
        </w:rPr>
        <w:t xml:space="preserve"> </w:t>
      </w:r>
      <w:r w:rsidRPr="003F151B">
        <w:rPr>
          <w:spacing w:val="-1"/>
        </w:rPr>
        <w:t>calculated</w:t>
      </w:r>
      <w:r w:rsidRPr="003F151B">
        <w:rPr>
          <w:spacing w:val="4"/>
        </w:rPr>
        <w:t xml:space="preserve"> </w:t>
      </w:r>
      <w:r w:rsidRPr="003F151B">
        <w:t>on</w:t>
      </w:r>
      <w:r w:rsidRPr="003F151B">
        <w:rPr>
          <w:spacing w:val="4"/>
        </w:rPr>
        <w:t xml:space="preserve"> </w:t>
      </w:r>
      <w:r w:rsidRPr="003F151B">
        <w:t>a</w:t>
      </w:r>
      <w:r w:rsidRPr="003F151B">
        <w:rPr>
          <w:spacing w:val="5"/>
        </w:rPr>
        <w:t xml:space="preserve"> </w:t>
      </w:r>
      <w:r w:rsidRPr="003F151B">
        <w:rPr>
          <w:spacing w:val="-1"/>
        </w:rPr>
        <w:t>consolidated</w:t>
      </w:r>
      <w:r w:rsidRPr="003F151B">
        <w:rPr>
          <w:spacing w:val="7"/>
        </w:rPr>
        <w:t xml:space="preserve"> </w:t>
      </w:r>
      <w:r w:rsidRPr="003F151B">
        <w:rPr>
          <w:spacing w:val="-1"/>
        </w:rPr>
        <w:t>basis.</w:t>
      </w:r>
      <w:r w:rsidRPr="003F151B">
        <w:rPr>
          <w:spacing w:val="15"/>
        </w:rPr>
        <w:t xml:space="preserve"> </w:t>
      </w:r>
      <w:r w:rsidRPr="003F151B">
        <w:rPr>
          <w:spacing w:val="-1"/>
        </w:rPr>
        <w:t>IACET’s</w:t>
      </w:r>
      <w:r w:rsidRPr="003F151B">
        <w:rPr>
          <w:spacing w:val="3"/>
        </w:rPr>
        <w:t xml:space="preserve"> </w:t>
      </w:r>
      <w:r w:rsidRPr="003F151B">
        <w:rPr>
          <w:spacing w:val="-1"/>
        </w:rPr>
        <w:t>reserves</w:t>
      </w:r>
      <w:r w:rsidRPr="003F151B">
        <w:rPr>
          <w:spacing w:val="5"/>
        </w:rPr>
        <w:t xml:space="preserve"> </w:t>
      </w:r>
      <w:r w:rsidRPr="003F151B">
        <w:rPr>
          <w:spacing w:val="-1"/>
        </w:rPr>
        <w:t>should</w:t>
      </w:r>
      <w:r w:rsidRPr="003F151B">
        <w:rPr>
          <w:spacing w:val="75"/>
        </w:rPr>
        <w:t xml:space="preserve"> </w:t>
      </w:r>
      <w:r w:rsidRPr="003F151B">
        <w:rPr>
          <w:spacing w:val="-1"/>
        </w:rPr>
        <w:t>balance</w:t>
      </w:r>
      <w:r w:rsidRPr="003F151B">
        <w:rPr>
          <w:spacing w:val="8"/>
        </w:rPr>
        <w:t xml:space="preserve"> </w:t>
      </w:r>
      <w:r w:rsidRPr="003F151B">
        <w:rPr>
          <w:spacing w:val="-1"/>
        </w:rPr>
        <w:t>the</w:t>
      </w:r>
      <w:r w:rsidRPr="003F151B">
        <w:rPr>
          <w:spacing w:val="8"/>
        </w:rPr>
        <w:t xml:space="preserve"> </w:t>
      </w:r>
      <w:r w:rsidRPr="003F151B">
        <w:rPr>
          <w:spacing w:val="-1"/>
        </w:rPr>
        <w:t>Association’s</w:t>
      </w:r>
      <w:r w:rsidRPr="003F151B">
        <w:rPr>
          <w:spacing w:val="7"/>
        </w:rPr>
        <w:t xml:space="preserve"> </w:t>
      </w:r>
      <w:r w:rsidRPr="003F151B">
        <w:rPr>
          <w:spacing w:val="-1"/>
        </w:rPr>
        <w:t>need</w:t>
      </w:r>
      <w:r w:rsidRPr="003F151B">
        <w:rPr>
          <w:spacing w:val="4"/>
        </w:rPr>
        <w:t xml:space="preserve"> </w:t>
      </w:r>
      <w:r w:rsidRPr="003F151B">
        <w:t>to</w:t>
      </w:r>
      <w:r w:rsidRPr="003F151B">
        <w:rPr>
          <w:spacing w:val="9"/>
        </w:rPr>
        <w:t xml:space="preserve"> </w:t>
      </w:r>
      <w:r w:rsidRPr="003F151B">
        <w:rPr>
          <w:spacing w:val="-1"/>
        </w:rPr>
        <w:t>provide</w:t>
      </w:r>
      <w:r w:rsidRPr="003F151B">
        <w:rPr>
          <w:spacing w:val="8"/>
        </w:rPr>
        <w:t xml:space="preserve"> </w:t>
      </w:r>
      <w:r w:rsidRPr="003F151B">
        <w:rPr>
          <w:spacing w:val="-1"/>
        </w:rPr>
        <w:t>funds</w:t>
      </w:r>
      <w:r w:rsidRPr="003F151B">
        <w:rPr>
          <w:spacing w:val="7"/>
        </w:rPr>
        <w:t xml:space="preserve"> </w:t>
      </w:r>
      <w:r w:rsidRPr="003F151B">
        <w:t>for</w:t>
      </w:r>
      <w:r w:rsidRPr="003F151B">
        <w:rPr>
          <w:spacing w:val="5"/>
        </w:rPr>
        <w:t xml:space="preserve"> </w:t>
      </w:r>
      <w:r w:rsidRPr="003F151B">
        <w:rPr>
          <w:spacing w:val="-2"/>
        </w:rPr>
        <w:t>maintaining</w:t>
      </w:r>
      <w:r w:rsidRPr="003F151B">
        <w:rPr>
          <w:spacing w:val="7"/>
        </w:rPr>
        <w:t xml:space="preserve"> </w:t>
      </w:r>
      <w:r w:rsidRPr="003F151B">
        <w:rPr>
          <w:spacing w:val="-1"/>
        </w:rPr>
        <w:t>operations</w:t>
      </w:r>
      <w:r w:rsidRPr="003F151B">
        <w:rPr>
          <w:spacing w:val="7"/>
        </w:rPr>
        <w:t xml:space="preserve"> </w:t>
      </w:r>
      <w:r w:rsidRPr="003F151B">
        <w:rPr>
          <w:spacing w:val="-1"/>
        </w:rPr>
        <w:t>during</w:t>
      </w:r>
      <w:r w:rsidRPr="003F151B">
        <w:rPr>
          <w:spacing w:val="7"/>
        </w:rPr>
        <w:t xml:space="preserve"> </w:t>
      </w:r>
      <w:r w:rsidRPr="003F151B">
        <w:rPr>
          <w:spacing w:val="-1"/>
        </w:rPr>
        <w:t>times</w:t>
      </w:r>
      <w:r w:rsidRPr="003F151B">
        <w:rPr>
          <w:spacing w:val="5"/>
        </w:rPr>
        <w:t xml:space="preserve"> </w:t>
      </w:r>
      <w:r w:rsidRPr="003F151B">
        <w:t>of</w:t>
      </w:r>
      <w:r w:rsidRPr="003F151B">
        <w:rPr>
          <w:spacing w:val="7"/>
        </w:rPr>
        <w:t xml:space="preserve"> </w:t>
      </w:r>
      <w:r w:rsidRPr="003F151B">
        <w:rPr>
          <w:spacing w:val="-1"/>
        </w:rPr>
        <w:t>financial</w:t>
      </w:r>
      <w:r w:rsidRPr="003F151B">
        <w:rPr>
          <w:spacing w:val="58"/>
        </w:rPr>
        <w:t xml:space="preserve"> </w:t>
      </w:r>
      <w:r w:rsidRPr="003F151B">
        <w:t>or</w:t>
      </w:r>
      <w:r w:rsidRPr="003F151B">
        <w:rPr>
          <w:spacing w:val="-2"/>
        </w:rPr>
        <w:t xml:space="preserve"> </w:t>
      </w:r>
      <w:r w:rsidRPr="003F151B">
        <w:t>other</w:t>
      </w:r>
      <w:r w:rsidRPr="003F151B">
        <w:rPr>
          <w:spacing w:val="-2"/>
        </w:rPr>
        <w:t xml:space="preserve"> </w:t>
      </w:r>
      <w:r w:rsidRPr="003F151B">
        <w:rPr>
          <w:spacing w:val="-1"/>
        </w:rPr>
        <w:t>stress</w:t>
      </w:r>
      <w:r w:rsidRPr="003F151B">
        <w:t xml:space="preserve"> </w:t>
      </w:r>
      <w:r w:rsidRPr="003F151B">
        <w:rPr>
          <w:spacing w:val="-1"/>
        </w:rPr>
        <w:t xml:space="preserve">in </w:t>
      </w:r>
      <w:r w:rsidRPr="003F151B">
        <w:t>a</w:t>
      </w:r>
      <w:r w:rsidRPr="003F151B">
        <w:rPr>
          <w:spacing w:val="-2"/>
        </w:rPr>
        <w:t xml:space="preserve"> </w:t>
      </w:r>
      <w:r w:rsidRPr="003F151B">
        <w:rPr>
          <w:spacing w:val="-1"/>
        </w:rPr>
        <w:t>carefully</w:t>
      </w:r>
      <w:r w:rsidRPr="003F151B">
        <w:rPr>
          <w:spacing w:val="1"/>
        </w:rPr>
        <w:t xml:space="preserve"> </w:t>
      </w:r>
      <w:r w:rsidRPr="003F151B">
        <w:rPr>
          <w:spacing w:val="-1"/>
        </w:rPr>
        <w:t>planned and articulated</w:t>
      </w:r>
      <w:r w:rsidRPr="003F151B">
        <w:t xml:space="preserve"> </w:t>
      </w:r>
      <w:r w:rsidRPr="003F151B">
        <w:rPr>
          <w:spacing w:val="-1"/>
        </w:rPr>
        <w:t>proposal.</w:t>
      </w:r>
      <w:r>
        <w:rPr>
          <w:spacing w:val="-1"/>
        </w:rPr>
        <w:br/>
      </w:r>
    </w:p>
    <w:p w14:paraId="648AC12D" w14:textId="72FAC470" w:rsidR="003F151B" w:rsidRPr="003F151B" w:rsidRDefault="003F151B" w:rsidP="003F151B">
      <w:r w:rsidRPr="003F151B">
        <w:rPr>
          <w:spacing w:val="-1"/>
        </w:rPr>
        <w:t>The</w:t>
      </w:r>
      <w:r w:rsidRPr="003F151B">
        <w:rPr>
          <w:spacing w:val="1"/>
        </w:rPr>
        <w:t xml:space="preserve"> </w:t>
      </w:r>
      <w:r w:rsidRPr="003F151B">
        <w:rPr>
          <w:spacing w:val="-1"/>
        </w:rPr>
        <w:t>purpose</w:t>
      </w:r>
      <w:r w:rsidRPr="003F151B">
        <w:rPr>
          <w:spacing w:val="1"/>
        </w:rPr>
        <w:t xml:space="preserve"> </w:t>
      </w:r>
      <w:r w:rsidRPr="003F151B">
        <w:rPr>
          <w:spacing w:val="-1"/>
        </w:rPr>
        <w:t>of</w:t>
      </w:r>
      <w:r w:rsidRPr="003F151B">
        <w:t xml:space="preserve"> </w:t>
      </w:r>
      <w:r w:rsidRPr="003F151B">
        <w:rPr>
          <w:spacing w:val="-1"/>
        </w:rPr>
        <w:t>this</w:t>
      </w:r>
      <w:r w:rsidRPr="003F151B">
        <w:t xml:space="preserve"> </w:t>
      </w:r>
      <w:r w:rsidRPr="003F151B">
        <w:rPr>
          <w:spacing w:val="-1"/>
        </w:rPr>
        <w:t>statement</w:t>
      </w:r>
      <w:r w:rsidRPr="003F151B">
        <w:rPr>
          <w:spacing w:val="1"/>
        </w:rPr>
        <w:t xml:space="preserve"> </w:t>
      </w:r>
      <w:r w:rsidRPr="003F151B">
        <w:t>of</w:t>
      </w:r>
      <w:r w:rsidRPr="003F151B">
        <w:rPr>
          <w:spacing w:val="-2"/>
        </w:rPr>
        <w:t xml:space="preserve"> </w:t>
      </w:r>
      <w:r w:rsidRPr="003F151B">
        <w:rPr>
          <w:spacing w:val="-1"/>
        </w:rPr>
        <w:t>investment</w:t>
      </w:r>
      <w:r w:rsidRPr="003F151B">
        <w:rPr>
          <w:spacing w:val="-2"/>
        </w:rPr>
        <w:t xml:space="preserve"> </w:t>
      </w:r>
      <w:r w:rsidRPr="003F151B">
        <w:rPr>
          <w:spacing w:val="-1"/>
        </w:rPr>
        <w:t>policy</w:t>
      </w:r>
      <w:r w:rsidRPr="003F151B">
        <w:rPr>
          <w:spacing w:val="1"/>
        </w:rPr>
        <w:t xml:space="preserve"> </w:t>
      </w:r>
      <w:r w:rsidRPr="003F151B">
        <w:rPr>
          <w:spacing w:val="-1"/>
        </w:rPr>
        <w:t>is</w:t>
      </w:r>
      <w:r w:rsidRPr="003F151B">
        <w:rPr>
          <w:spacing w:val="-2"/>
        </w:rPr>
        <w:t xml:space="preserve"> </w:t>
      </w:r>
      <w:r w:rsidRPr="003F151B">
        <w:t>to:</w:t>
      </w:r>
      <w:r>
        <w:br/>
      </w:r>
    </w:p>
    <w:p w14:paraId="3A21D28F" w14:textId="77777777" w:rsidR="003F151B" w:rsidRPr="003F151B" w:rsidRDefault="003F151B" w:rsidP="003F151B">
      <w:pPr>
        <w:pStyle w:val="ListParagraph"/>
        <w:numPr>
          <w:ilvl w:val="0"/>
          <w:numId w:val="15"/>
        </w:numPr>
      </w:pPr>
      <w:r w:rsidRPr="003F151B">
        <w:rPr>
          <w:spacing w:val="-1"/>
        </w:rPr>
        <w:t>Establish reasonable</w:t>
      </w:r>
      <w:r w:rsidRPr="003F151B">
        <w:rPr>
          <w:spacing w:val="-2"/>
        </w:rPr>
        <w:t xml:space="preserve"> </w:t>
      </w:r>
      <w:r w:rsidRPr="003F151B">
        <w:rPr>
          <w:spacing w:val="-1"/>
        </w:rPr>
        <w:t>expectations,</w:t>
      </w:r>
      <w:r w:rsidRPr="003F151B">
        <w:rPr>
          <w:spacing w:val="-2"/>
        </w:rPr>
        <w:t xml:space="preserve"> </w:t>
      </w:r>
      <w:r w:rsidRPr="003F151B">
        <w:rPr>
          <w:spacing w:val="-1"/>
        </w:rPr>
        <w:t>objectives</w:t>
      </w:r>
      <w:r w:rsidRPr="003F151B">
        <w:rPr>
          <w:spacing w:val="-2"/>
        </w:rPr>
        <w:t xml:space="preserve"> </w:t>
      </w:r>
      <w:r w:rsidRPr="003F151B">
        <w:rPr>
          <w:spacing w:val="-1"/>
        </w:rPr>
        <w:t>and guidelines</w:t>
      </w:r>
      <w:r w:rsidRPr="003F151B">
        <w:t xml:space="preserve"> </w:t>
      </w:r>
      <w:r w:rsidRPr="003F151B">
        <w:rPr>
          <w:spacing w:val="-1"/>
        </w:rPr>
        <w:t>for</w:t>
      </w:r>
      <w:r w:rsidRPr="003F151B">
        <w:t xml:space="preserve"> </w:t>
      </w:r>
      <w:r w:rsidRPr="003F151B">
        <w:rPr>
          <w:spacing w:val="-2"/>
        </w:rPr>
        <w:t>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2"/>
        </w:rPr>
        <w:t>IACET’s</w:t>
      </w:r>
      <w:r w:rsidRPr="003F151B">
        <w:rPr>
          <w:spacing w:val="60"/>
        </w:rPr>
        <w:t xml:space="preserve"> </w:t>
      </w:r>
      <w:r w:rsidRPr="003F151B">
        <w:rPr>
          <w:spacing w:val="-1"/>
        </w:rPr>
        <w:t>Investments;</w:t>
      </w:r>
    </w:p>
    <w:p w14:paraId="3E97916A" w14:textId="77777777" w:rsidR="003F151B" w:rsidRPr="003F151B" w:rsidRDefault="003F151B" w:rsidP="003F151B">
      <w:pPr>
        <w:pStyle w:val="ListParagraph"/>
        <w:numPr>
          <w:ilvl w:val="0"/>
          <w:numId w:val="15"/>
        </w:numPr>
      </w:pPr>
      <w:r w:rsidRPr="003F151B">
        <w:rPr>
          <w:spacing w:val="-1"/>
        </w:rPr>
        <w:t>Define</w:t>
      </w:r>
      <w:r w:rsidRPr="003F151B">
        <w:rPr>
          <w:spacing w:val="-9"/>
        </w:rPr>
        <w:t xml:space="preserve"> </w:t>
      </w:r>
      <w:r w:rsidRPr="003F151B">
        <w:t>a</w:t>
      </w:r>
      <w:r w:rsidRPr="003F151B">
        <w:rPr>
          <w:spacing w:val="-9"/>
        </w:rPr>
        <w:t xml:space="preserve"> </w:t>
      </w:r>
      <w:r w:rsidRPr="003F151B">
        <w:rPr>
          <w:spacing w:val="-1"/>
        </w:rPr>
        <w:t>process</w:t>
      </w:r>
      <w:r w:rsidRPr="003F151B">
        <w:rPr>
          <w:spacing w:val="-9"/>
        </w:rPr>
        <w:t xml:space="preserve"> </w:t>
      </w:r>
      <w:r w:rsidRPr="003F151B">
        <w:rPr>
          <w:spacing w:val="-1"/>
        </w:rPr>
        <w:t>for</w:t>
      </w:r>
      <w:r w:rsidRPr="003F151B">
        <w:rPr>
          <w:spacing w:val="-7"/>
        </w:rPr>
        <w:t xml:space="preserve"> </w:t>
      </w:r>
      <w:r w:rsidRPr="003F151B">
        <w:rPr>
          <w:spacing w:val="-1"/>
        </w:rPr>
        <w:t>investing</w:t>
      </w:r>
      <w:r w:rsidRPr="003F151B">
        <w:rPr>
          <w:spacing w:val="-8"/>
        </w:rPr>
        <w:t xml:space="preserve"> </w:t>
      </w:r>
      <w:r w:rsidRPr="003F151B">
        <w:rPr>
          <w:spacing w:val="-1"/>
        </w:rPr>
        <w:t>IACET’s</w:t>
      </w:r>
      <w:r w:rsidRPr="003F151B">
        <w:rPr>
          <w:spacing w:val="-9"/>
        </w:rPr>
        <w:t xml:space="preserve"> </w:t>
      </w:r>
      <w:r w:rsidRPr="003F151B">
        <w:rPr>
          <w:spacing w:val="-1"/>
        </w:rPr>
        <w:t>Investments</w:t>
      </w:r>
      <w:r w:rsidRPr="003F151B">
        <w:rPr>
          <w:spacing w:val="-9"/>
        </w:rPr>
        <w:t xml:space="preserve"> </w:t>
      </w:r>
      <w:r w:rsidRPr="003F151B">
        <w:rPr>
          <w:spacing w:val="-1"/>
        </w:rPr>
        <w:t>which</w:t>
      </w:r>
      <w:r w:rsidRPr="003F151B">
        <w:rPr>
          <w:spacing w:val="-8"/>
        </w:rPr>
        <w:t xml:space="preserve"> </w:t>
      </w:r>
      <w:r w:rsidRPr="003F151B">
        <w:rPr>
          <w:spacing w:val="-1"/>
        </w:rPr>
        <w:t>meets</w:t>
      </w:r>
      <w:r w:rsidRPr="003F151B">
        <w:rPr>
          <w:spacing w:val="-7"/>
        </w:rPr>
        <w:t xml:space="preserve"> </w:t>
      </w:r>
      <w:r w:rsidRPr="003F151B">
        <w:rPr>
          <w:spacing w:val="-1"/>
        </w:rPr>
        <w:t>standards</w:t>
      </w:r>
      <w:r w:rsidRPr="003F151B">
        <w:rPr>
          <w:spacing w:val="-9"/>
        </w:rPr>
        <w:t xml:space="preserve"> </w:t>
      </w:r>
      <w:r w:rsidRPr="003F151B">
        <w:t>of</w:t>
      </w:r>
      <w:r w:rsidRPr="003F151B">
        <w:rPr>
          <w:spacing w:val="-10"/>
        </w:rPr>
        <w:t xml:space="preserve"> </w:t>
      </w:r>
      <w:r w:rsidRPr="003F151B">
        <w:rPr>
          <w:spacing w:val="-1"/>
        </w:rPr>
        <w:t>prudence</w:t>
      </w:r>
      <w:r w:rsidRPr="003F151B">
        <w:rPr>
          <w:spacing w:val="-6"/>
        </w:rPr>
        <w:t xml:space="preserve"> </w:t>
      </w:r>
      <w:r w:rsidRPr="003F151B">
        <w:rPr>
          <w:spacing w:val="-1"/>
        </w:rPr>
        <w:t>and</w:t>
      </w:r>
      <w:r w:rsidRPr="003F151B">
        <w:rPr>
          <w:spacing w:val="37"/>
        </w:rPr>
        <w:t xml:space="preserve"> </w:t>
      </w:r>
      <w:r w:rsidRPr="003F151B">
        <w:rPr>
          <w:spacing w:val="-1"/>
        </w:rPr>
        <w:t>fiduciary</w:t>
      </w:r>
      <w:r w:rsidRPr="003F151B">
        <w:rPr>
          <w:spacing w:val="1"/>
        </w:rPr>
        <w:t xml:space="preserve"> </w:t>
      </w:r>
      <w:r w:rsidRPr="003F151B">
        <w:rPr>
          <w:spacing w:val="-1"/>
        </w:rPr>
        <w:t>responsibility;</w:t>
      </w:r>
    </w:p>
    <w:p w14:paraId="57B264B3" w14:textId="77777777" w:rsidR="003F151B" w:rsidRPr="003F151B" w:rsidRDefault="003F151B" w:rsidP="003F151B">
      <w:pPr>
        <w:pStyle w:val="ListParagraph"/>
        <w:numPr>
          <w:ilvl w:val="0"/>
          <w:numId w:val="15"/>
        </w:numPr>
      </w:pPr>
      <w:r w:rsidRPr="003F151B">
        <w:rPr>
          <w:spacing w:val="-1"/>
        </w:rPr>
        <w:t>Define</w:t>
      </w:r>
      <w:r w:rsidRPr="003F151B">
        <w:t xml:space="preserve"> </w:t>
      </w:r>
      <w:r w:rsidRPr="003F151B">
        <w:rPr>
          <w:spacing w:val="-1"/>
        </w:rPr>
        <w:t>roles</w:t>
      </w:r>
      <w:r w:rsidRPr="003F151B">
        <w:t xml:space="preserve"> </w:t>
      </w:r>
      <w:r w:rsidRPr="003F151B">
        <w:rPr>
          <w:spacing w:val="-1"/>
        </w:rPr>
        <w:t>and</w:t>
      </w:r>
      <w:r w:rsidRPr="003F151B">
        <w:t xml:space="preserve"> </w:t>
      </w:r>
      <w:r w:rsidRPr="003F151B">
        <w:rPr>
          <w:spacing w:val="-1"/>
        </w:rPr>
        <w:t>responsibilities</w:t>
      </w:r>
      <w:r w:rsidRPr="003F151B">
        <w:t xml:space="preserve"> of </w:t>
      </w:r>
      <w:r w:rsidRPr="003F151B">
        <w:rPr>
          <w:spacing w:val="-1"/>
        </w:rPr>
        <w:t>parties</w:t>
      </w:r>
      <w:r w:rsidRPr="003F151B">
        <w:t xml:space="preserve"> </w:t>
      </w:r>
      <w:r w:rsidRPr="003F151B">
        <w:rPr>
          <w:spacing w:val="-1"/>
        </w:rPr>
        <w:t>involved</w:t>
      </w:r>
      <w:r w:rsidRPr="003F151B">
        <w:rPr>
          <w:spacing w:val="39"/>
        </w:rPr>
        <w:t xml:space="preserve"> </w:t>
      </w:r>
      <w:r w:rsidRPr="003F151B">
        <w:rPr>
          <w:spacing w:val="-1"/>
        </w:rPr>
        <w:t>in</w:t>
      </w:r>
      <w:r w:rsidRPr="003F151B">
        <w:t xml:space="preserve"> </w:t>
      </w:r>
      <w:r w:rsidRPr="003F151B">
        <w:rPr>
          <w:spacing w:val="-1"/>
        </w:rPr>
        <w:t>the</w:t>
      </w:r>
      <w:r w:rsidRPr="003F151B">
        <w:rPr>
          <w:spacing w:val="38"/>
        </w:rPr>
        <w:t xml:space="preserve"> </w:t>
      </w:r>
      <w:r w:rsidRPr="003F151B">
        <w:rPr>
          <w:spacing w:val="-1"/>
        </w:rPr>
        <w:t>management</w:t>
      </w:r>
      <w:r w:rsidRPr="003F151B">
        <w:t xml:space="preserve"> of</w:t>
      </w:r>
      <w:r w:rsidRPr="003F151B">
        <w:rPr>
          <w:spacing w:val="36"/>
        </w:rPr>
        <w:t xml:space="preserve"> </w:t>
      </w:r>
      <w:r w:rsidRPr="003F151B">
        <w:rPr>
          <w:spacing w:val="-1"/>
        </w:rPr>
        <w:t>the</w:t>
      </w:r>
      <w:r w:rsidRPr="003F151B">
        <w:rPr>
          <w:spacing w:val="45"/>
        </w:rPr>
        <w:t xml:space="preserve"> </w:t>
      </w:r>
      <w:r w:rsidRPr="003F151B">
        <w:rPr>
          <w:spacing w:val="-1"/>
        </w:rPr>
        <w:t>Investments;</w:t>
      </w:r>
    </w:p>
    <w:p w14:paraId="71CE1505" w14:textId="77777777" w:rsidR="003F151B" w:rsidRPr="003F151B" w:rsidRDefault="003F151B" w:rsidP="003F151B">
      <w:pPr>
        <w:pStyle w:val="ListParagraph"/>
        <w:numPr>
          <w:ilvl w:val="0"/>
          <w:numId w:val="15"/>
        </w:numPr>
      </w:pPr>
      <w:r w:rsidRPr="003F151B">
        <w:rPr>
          <w:spacing w:val="-1"/>
        </w:rPr>
        <w:t>Encourage</w:t>
      </w:r>
      <w:r w:rsidRPr="003F151B">
        <w:rPr>
          <w:spacing w:val="46"/>
        </w:rPr>
        <w:t xml:space="preserve"> </w:t>
      </w:r>
      <w:r w:rsidRPr="003F151B">
        <w:rPr>
          <w:spacing w:val="-1"/>
        </w:rPr>
        <w:t>effective</w:t>
      </w:r>
      <w:r w:rsidRPr="003F151B">
        <w:rPr>
          <w:spacing w:val="47"/>
        </w:rPr>
        <w:t xml:space="preserve"> </w:t>
      </w:r>
      <w:r w:rsidRPr="003F151B">
        <w:rPr>
          <w:spacing w:val="-1"/>
        </w:rPr>
        <w:t>communication</w:t>
      </w:r>
      <w:r w:rsidRPr="003F151B">
        <w:rPr>
          <w:spacing w:val="48"/>
        </w:rPr>
        <w:t xml:space="preserve"> </w:t>
      </w:r>
      <w:r w:rsidRPr="003F151B">
        <w:rPr>
          <w:spacing w:val="-1"/>
        </w:rPr>
        <w:t>among</w:t>
      </w:r>
      <w:r w:rsidRPr="003F151B">
        <w:rPr>
          <w:spacing w:val="44"/>
        </w:rPr>
        <w:t xml:space="preserve"> </w:t>
      </w:r>
      <w:r w:rsidRPr="003F151B">
        <w:rPr>
          <w:spacing w:val="-1"/>
        </w:rPr>
        <w:t>all</w:t>
      </w:r>
      <w:r w:rsidRPr="003F151B">
        <w:rPr>
          <w:spacing w:val="48"/>
        </w:rPr>
        <w:t xml:space="preserve"> </w:t>
      </w:r>
      <w:r w:rsidRPr="003F151B">
        <w:rPr>
          <w:spacing w:val="-1"/>
        </w:rPr>
        <w:t>parties</w:t>
      </w:r>
      <w:r w:rsidRPr="003F151B">
        <w:rPr>
          <w:spacing w:val="49"/>
        </w:rPr>
        <w:t xml:space="preserve"> </w:t>
      </w:r>
      <w:r w:rsidRPr="003F151B">
        <w:rPr>
          <w:spacing w:val="-1"/>
        </w:rPr>
        <w:t>involved</w:t>
      </w:r>
      <w:r w:rsidRPr="003F151B">
        <w:rPr>
          <w:spacing w:val="45"/>
        </w:rPr>
        <w:t xml:space="preserve"> </w:t>
      </w:r>
      <w:r w:rsidRPr="003F151B">
        <w:rPr>
          <w:spacing w:val="-1"/>
        </w:rPr>
        <w:t>in</w:t>
      </w:r>
      <w:r w:rsidRPr="003F151B">
        <w:rPr>
          <w:spacing w:val="47"/>
        </w:rPr>
        <w:t xml:space="preserve"> </w:t>
      </w:r>
      <w:r w:rsidRPr="003F151B">
        <w:rPr>
          <w:spacing w:val="-1"/>
        </w:rPr>
        <w:t>the</w:t>
      </w:r>
      <w:r w:rsidRPr="003F151B">
        <w:rPr>
          <w:spacing w:val="47"/>
        </w:rPr>
        <w:t xml:space="preserve"> </w:t>
      </w:r>
      <w:r w:rsidRPr="003F151B">
        <w:rPr>
          <w:spacing w:val="-2"/>
        </w:rPr>
        <w:t>oversight</w:t>
      </w:r>
      <w:r w:rsidRPr="003F151B">
        <w:rPr>
          <w:spacing w:val="49"/>
        </w:rPr>
        <w:t xml:space="preserve"> </w:t>
      </w:r>
      <w:r w:rsidRPr="003F151B">
        <w:rPr>
          <w:spacing w:val="-1"/>
        </w:rPr>
        <w:t>and</w:t>
      </w:r>
      <w:r w:rsidRPr="003F151B">
        <w:rPr>
          <w:spacing w:val="65"/>
        </w:rPr>
        <w:t xml:space="preserve"> </w:t>
      </w:r>
      <w:r w:rsidRPr="003F151B">
        <w:rPr>
          <w:spacing w:val="-1"/>
        </w:rPr>
        <w:t>management</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p>
    <w:p w14:paraId="0A095389" w14:textId="77777777" w:rsidR="003F151B" w:rsidRPr="003F151B" w:rsidRDefault="003F151B" w:rsidP="003F151B">
      <w:pPr>
        <w:pStyle w:val="ListParagraph"/>
        <w:numPr>
          <w:ilvl w:val="0"/>
          <w:numId w:val="15"/>
        </w:numPr>
      </w:pPr>
      <w:r w:rsidRPr="003F151B">
        <w:rPr>
          <w:spacing w:val="-1"/>
        </w:rPr>
        <w:t>Guide</w:t>
      </w:r>
      <w:r w:rsidRPr="003F151B">
        <w:rPr>
          <w:spacing w:val="1"/>
        </w:rPr>
        <w:t xml:space="preserve"> </w:t>
      </w:r>
      <w:r w:rsidRPr="003F151B">
        <w:rPr>
          <w:spacing w:val="-1"/>
        </w:rPr>
        <w:t>Third Party Advisors</w:t>
      </w:r>
      <w:r w:rsidRPr="003F151B">
        <w:rPr>
          <w:spacing w:val="-2"/>
        </w:rPr>
        <w:t xml:space="preserve"> </w:t>
      </w:r>
      <w:r w:rsidRPr="003F151B">
        <w:rPr>
          <w:spacing w:val="-1"/>
        </w:rPr>
        <w:t>regarding 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1"/>
        </w:rPr>
        <w:t>the</w:t>
      </w:r>
      <w:r w:rsidRPr="003F151B">
        <w:rPr>
          <w:spacing w:val="1"/>
        </w:rPr>
        <w:t xml:space="preserve"> </w:t>
      </w:r>
      <w:r w:rsidRPr="003F151B">
        <w:rPr>
          <w:spacing w:val="-1"/>
        </w:rPr>
        <w:t>Investments;</w:t>
      </w:r>
    </w:p>
    <w:p w14:paraId="22D665D8" w14:textId="77777777" w:rsidR="003F151B" w:rsidRPr="003F151B" w:rsidRDefault="003F151B" w:rsidP="003F151B">
      <w:pPr>
        <w:pStyle w:val="ListParagraph"/>
        <w:numPr>
          <w:ilvl w:val="0"/>
          <w:numId w:val="15"/>
        </w:numPr>
      </w:pPr>
      <w:r w:rsidRPr="003F151B">
        <w:rPr>
          <w:spacing w:val="-1"/>
        </w:rPr>
        <w:t>Establish relevant</w:t>
      </w:r>
      <w:r w:rsidRPr="003F151B">
        <w:rPr>
          <w:spacing w:val="-2"/>
        </w:rPr>
        <w:t xml:space="preserve"> </w:t>
      </w:r>
      <w:r w:rsidRPr="003F151B">
        <w:rPr>
          <w:spacing w:val="-1"/>
        </w:rPr>
        <w:t>time</w:t>
      </w:r>
      <w:r w:rsidRPr="003F151B">
        <w:rPr>
          <w:spacing w:val="1"/>
        </w:rPr>
        <w:t xml:space="preserve"> </w:t>
      </w:r>
      <w:r w:rsidRPr="003F151B">
        <w:rPr>
          <w:spacing w:val="-1"/>
        </w:rPr>
        <w:t>horizons</w:t>
      </w:r>
      <w:r w:rsidRPr="003F151B">
        <w:t xml:space="preserve"> for</w:t>
      </w:r>
      <w:r w:rsidRPr="003F151B">
        <w:rPr>
          <w:spacing w:val="-2"/>
        </w:rPr>
        <w:t xml:space="preserve"> </w:t>
      </w:r>
      <w:r w:rsidRPr="003F151B">
        <w:rPr>
          <w:spacing w:val="-1"/>
        </w:rPr>
        <w:t>and the</w:t>
      </w:r>
      <w:r w:rsidRPr="003F151B">
        <w:rPr>
          <w:spacing w:val="-2"/>
        </w:rPr>
        <w:t xml:space="preserve"> </w:t>
      </w:r>
      <w:r w:rsidRPr="003F151B">
        <w:rPr>
          <w:spacing w:val="-1"/>
        </w:rPr>
        <w:t>basis</w:t>
      </w:r>
      <w:r w:rsidRPr="003F151B">
        <w:t xml:space="preserve"> </w:t>
      </w:r>
      <w:r w:rsidRPr="003F151B">
        <w:rPr>
          <w:spacing w:val="-1"/>
        </w:rPr>
        <w:t>for</w:t>
      </w:r>
      <w:r w:rsidRPr="003F151B">
        <w:t xml:space="preserve"> </w:t>
      </w:r>
      <w:r w:rsidRPr="003F151B">
        <w:rPr>
          <w:spacing w:val="-1"/>
        </w:rPr>
        <w:t>evaluating investment</w:t>
      </w:r>
      <w:r w:rsidRPr="003F151B">
        <w:rPr>
          <w:spacing w:val="-2"/>
        </w:rPr>
        <w:t xml:space="preserve"> </w:t>
      </w:r>
      <w:r w:rsidRPr="003F151B">
        <w:rPr>
          <w:spacing w:val="-1"/>
        </w:rPr>
        <w:t>results;</w:t>
      </w:r>
    </w:p>
    <w:p w14:paraId="160DD65B" w14:textId="77777777" w:rsidR="003F151B" w:rsidRPr="003F151B" w:rsidRDefault="003F151B" w:rsidP="003F151B">
      <w:pPr>
        <w:pStyle w:val="ListParagraph"/>
        <w:numPr>
          <w:ilvl w:val="0"/>
          <w:numId w:val="15"/>
        </w:numPr>
      </w:pPr>
      <w:r w:rsidRPr="003F151B">
        <w:rPr>
          <w:spacing w:val="-1"/>
        </w:rPr>
        <w:t>Provide</w:t>
      </w:r>
      <w:r w:rsidRPr="003F151B">
        <w:rPr>
          <w:spacing w:val="16"/>
        </w:rPr>
        <w:t xml:space="preserve"> </w:t>
      </w:r>
      <w:r w:rsidRPr="003F151B">
        <w:t xml:space="preserve">a </w:t>
      </w:r>
      <w:r w:rsidRPr="003F151B">
        <w:rPr>
          <w:spacing w:val="-1"/>
        </w:rPr>
        <w:t>framework</w:t>
      </w:r>
      <w:r w:rsidRPr="003F151B">
        <w:t xml:space="preserve"> </w:t>
      </w:r>
      <w:r w:rsidRPr="003F151B">
        <w:rPr>
          <w:spacing w:val="-1"/>
        </w:rPr>
        <w:t>that</w:t>
      </w:r>
      <w:r w:rsidRPr="003F151B">
        <w:rPr>
          <w:spacing w:val="16"/>
        </w:rPr>
        <w:t xml:space="preserve"> </w:t>
      </w:r>
      <w:r w:rsidRPr="003F151B">
        <w:rPr>
          <w:spacing w:val="-1"/>
        </w:rPr>
        <w:t>enhances</w:t>
      </w:r>
      <w:r w:rsidRPr="003F151B">
        <w:rPr>
          <w:spacing w:val="13"/>
        </w:rPr>
        <w:t xml:space="preserve"> </w:t>
      </w:r>
      <w:r w:rsidRPr="003F151B">
        <w:rPr>
          <w:spacing w:val="-1"/>
        </w:rPr>
        <w:t>the</w:t>
      </w:r>
      <w:r w:rsidRPr="003F151B">
        <w:t xml:space="preserve"> </w:t>
      </w:r>
      <w:r w:rsidRPr="003F151B">
        <w:rPr>
          <w:spacing w:val="-1"/>
        </w:rPr>
        <w:t>probability</w:t>
      </w:r>
      <w:r w:rsidRPr="003F151B">
        <w:t xml:space="preserve"> </w:t>
      </w:r>
      <w:r w:rsidRPr="003F151B">
        <w:rPr>
          <w:spacing w:val="-1"/>
        </w:rPr>
        <w:t>that</w:t>
      </w:r>
      <w:r w:rsidRPr="003F151B">
        <w:t xml:space="preserve"> </w:t>
      </w:r>
      <w:r w:rsidRPr="003F151B">
        <w:rPr>
          <w:spacing w:val="-1"/>
        </w:rPr>
        <w:t>investment</w:t>
      </w:r>
      <w:r w:rsidRPr="003F151B">
        <w:rPr>
          <w:spacing w:val="16"/>
        </w:rPr>
        <w:t xml:space="preserve"> </w:t>
      </w:r>
      <w:r w:rsidRPr="003F151B">
        <w:rPr>
          <w:spacing w:val="-1"/>
        </w:rPr>
        <w:t>goals</w:t>
      </w:r>
      <w:r w:rsidRPr="003F151B">
        <w:t xml:space="preserve"> for</w:t>
      </w:r>
      <w:r w:rsidRPr="003F151B">
        <w:rPr>
          <w:spacing w:val="15"/>
        </w:rPr>
        <w:t xml:space="preserve"> </w:t>
      </w:r>
      <w:r w:rsidRPr="003F151B">
        <w:rPr>
          <w:spacing w:val="-1"/>
        </w:rPr>
        <w:t>the</w:t>
      </w:r>
      <w:r w:rsidRPr="003F151B">
        <w:rPr>
          <w:spacing w:val="37"/>
        </w:rPr>
        <w:t xml:space="preserve"> </w:t>
      </w:r>
      <w:r w:rsidRPr="003F151B">
        <w:rPr>
          <w:spacing w:val="-1"/>
        </w:rPr>
        <w:t>Investments</w:t>
      </w:r>
      <w:r w:rsidRPr="003F151B">
        <w:t xml:space="preserve"> </w:t>
      </w:r>
      <w:r w:rsidRPr="003F151B">
        <w:rPr>
          <w:spacing w:val="-1"/>
        </w:rPr>
        <w:t>will</w:t>
      </w:r>
      <w:r w:rsidRPr="003F151B">
        <w:t xml:space="preserve"> </w:t>
      </w:r>
      <w:r w:rsidRPr="003F151B">
        <w:rPr>
          <w:spacing w:val="-2"/>
        </w:rPr>
        <w:t>be</w:t>
      </w:r>
      <w:r w:rsidRPr="003F151B">
        <w:rPr>
          <w:spacing w:val="1"/>
        </w:rPr>
        <w:t xml:space="preserve"> </w:t>
      </w:r>
      <w:r w:rsidRPr="003F151B">
        <w:rPr>
          <w:spacing w:val="-1"/>
        </w:rPr>
        <w:t>achieved.</w:t>
      </w:r>
    </w:p>
    <w:p w14:paraId="2BE50E18" w14:textId="77777777" w:rsidR="003F151B" w:rsidRPr="003F151B" w:rsidRDefault="003F151B" w:rsidP="003F151B"/>
    <w:p w14:paraId="0D5A6891" w14:textId="77777777" w:rsidR="003F151B" w:rsidRPr="003F151B" w:rsidRDefault="003F151B" w:rsidP="003F151B">
      <w:pPr>
        <w:pStyle w:val="Heading2"/>
        <w:numPr>
          <w:ilvl w:val="0"/>
          <w:numId w:val="0"/>
        </w:numPr>
      </w:pPr>
      <w:bookmarkStart w:id="77" w:name="_Toc466542736"/>
      <w:r w:rsidRPr="003F151B">
        <w:t>General</w:t>
      </w:r>
      <w:r w:rsidRPr="003F151B">
        <w:rPr>
          <w:spacing w:val="-2"/>
        </w:rPr>
        <w:t xml:space="preserve"> </w:t>
      </w:r>
      <w:r w:rsidRPr="003F151B">
        <w:t>Investment Principles</w:t>
      </w:r>
      <w:bookmarkEnd w:id="77"/>
    </w:p>
    <w:p w14:paraId="606A3ED7" w14:textId="77777777" w:rsidR="003F151B" w:rsidRPr="003F151B" w:rsidRDefault="003F151B" w:rsidP="003F151B"/>
    <w:p w14:paraId="66F9B8D6" w14:textId="77777777" w:rsidR="003F151B" w:rsidRPr="003F151B" w:rsidRDefault="003F151B" w:rsidP="003F151B">
      <w:r w:rsidRPr="003F151B">
        <w:rPr>
          <w:spacing w:val="-1"/>
        </w:rPr>
        <w:t>The</w:t>
      </w:r>
      <w:r w:rsidRPr="003F151B">
        <w:rPr>
          <w:spacing w:val="3"/>
        </w:rPr>
        <w:t xml:space="preserve"> </w:t>
      </w:r>
      <w:r w:rsidRPr="003F151B">
        <w:rPr>
          <w:spacing w:val="-1"/>
        </w:rPr>
        <w:t>Investments</w:t>
      </w:r>
      <w:r w:rsidRPr="003F151B">
        <w:rPr>
          <w:spacing w:val="3"/>
        </w:rPr>
        <w:t xml:space="preserve"> </w:t>
      </w:r>
      <w:r w:rsidRPr="003F151B">
        <w:rPr>
          <w:spacing w:val="-1"/>
        </w:rPr>
        <w:t>shall</w:t>
      </w:r>
      <w:r w:rsidRPr="003F151B">
        <w:rPr>
          <w:spacing w:val="2"/>
        </w:rPr>
        <w:t xml:space="preserve"> </w:t>
      </w:r>
      <w:r w:rsidRPr="003F151B">
        <w:rPr>
          <w:spacing w:val="-1"/>
        </w:rPr>
        <w:t>be</w:t>
      </w:r>
      <w:r w:rsidRPr="003F151B">
        <w:rPr>
          <w:spacing w:val="3"/>
        </w:rPr>
        <w:t xml:space="preserve"> </w:t>
      </w:r>
      <w:r w:rsidRPr="003F151B">
        <w:rPr>
          <w:spacing w:val="-1"/>
        </w:rPr>
        <w:t>invested</w:t>
      </w:r>
      <w:r w:rsidRPr="003F151B">
        <w:rPr>
          <w:spacing w:val="2"/>
        </w:rPr>
        <w:t xml:space="preserve"> </w:t>
      </w:r>
      <w:r w:rsidRPr="003F151B">
        <w:rPr>
          <w:spacing w:val="-1"/>
        </w:rPr>
        <w:t>with</w:t>
      </w:r>
      <w:r w:rsidRPr="003F151B">
        <w:rPr>
          <w:spacing w:val="2"/>
        </w:rPr>
        <w:t xml:space="preserve"> </w:t>
      </w:r>
      <w:r w:rsidRPr="003F151B">
        <w:rPr>
          <w:spacing w:val="-2"/>
        </w:rPr>
        <w:t>the</w:t>
      </w:r>
      <w:r w:rsidRPr="003F151B">
        <w:rPr>
          <w:spacing w:val="3"/>
        </w:rPr>
        <w:t xml:space="preserve"> </w:t>
      </w:r>
      <w:r w:rsidRPr="003F151B">
        <w:rPr>
          <w:spacing w:val="-1"/>
        </w:rPr>
        <w:t>care,</w:t>
      </w:r>
      <w:r w:rsidRPr="003F151B">
        <w:rPr>
          <w:spacing w:val="3"/>
        </w:rPr>
        <w:t xml:space="preserve"> </w:t>
      </w:r>
      <w:r w:rsidRPr="003F151B">
        <w:rPr>
          <w:spacing w:val="-1"/>
        </w:rPr>
        <w:t>skill,</w:t>
      </w:r>
      <w:r w:rsidRPr="003F151B">
        <w:t xml:space="preserve"> </w:t>
      </w:r>
      <w:r w:rsidRPr="003F151B">
        <w:rPr>
          <w:spacing w:val="-1"/>
        </w:rPr>
        <w:t>prudence,</w:t>
      </w:r>
      <w:r w:rsidRPr="003F151B">
        <w:rPr>
          <w:spacing w:val="3"/>
        </w:rPr>
        <w:t xml:space="preserve"> </w:t>
      </w:r>
      <w:r w:rsidRPr="003F151B">
        <w:rPr>
          <w:spacing w:val="-1"/>
        </w:rPr>
        <w:t>and</w:t>
      </w:r>
      <w:r w:rsidRPr="003F151B">
        <w:rPr>
          <w:spacing w:val="2"/>
        </w:rPr>
        <w:t xml:space="preserve"> </w:t>
      </w:r>
      <w:r w:rsidRPr="003F151B">
        <w:rPr>
          <w:spacing w:val="-1"/>
        </w:rPr>
        <w:t>diligence</w:t>
      </w:r>
      <w:r w:rsidRPr="003F151B">
        <w:rPr>
          <w:spacing w:val="3"/>
        </w:rPr>
        <w:t xml:space="preserve"> </w:t>
      </w:r>
      <w:r w:rsidRPr="003F151B">
        <w:rPr>
          <w:spacing w:val="-1"/>
        </w:rPr>
        <w:t>under</w:t>
      </w:r>
      <w:r w:rsidRPr="003F151B">
        <w:rPr>
          <w:spacing w:val="61"/>
        </w:rPr>
        <w:t xml:space="preserve"> </w:t>
      </w:r>
      <w:r w:rsidRPr="003F151B">
        <w:rPr>
          <w:spacing w:val="-1"/>
        </w:rPr>
        <w:t>the</w:t>
      </w:r>
      <w:r w:rsidRPr="003F151B">
        <w:rPr>
          <w:spacing w:val="17"/>
        </w:rPr>
        <w:t xml:space="preserve"> </w:t>
      </w:r>
      <w:r w:rsidRPr="003F151B">
        <w:rPr>
          <w:spacing w:val="-1"/>
        </w:rPr>
        <w:t>circumstances</w:t>
      </w:r>
      <w:r w:rsidRPr="003F151B">
        <w:rPr>
          <w:spacing w:val="15"/>
        </w:rPr>
        <w:t xml:space="preserve"> </w:t>
      </w:r>
      <w:r w:rsidRPr="003F151B">
        <w:rPr>
          <w:spacing w:val="-1"/>
        </w:rPr>
        <w:t>then</w:t>
      </w:r>
      <w:r w:rsidRPr="003F151B">
        <w:rPr>
          <w:spacing w:val="14"/>
        </w:rPr>
        <w:t xml:space="preserve"> </w:t>
      </w:r>
      <w:r w:rsidRPr="003F151B">
        <w:rPr>
          <w:spacing w:val="-1"/>
        </w:rPr>
        <w:t>prevailing</w:t>
      </w:r>
      <w:r w:rsidRPr="003F151B">
        <w:rPr>
          <w:spacing w:val="14"/>
        </w:rPr>
        <w:t xml:space="preserve"> </w:t>
      </w:r>
      <w:r w:rsidRPr="003F151B">
        <w:rPr>
          <w:spacing w:val="-1"/>
        </w:rPr>
        <w:t>that</w:t>
      </w:r>
      <w:r w:rsidRPr="003F151B">
        <w:rPr>
          <w:spacing w:val="17"/>
        </w:rPr>
        <w:t xml:space="preserve"> </w:t>
      </w:r>
      <w:r w:rsidRPr="003F151B">
        <w:t>a</w:t>
      </w:r>
      <w:r w:rsidRPr="003F151B">
        <w:rPr>
          <w:spacing w:val="14"/>
        </w:rPr>
        <w:t xml:space="preserve"> </w:t>
      </w:r>
      <w:r w:rsidRPr="003F151B">
        <w:rPr>
          <w:spacing w:val="-1"/>
        </w:rPr>
        <w:t>prudent</w:t>
      </w:r>
      <w:r w:rsidRPr="003F151B">
        <w:rPr>
          <w:spacing w:val="15"/>
        </w:rPr>
        <w:t xml:space="preserve"> </w:t>
      </w:r>
      <w:r w:rsidRPr="003F151B">
        <w:rPr>
          <w:spacing w:val="-1"/>
        </w:rPr>
        <w:t>person</w:t>
      </w:r>
      <w:r w:rsidRPr="003F151B">
        <w:rPr>
          <w:spacing w:val="16"/>
        </w:rPr>
        <w:t xml:space="preserve"> </w:t>
      </w:r>
      <w:r w:rsidRPr="003F151B">
        <w:rPr>
          <w:spacing w:val="-1"/>
        </w:rPr>
        <w:t>acting</w:t>
      </w:r>
      <w:r w:rsidRPr="003F151B">
        <w:rPr>
          <w:spacing w:val="16"/>
        </w:rPr>
        <w:t xml:space="preserve"> </w:t>
      </w:r>
      <w:r w:rsidRPr="003F151B">
        <w:rPr>
          <w:spacing w:val="-1"/>
        </w:rPr>
        <w:t>in</w:t>
      </w:r>
      <w:r w:rsidRPr="003F151B">
        <w:rPr>
          <w:spacing w:val="16"/>
        </w:rPr>
        <w:t xml:space="preserve"> </w:t>
      </w:r>
      <w:r w:rsidRPr="003F151B">
        <w:rPr>
          <w:spacing w:val="-1"/>
        </w:rPr>
        <w:t>like</w:t>
      </w:r>
      <w:r w:rsidRPr="003F151B">
        <w:rPr>
          <w:spacing w:val="15"/>
        </w:rPr>
        <w:t xml:space="preserve"> </w:t>
      </w:r>
      <w:r w:rsidRPr="003F151B">
        <w:rPr>
          <w:spacing w:val="-1"/>
        </w:rPr>
        <w:t>capacity</w:t>
      </w:r>
      <w:r w:rsidRPr="003F151B">
        <w:rPr>
          <w:spacing w:val="15"/>
        </w:rPr>
        <w:t xml:space="preserve"> </w:t>
      </w:r>
      <w:r w:rsidRPr="003F151B">
        <w:rPr>
          <w:spacing w:val="-1"/>
        </w:rPr>
        <w:t>and</w:t>
      </w:r>
      <w:r w:rsidRPr="003F151B">
        <w:rPr>
          <w:spacing w:val="47"/>
        </w:rPr>
        <w:t xml:space="preserve"> </w:t>
      </w:r>
      <w:r w:rsidRPr="003F151B">
        <w:rPr>
          <w:spacing w:val="-1"/>
        </w:rPr>
        <w:t>familiar</w:t>
      </w:r>
      <w:r w:rsidRPr="003F151B">
        <w:rPr>
          <w:spacing w:val="-7"/>
        </w:rPr>
        <w:t xml:space="preserve"> </w:t>
      </w:r>
      <w:r w:rsidRPr="003F151B">
        <w:rPr>
          <w:spacing w:val="-1"/>
        </w:rPr>
        <w:t>with</w:t>
      </w:r>
      <w:r w:rsidRPr="003F151B">
        <w:rPr>
          <w:spacing w:val="-8"/>
        </w:rPr>
        <w:t xml:space="preserve"> </w:t>
      </w:r>
      <w:r w:rsidRPr="003F151B">
        <w:rPr>
          <w:spacing w:val="-1"/>
        </w:rPr>
        <w:t>such</w:t>
      </w:r>
      <w:r w:rsidRPr="003F151B">
        <w:rPr>
          <w:spacing w:val="-8"/>
        </w:rPr>
        <w:t xml:space="preserve"> </w:t>
      </w:r>
      <w:r w:rsidRPr="003F151B">
        <w:rPr>
          <w:spacing w:val="-1"/>
        </w:rPr>
        <w:t>matters</w:t>
      </w:r>
      <w:r w:rsidRPr="003F151B">
        <w:rPr>
          <w:spacing w:val="-9"/>
        </w:rPr>
        <w:t xml:space="preserve"> </w:t>
      </w:r>
      <w:r w:rsidRPr="003F151B">
        <w:rPr>
          <w:spacing w:val="-1"/>
        </w:rPr>
        <w:t>would</w:t>
      </w:r>
      <w:r w:rsidRPr="003F151B">
        <w:rPr>
          <w:spacing w:val="-5"/>
        </w:rPr>
        <w:t xml:space="preserve"> </w:t>
      </w:r>
      <w:r w:rsidRPr="003F151B">
        <w:rPr>
          <w:spacing w:val="-2"/>
        </w:rPr>
        <w:t>use</w:t>
      </w:r>
      <w:r w:rsidRPr="003F151B">
        <w:rPr>
          <w:spacing w:val="-4"/>
        </w:rPr>
        <w:t xml:space="preserve"> </w:t>
      </w:r>
      <w:r w:rsidRPr="003F151B">
        <w:rPr>
          <w:spacing w:val="-1"/>
        </w:rPr>
        <w:t>in</w:t>
      </w:r>
      <w:r w:rsidRPr="003F151B">
        <w:rPr>
          <w:spacing w:val="-8"/>
        </w:rPr>
        <w:t xml:space="preserve"> </w:t>
      </w:r>
      <w:r w:rsidRPr="003F151B">
        <w:rPr>
          <w:spacing w:val="-1"/>
        </w:rPr>
        <w:t>the</w:t>
      </w:r>
      <w:r w:rsidRPr="003F151B">
        <w:rPr>
          <w:spacing w:val="-6"/>
        </w:rPr>
        <w:t xml:space="preserve"> </w:t>
      </w:r>
      <w:r w:rsidRPr="003F151B">
        <w:rPr>
          <w:spacing w:val="-1"/>
        </w:rPr>
        <w:t>investment</w:t>
      </w:r>
      <w:r w:rsidRPr="003F151B">
        <w:rPr>
          <w:spacing w:val="-7"/>
        </w:rPr>
        <w:t xml:space="preserve"> </w:t>
      </w:r>
      <w:r w:rsidRPr="003F151B">
        <w:t>of</w:t>
      </w:r>
      <w:r w:rsidRPr="003F151B">
        <w:rPr>
          <w:spacing w:val="-5"/>
        </w:rPr>
        <w:t xml:space="preserve"> </w:t>
      </w:r>
      <w:r w:rsidRPr="003F151B">
        <w:t>a</w:t>
      </w:r>
      <w:r w:rsidRPr="003F151B">
        <w:rPr>
          <w:spacing w:val="-7"/>
        </w:rPr>
        <w:t xml:space="preserve"> </w:t>
      </w:r>
      <w:r w:rsidRPr="003F151B">
        <w:rPr>
          <w:spacing w:val="-1"/>
        </w:rPr>
        <w:t>Portfolio</w:t>
      </w:r>
      <w:r w:rsidRPr="003F151B">
        <w:rPr>
          <w:spacing w:val="-6"/>
        </w:rPr>
        <w:t xml:space="preserve"> </w:t>
      </w:r>
      <w:r w:rsidRPr="003F151B">
        <w:t>of</w:t>
      </w:r>
      <w:r w:rsidRPr="003F151B">
        <w:rPr>
          <w:spacing w:val="-7"/>
        </w:rPr>
        <w:t xml:space="preserve"> </w:t>
      </w:r>
      <w:r w:rsidRPr="003F151B">
        <w:rPr>
          <w:spacing w:val="-1"/>
        </w:rPr>
        <w:t>like</w:t>
      </w:r>
      <w:r w:rsidRPr="003F151B">
        <w:rPr>
          <w:spacing w:val="-6"/>
        </w:rPr>
        <w:t xml:space="preserve"> </w:t>
      </w:r>
      <w:r w:rsidRPr="003F151B">
        <w:rPr>
          <w:spacing w:val="-1"/>
        </w:rPr>
        <w:t>character</w:t>
      </w:r>
      <w:r w:rsidRPr="003F151B">
        <w:rPr>
          <w:spacing w:val="63"/>
        </w:rPr>
        <w:t xml:space="preserve"> </w:t>
      </w:r>
      <w:r w:rsidRPr="003F151B">
        <w:rPr>
          <w:spacing w:val="-1"/>
        </w:rPr>
        <w:t>and with like</w:t>
      </w:r>
      <w:r w:rsidRPr="003F151B">
        <w:rPr>
          <w:spacing w:val="1"/>
        </w:rPr>
        <w:t xml:space="preserve"> </w:t>
      </w:r>
      <w:r w:rsidRPr="003F151B">
        <w:rPr>
          <w:spacing w:val="-1"/>
        </w:rPr>
        <w:t>aims.</w:t>
      </w:r>
    </w:p>
    <w:p w14:paraId="1534D7D1" w14:textId="77777777" w:rsidR="003F151B" w:rsidRPr="003F151B" w:rsidRDefault="003F151B" w:rsidP="003F151B">
      <w:r w:rsidRPr="003F151B">
        <w:rPr>
          <w:spacing w:val="-1"/>
        </w:rPr>
        <w:t>As</w:t>
      </w:r>
      <w:r w:rsidRPr="003F151B">
        <w:rPr>
          <w:spacing w:val="40"/>
        </w:rPr>
        <w:t xml:space="preserve"> </w:t>
      </w:r>
      <w:r w:rsidRPr="003F151B">
        <w:rPr>
          <w:spacing w:val="-1"/>
        </w:rPr>
        <w:t>needed,</w:t>
      </w:r>
      <w:r w:rsidRPr="003F151B">
        <w:rPr>
          <w:spacing w:val="41"/>
        </w:rPr>
        <w:t xml:space="preserve"> </w:t>
      </w:r>
      <w:r w:rsidRPr="003F151B">
        <w:rPr>
          <w:spacing w:val="-2"/>
        </w:rPr>
        <w:t>IACET</w:t>
      </w:r>
      <w:r w:rsidRPr="003F151B">
        <w:rPr>
          <w:spacing w:val="39"/>
        </w:rPr>
        <w:t xml:space="preserve"> </w:t>
      </w:r>
      <w:r w:rsidRPr="003F151B">
        <w:rPr>
          <w:spacing w:val="-1"/>
        </w:rPr>
        <w:t>will</w:t>
      </w:r>
      <w:r w:rsidRPr="003F151B">
        <w:rPr>
          <w:spacing w:val="38"/>
        </w:rPr>
        <w:t xml:space="preserve"> </w:t>
      </w:r>
      <w:r w:rsidRPr="003F151B">
        <w:rPr>
          <w:spacing w:val="-1"/>
        </w:rPr>
        <w:t>engage</w:t>
      </w:r>
      <w:r w:rsidRPr="003F151B">
        <w:rPr>
          <w:spacing w:val="42"/>
        </w:rPr>
        <w:t xml:space="preserve"> </w:t>
      </w:r>
      <w:r w:rsidRPr="003F151B">
        <w:rPr>
          <w:spacing w:val="-1"/>
        </w:rPr>
        <w:t>the</w:t>
      </w:r>
      <w:r w:rsidRPr="003F151B">
        <w:rPr>
          <w:spacing w:val="39"/>
        </w:rPr>
        <w:t xml:space="preserve"> </w:t>
      </w:r>
      <w:r w:rsidRPr="003F151B">
        <w:rPr>
          <w:spacing w:val="-1"/>
        </w:rPr>
        <w:t>services</w:t>
      </w:r>
      <w:r w:rsidRPr="003F151B">
        <w:rPr>
          <w:spacing w:val="39"/>
        </w:rPr>
        <w:t xml:space="preserve"> </w:t>
      </w:r>
      <w:r w:rsidRPr="003F151B">
        <w:t>of</w:t>
      </w:r>
      <w:r w:rsidRPr="003F151B">
        <w:rPr>
          <w:spacing w:val="38"/>
        </w:rPr>
        <w:t xml:space="preserve"> </w:t>
      </w:r>
      <w:r w:rsidRPr="003F151B">
        <w:rPr>
          <w:spacing w:val="-1"/>
        </w:rPr>
        <w:t>professional,</w:t>
      </w:r>
      <w:r w:rsidRPr="003F151B">
        <w:rPr>
          <w:spacing w:val="39"/>
        </w:rPr>
        <w:t xml:space="preserve"> </w:t>
      </w:r>
      <w:r w:rsidRPr="003F151B">
        <w:rPr>
          <w:spacing w:val="-1"/>
        </w:rPr>
        <w:t>third-parties</w:t>
      </w:r>
      <w:r w:rsidRPr="003F151B">
        <w:rPr>
          <w:spacing w:val="39"/>
        </w:rPr>
        <w:t xml:space="preserve"> </w:t>
      </w:r>
      <w:r w:rsidRPr="003F151B">
        <w:t>to</w:t>
      </w:r>
      <w:r w:rsidRPr="003F151B">
        <w:rPr>
          <w:spacing w:val="39"/>
        </w:rPr>
        <w:t xml:space="preserve"> </w:t>
      </w:r>
      <w:r w:rsidRPr="003F151B">
        <w:rPr>
          <w:spacing w:val="-1"/>
        </w:rPr>
        <w:t>advise,</w:t>
      </w:r>
      <w:r w:rsidRPr="003F151B">
        <w:rPr>
          <w:spacing w:val="39"/>
        </w:rPr>
        <w:t xml:space="preserve"> </w:t>
      </w:r>
      <w:r w:rsidRPr="003F151B">
        <w:rPr>
          <w:spacing w:val="-1"/>
        </w:rPr>
        <w:t>manage,</w:t>
      </w:r>
      <w:r w:rsidRPr="003F151B">
        <w:rPr>
          <w:spacing w:val="12"/>
        </w:rPr>
        <w:t xml:space="preserve"> </w:t>
      </w:r>
      <w:r w:rsidRPr="003F151B">
        <w:rPr>
          <w:spacing w:val="-1"/>
        </w:rPr>
        <w:t>and</w:t>
      </w:r>
      <w:r w:rsidRPr="003F151B">
        <w:rPr>
          <w:spacing w:val="9"/>
        </w:rPr>
        <w:t xml:space="preserve"> </w:t>
      </w:r>
      <w:r w:rsidRPr="003F151B">
        <w:rPr>
          <w:spacing w:val="-1"/>
        </w:rPr>
        <w:t>evaluate</w:t>
      </w:r>
      <w:r w:rsidRPr="003F151B">
        <w:rPr>
          <w:spacing w:val="13"/>
        </w:rPr>
        <w:t xml:space="preserve"> </w:t>
      </w:r>
      <w:r w:rsidRPr="003F151B">
        <w:rPr>
          <w:spacing w:val="-2"/>
        </w:rPr>
        <w:t>the</w:t>
      </w:r>
      <w:r w:rsidRPr="003F151B">
        <w:rPr>
          <w:spacing w:val="10"/>
        </w:rPr>
        <w:t xml:space="preserve"> </w:t>
      </w:r>
      <w:r w:rsidRPr="003F151B">
        <w:rPr>
          <w:spacing w:val="-1"/>
        </w:rPr>
        <w:t>performance</w:t>
      </w:r>
      <w:r w:rsidRPr="003F151B">
        <w:rPr>
          <w:spacing w:val="10"/>
        </w:rPr>
        <w:t xml:space="preserve"> </w:t>
      </w:r>
      <w:r w:rsidRPr="003F151B">
        <w:t>of</w:t>
      </w:r>
      <w:r w:rsidRPr="003F151B">
        <w:rPr>
          <w:spacing w:val="12"/>
        </w:rPr>
        <w:t xml:space="preserve"> </w:t>
      </w:r>
      <w:r w:rsidRPr="003F151B">
        <w:rPr>
          <w:spacing w:val="-1"/>
        </w:rPr>
        <w:t>IACET’s</w:t>
      </w:r>
      <w:r w:rsidRPr="003F151B">
        <w:rPr>
          <w:spacing w:val="12"/>
        </w:rPr>
        <w:t xml:space="preserve"> </w:t>
      </w:r>
      <w:r w:rsidRPr="003F151B">
        <w:rPr>
          <w:spacing w:val="-1"/>
        </w:rPr>
        <w:t>Investments.</w:t>
      </w:r>
      <w:r w:rsidRPr="003F151B">
        <w:rPr>
          <w:spacing w:val="12"/>
        </w:rPr>
        <w:t xml:space="preserve"> </w:t>
      </w:r>
      <w:r w:rsidRPr="003F151B">
        <w:rPr>
          <w:spacing w:val="-1"/>
        </w:rPr>
        <w:t>Any</w:t>
      </w:r>
      <w:r w:rsidRPr="003F151B">
        <w:rPr>
          <w:spacing w:val="13"/>
        </w:rPr>
        <w:t xml:space="preserve"> </w:t>
      </w:r>
      <w:r w:rsidRPr="003F151B">
        <w:rPr>
          <w:spacing w:val="-1"/>
        </w:rPr>
        <w:t>parties</w:t>
      </w:r>
      <w:r w:rsidRPr="003F151B">
        <w:rPr>
          <w:spacing w:val="10"/>
        </w:rPr>
        <w:t xml:space="preserve"> </w:t>
      </w:r>
      <w:r w:rsidRPr="003F151B">
        <w:rPr>
          <w:spacing w:val="-1"/>
        </w:rPr>
        <w:t>engaged</w:t>
      </w:r>
      <w:r w:rsidRPr="003F151B">
        <w:rPr>
          <w:spacing w:val="47"/>
        </w:rPr>
        <w:t xml:space="preserve"> </w:t>
      </w:r>
      <w:r w:rsidRPr="003F151B">
        <w:rPr>
          <w:spacing w:val="-1"/>
        </w:rPr>
        <w:t>by</w:t>
      </w:r>
      <w:r w:rsidRPr="003F151B">
        <w:rPr>
          <w:spacing w:val="34"/>
        </w:rPr>
        <w:t xml:space="preserve"> </w:t>
      </w:r>
      <w:r w:rsidRPr="003F151B">
        <w:rPr>
          <w:spacing w:val="-1"/>
        </w:rPr>
        <w:t>IACET</w:t>
      </w:r>
      <w:r w:rsidRPr="003F151B">
        <w:rPr>
          <w:spacing w:val="34"/>
        </w:rPr>
        <w:t xml:space="preserve"> </w:t>
      </w:r>
      <w:r w:rsidRPr="003F151B">
        <w:rPr>
          <w:spacing w:val="-1"/>
        </w:rPr>
        <w:t>in</w:t>
      </w:r>
      <w:r w:rsidRPr="003F151B">
        <w:rPr>
          <w:spacing w:val="33"/>
        </w:rPr>
        <w:t xml:space="preserve"> </w:t>
      </w:r>
      <w:r w:rsidRPr="003F151B">
        <w:rPr>
          <w:spacing w:val="-1"/>
        </w:rPr>
        <w:t>this</w:t>
      </w:r>
      <w:r w:rsidRPr="003F151B">
        <w:rPr>
          <w:spacing w:val="33"/>
        </w:rPr>
        <w:t xml:space="preserve"> </w:t>
      </w:r>
      <w:r w:rsidRPr="003F151B">
        <w:rPr>
          <w:spacing w:val="-1"/>
        </w:rPr>
        <w:t>effort</w:t>
      </w:r>
      <w:r w:rsidRPr="003F151B">
        <w:rPr>
          <w:spacing w:val="32"/>
        </w:rPr>
        <w:t xml:space="preserve"> </w:t>
      </w:r>
      <w:r w:rsidRPr="003F151B">
        <w:rPr>
          <w:spacing w:val="-1"/>
        </w:rPr>
        <w:t>will,</w:t>
      </w:r>
      <w:r w:rsidRPr="003F151B">
        <w:rPr>
          <w:spacing w:val="32"/>
        </w:rPr>
        <w:t xml:space="preserve"> </w:t>
      </w:r>
      <w:proofErr w:type="gramStart"/>
      <w:r w:rsidRPr="003F151B">
        <w:rPr>
          <w:spacing w:val="-1"/>
        </w:rPr>
        <w:t>at</w:t>
      </w:r>
      <w:r w:rsidRPr="003F151B">
        <w:rPr>
          <w:spacing w:val="34"/>
        </w:rPr>
        <w:t xml:space="preserve"> </w:t>
      </w:r>
      <w:r w:rsidRPr="003F151B">
        <w:rPr>
          <w:spacing w:val="-1"/>
        </w:rPr>
        <w:t>all</w:t>
      </w:r>
      <w:r w:rsidRPr="003F151B">
        <w:rPr>
          <w:spacing w:val="33"/>
        </w:rPr>
        <w:t xml:space="preserve"> </w:t>
      </w:r>
      <w:r w:rsidRPr="003F151B">
        <w:rPr>
          <w:spacing w:val="-1"/>
        </w:rPr>
        <w:t>times</w:t>
      </w:r>
      <w:proofErr w:type="gramEnd"/>
      <w:r w:rsidRPr="003F151B">
        <w:rPr>
          <w:spacing w:val="-1"/>
        </w:rPr>
        <w:t>,</w:t>
      </w:r>
      <w:r w:rsidRPr="003F151B">
        <w:rPr>
          <w:spacing w:val="34"/>
        </w:rPr>
        <w:t xml:space="preserve"> </w:t>
      </w:r>
      <w:r w:rsidRPr="003F151B">
        <w:rPr>
          <w:spacing w:val="-2"/>
        </w:rPr>
        <w:t>act</w:t>
      </w:r>
      <w:r w:rsidRPr="003F151B">
        <w:rPr>
          <w:spacing w:val="34"/>
        </w:rPr>
        <w:t xml:space="preserve"> </w:t>
      </w:r>
      <w:r w:rsidRPr="003F151B">
        <w:rPr>
          <w:spacing w:val="-1"/>
        </w:rPr>
        <w:t>in</w:t>
      </w:r>
      <w:r w:rsidRPr="003F151B">
        <w:rPr>
          <w:spacing w:val="32"/>
        </w:rPr>
        <w:t xml:space="preserve"> </w:t>
      </w:r>
      <w:r w:rsidRPr="003F151B">
        <w:t>a</w:t>
      </w:r>
      <w:r w:rsidRPr="003F151B">
        <w:rPr>
          <w:spacing w:val="34"/>
        </w:rPr>
        <w:t xml:space="preserve"> </w:t>
      </w:r>
      <w:r w:rsidRPr="003F151B">
        <w:rPr>
          <w:spacing w:val="-1"/>
        </w:rPr>
        <w:t>manner</w:t>
      </w:r>
      <w:r w:rsidRPr="003F151B">
        <w:rPr>
          <w:spacing w:val="34"/>
        </w:rPr>
        <w:t xml:space="preserve"> </w:t>
      </w:r>
      <w:r w:rsidRPr="003F151B">
        <w:rPr>
          <w:spacing w:val="-1"/>
        </w:rPr>
        <w:t>consistent</w:t>
      </w:r>
      <w:r w:rsidRPr="003F151B">
        <w:rPr>
          <w:spacing w:val="34"/>
        </w:rPr>
        <w:t xml:space="preserve"> </w:t>
      </w:r>
      <w:r w:rsidRPr="003F151B">
        <w:rPr>
          <w:spacing w:val="-1"/>
        </w:rPr>
        <w:t>with</w:t>
      </w:r>
      <w:r w:rsidRPr="003F151B">
        <w:rPr>
          <w:spacing w:val="32"/>
        </w:rPr>
        <w:t xml:space="preserve"> </w:t>
      </w:r>
      <w:r w:rsidRPr="003F151B">
        <w:rPr>
          <w:spacing w:val="-1"/>
        </w:rPr>
        <w:t>generally</w:t>
      </w:r>
      <w:r w:rsidRPr="003F151B">
        <w:rPr>
          <w:spacing w:val="54"/>
        </w:rPr>
        <w:t xml:space="preserve"> </w:t>
      </w:r>
      <w:r w:rsidRPr="003F151B">
        <w:rPr>
          <w:spacing w:val="-1"/>
        </w:rPr>
        <w:t>accepted</w:t>
      </w:r>
      <w:r w:rsidRPr="003F151B">
        <w:rPr>
          <w:spacing w:val="-3"/>
        </w:rPr>
        <w:t xml:space="preserve"> </w:t>
      </w:r>
      <w:r w:rsidRPr="003F151B">
        <w:rPr>
          <w:spacing w:val="-1"/>
        </w:rPr>
        <w:t>standards</w:t>
      </w:r>
      <w:r w:rsidRPr="003F151B">
        <w:rPr>
          <w:spacing w:val="-2"/>
        </w:rPr>
        <w:t xml:space="preserve"> </w:t>
      </w:r>
      <w:r w:rsidRPr="003F151B">
        <w:t xml:space="preserve">of </w:t>
      </w:r>
      <w:r w:rsidRPr="003F151B">
        <w:rPr>
          <w:spacing w:val="-2"/>
        </w:rPr>
        <w:t>fiduciary</w:t>
      </w:r>
      <w:r w:rsidRPr="003F151B">
        <w:rPr>
          <w:spacing w:val="1"/>
        </w:rPr>
        <w:t xml:space="preserve"> </w:t>
      </w:r>
      <w:r w:rsidRPr="003F151B">
        <w:rPr>
          <w:spacing w:val="-1"/>
        </w:rPr>
        <w:t>responsibility</w:t>
      </w:r>
      <w:r w:rsidRPr="003F151B">
        <w:rPr>
          <w:spacing w:val="1"/>
        </w:rPr>
        <w:t xml:space="preserve"> </w:t>
      </w:r>
      <w:r w:rsidRPr="003F151B">
        <w:rPr>
          <w:spacing w:val="-1"/>
        </w:rPr>
        <w:t>and in the</w:t>
      </w:r>
      <w:r w:rsidRPr="003F151B">
        <w:rPr>
          <w:spacing w:val="1"/>
        </w:rPr>
        <w:t xml:space="preserve"> </w:t>
      </w:r>
      <w:r w:rsidRPr="003F151B">
        <w:rPr>
          <w:spacing w:val="-1"/>
        </w:rPr>
        <w:t>sole</w:t>
      </w:r>
      <w:r w:rsidRPr="003F151B">
        <w:rPr>
          <w:spacing w:val="1"/>
        </w:rPr>
        <w:t xml:space="preserve"> </w:t>
      </w:r>
      <w:r w:rsidRPr="003F151B">
        <w:rPr>
          <w:spacing w:val="-1"/>
        </w:rPr>
        <w:t>benefit</w:t>
      </w:r>
      <w:r w:rsidRPr="003F151B">
        <w:rPr>
          <w:spacing w:val="-2"/>
        </w:rPr>
        <w:t xml:space="preserve"> </w:t>
      </w:r>
      <w:r w:rsidRPr="003F151B">
        <w:t>of IACET.</w:t>
      </w:r>
    </w:p>
    <w:p w14:paraId="274819E2" w14:textId="77777777" w:rsidR="003F151B" w:rsidRPr="003F151B" w:rsidRDefault="003F151B" w:rsidP="003F151B">
      <w:r w:rsidRPr="003F151B">
        <w:rPr>
          <w:spacing w:val="-1"/>
        </w:rPr>
        <w:t>IACET</w:t>
      </w:r>
      <w:r w:rsidRPr="003F151B">
        <w:rPr>
          <w:spacing w:val="13"/>
        </w:rPr>
        <w:t xml:space="preserve"> </w:t>
      </w:r>
      <w:r w:rsidRPr="003F151B">
        <w:rPr>
          <w:spacing w:val="-1"/>
        </w:rPr>
        <w:t>seeks</w:t>
      </w:r>
      <w:r w:rsidRPr="003F151B">
        <w:rPr>
          <w:spacing w:val="10"/>
        </w:rPr>
        <w:t xml:space="preserve"> </w:t>
      </w:r>
      <w:r w:rsidRPr="003F151B">
        <w:rPr>
          <w:spacing w:val="-1"/>
        </w:rPr>
        <w:t>to</w:t>
      </w:r>
      <w:r w:rsidRPr="003F151B">
        <w:rPr>
          <w:spacing w:val="13"/>
        </w:rPr>
        <w:t xml:space="preserve"> </w:t>
      </w:r>
      <w:r w:rsidRPr="003F151B">
        <w:rPr>
          <w:spacing w:val="-1"/>
        </w:rPr>
        <w:t>avoid</w:t>
      </w:r>
      <w:r w:rsidRPr="003F151B">
        <w:rPr>
          <w:spacing w:val="9"/>
        </w:rPr>
        <w:t xml:space="preserve"> </w:t>
      </w:r>
      <w:r w:rsidRPr="003F151B">
        <w:rPr>
          <w:spacing w:val="-1"/>
        </w:rPr>
        <w:t>any</w:t>
      </w:r>
      <w:r w:rsidRPr="003F151B">
        <w:rPr>
          <w:spacing w:val="13"/>
        </w:rPr>
        <w:t xml:space="preserve"> </w:t>
      </w:r>
      <w:r w:rsidRPr="003F151B">
        <w:rPr>
          <w:spacing w:val="-2"/>
        </w:rPr>
        <w:t>real</w:t>
      </w:r>
      <w:r w:rsidRPr="003F151B">
        <w:rPr>
          <w:spacing w:val="12"/>
        </w:rPr>
        <w:t xml:space="preserve"> </w:t>
      </w:r>
      <w:r w:rsidRPr="003F151B">
        <w:t>or</w:t>
      </w:r>
      <w:r w:rsidRPr="003F151B">
        <w:rPr>
          <w:spacing w:val="12"/>
        </w:rPr>
        <w:t xml:space="preserve"> </w:t>
      </w:r>
      <w:r w:rsidRPr="003F151B">
        <w:rPr>
          <w:spacing w:val="-1"/>
        </w:rPr>
        <w:t>potential</w:t>
      </w:r>
      <w:r w:rsidRPr="003F151B">
        <w:rPr>
          <w:spacing w:val="12"/>
        </w:rPr>
        <w:t xml:space="preserve"> </w:t>
      </w:r>
      <w:r w:rsidRPr="003F151B">
        <w:rPr>
          <w:spacing w:val="-1"/>
        </w:rPr>
        <w:t>conflicts</w:t>
      </w:r>
      <w:r w:rsidRPr="003F151B">
        <w:rPr>
          <w:spacing w:val="10"/>
        </w:rPr>
        <w:t xml:space="preserve"> </w:t>
      </w:r>
      <w:r w:rsidRPr="003F151B">
        <w:t>of</w:t>
      </w:r>
      <w:r w:rsidRPr="003F151B">
        <w:rPr>
          <w:spacing w:val="12"/>
        </w:rPr>
        <w:t xml:space="preserve"> </w:t>
      </w:r>
      <w:r w:rsidRPr="003F151B">
        <w:rPr>
          <w:spacing w:val="-1"/>
        </w:rPr>
        <w:t>interest</w:t>
      </w:r>
      <w:r w:rsidRPr="003F151B">
        <w:rPr>
          <w:spacing w:val="10"/>
        </w:rPr>
        <w:t xml:space="preserve"> </w:t>
      </w:r>
      <w:r w:rsidRPr="003F151B">
        <w:rPr>
          <w:spacing w:val="-1"/>
        </w:rPr>
        <w:t>in</w:t>
      </w:r>
      <w:r w:rsidRPr="003F151B">
        <w:rPr>
          <w:spacing w:val="11"/>
        </w:rPr>
        <w:t xml:space="preserve"> </w:t>
      </w:r>
      <w:r w:rsidRPr="003F151B">
        <w:rPr>
          <w:spacing w:val="-1"/>
        </w:rPr>
        <w:t>the</w:t>
      </w:r>
      <w:r w:rsidRPr="003F151B">
        <w:rPr>
          <w:spacing w:val="8"/>
        </w:rPr>
        <w:t xml:space="preserve"> </w:t>
      </w:r>
      <w:r w:rsidRPr="003F151B">
        <w:rPr>
          <w:spacing w:val="-1"/>
        </w:rPr>
        <w:t>management</w:t>
      </w:r>
      <w:r w:rsidRPr="003F151B">
        <w:rPr>
          <w:spacing w:val="13"/>
        </w:rPr>
        <w:t xml:space="preserve"> </w:t>
      </w:r>
      <w:r w:rsidRPr="003F151B">
        <w:t>of</w:t>
      </w:r>
      <w:r w:rsidRPr="003F151B">
        <w:rPr>
          <w:spacing w:val="49"/>
        </w:rPr>
        <w:t xml:space="preserve"> </w:t>
      </w:r>
      <w:r w:rsidRPr="003F151B">
        <w:rPr>
          <w:spacing w:val="-1"/>
        </w:rPr>
        <w:t>its</w:t>
      </w:r>
      <w:r w:rsidRPr="003F151B">
        <w:rPr>
          <w:spacing w:val="38"/>
        </w:rPr>
        <w:t xml:space="preserve"> </w:t>
      </w:r>
      <w:r w:rsidRPr="003F151B">
        <w:rPr>
          <w:spacing w:val="-1"/>
        </w:rPr>
        <w:t>Investments.</w:t>
      </w:r>
      <w:r w:rsidRPr="003F151B">
        <w:rPr>
          <w:spacing w:val="28"/>
        </w:rPr>
        <w:t xml:space="preserve"> </w:t>
      </w:r>
      <w:r w:rsidRPr="003F151B">
        <w:rPr>
          <w:spacing w:val="-2"/>
        </w:rPr>
        <w:t>Any</w:t>
      </w:r>
      <w:r w:rsidRPr="003F151B">
        <w:rPr>
          <w:spacing w:val="40"/>
        </w:rPr>
        <w:t xml:space="preserve"> </w:t>
      </w:r>
      <w:r w:rsidRPr="003F151B">
        <w:rPr>
          <w:spacing w:val="-2"/>
        </w:rPr>
        <w:t>parties</w:t>
      </w:r>
      <w:r w:rsidRPr="003F151B">
        <w:rPr>
          <w:spacing w:val="38"/>
        </w:rPr>
        <w:t xml:space="preserve"> </w:t>
      </w:r>
      <w:r w:rsidRPr="003F151B">
        <w:rPr>
          <w:spacing w:val="-1"/>
        </w:rPr>
        <w:t>with</w:t>
      </w:r>
      <w:r w:rsidRPr="003F151B">
        <w:rPr>
          <w:spacing w:val="38"/>
        </w:rPr>
        <w:t xml:space="preserve"> </w:t>
      </w:r>
      <w:r w:rsidRPr="003F151B">
        <w:rPr>
          <w:spacing w:val="-1"/>
        </w:rPr>
        <w:t>real</w:t>
      </w:r>
      <w:r w:rsidRPr="003F151B">
        <w:rPr>
          <w:spacing w:val="36"/>
        </w:rPr>
        <w:t xml:space="preserve"> </w:t>
      </w:r>
      <w:r w:rsidRPr="003F151B">
        <w:t>or</w:t>
      </w:r>
      <w:r w:rsidRPr="003F151B">
        <w:rPr>
          <w:spacing w:val="39"/>
        </w:rPr>
        <w:t xml:space="preserve"> </w:t>
      </w:r>
      <w:r w:rsidRPr="003F151B">
        <w:rPr>
          <w:spacing w:val="-1"/>
        </w:rPr>
        <w:t>perceived</w:t>
      </w:r>
      <w:r w:rsidRPr="003F151B">
        <w:rPr>
          <w:spacing w:val="35"/>
        </w:rPr>
        <w:t xml:space="preserve"> </w:t>
      </w:r>
      <w:r w:rsidRPr="003F151B">
        <w:rPr>
          <w:spacing w:val="-1"/>
        </w:rPr>
        <w:t>conflicts</w:t>
      </w:r>
      <w:r w:rsidRPr="003F151B">
        <w:rPr>
          <w:spacing w:val="37"/>
        </w:rPr>
        <w:t xml:space="preserve"> </w:t>
      </w:r>
      <w:r w:rsidRPr="003F151B">
        <w:rPr>
          <w:spacing w:val="-1"/>
        </w:rPr>
        <w:t>should</w:t>
      </w:r>
      <w:r w:rsidRPr="003F151B">
        <w:rPr>
          <w:spacing w:val="38"/>
        </w:rPr>
        <w:t xml:space="preserve"> </w:t>
      </w:r>
      <w:r w:rsidRPr="003F151B">
        <w:rPr>
          <w:spacing w:val="-1"/>
        </w:rPr>
        <w:t>immediately</w:t>
      </w:r>
      <w:r w:rsidRPr="003F151B">
        <w:rPr>
          <w:spacing w:val="46"/>
        </w:rPr>
        <w:t xml:space="preserve"> </w:t>
      </w:r>
      <w:r w:rsidRPr="003F151B">
        <w:rPr>
          <w:spacing w:val="-1"/>
        </w:rPr>
        <w:t>notify the</w:t>
      </w:r>
      <w:r w:rsidRPr="003F151B">
        <w:rPr>
          <w:spacing w:val="-2"/>
        </w:rPr>
        <w:t xml:space="preserve"> </w:t>
      </w:r>
      <w:r w:rsidRPr="003F151B">
        <w:rPr>
          <w:spacing w:val="-1"/>
        </w:rPr>
        <w:t>Treasurer/Secretary</w:t>
      </w:r>
      <w:r w:rsidRPr="003F151B">
        <w:rPr>
          <w:spacing w:val="1"/>
        </w:rPr>
        <w:t xml:space="preserve"> </w:t>
      </w:r>
      <w:r w:rsidRPr="003F151B">
        <w:rPr>
          <w:spacing w:val="-1"/>
        </w:rPr>
        <w:t>and IACET’s</w:t>
      </w:r>
      <w:r w:rsidRPr="003F151B">
        <w:t xml:space="preserve"> </w:t>
      </w:r>
      <w:r w:rsidRPr="003F151B">
        <w:rPr>
          <w:spacing w:val="-1"/>
        </w:rPr>
        <w:t>Chief</w:t>
      </w:r>
      <w:r w:rsidRPr="003F151B">
        <w:rPr>
          <w:spacing w:val="-2"/>
        </w:rPr>
        <w:t xml:space="preserve"> </w:t>
      </w:r>
      <w:r w:rsidRPr="003F151B">
        <w:rPr>
          <w:spacing w:val="-1"/>
        </w:rPr>
        <w:t>Executive</w:t>
      </w:r>
      <w:r w:rsidRPr="003F151B">
        <w:rPr>
          <w:spacing w:val="-2"/>
        </w:rPr>
        <w:t xml:space="preserve"> </w:t>
      </w:r>
      <w:r w:rsidRPr="003F151B">
        <w:rPr>
          <w:spacing w:val="-1"/>
        </w:rPr>
        <w:t>Officer.</w:t>
      </w:r>
    </w:p>
    <w:p w14:paraId="1415CC58" w14:textId="77777777" w:rsidR="003F151B" w:rsidRPr="003F151B" w:rsidRDefault="003F151B" w:rsidP="003F151B">
      <w:r w:rsidRPr="003F151B">
        <w:rPr>
          <w:spacing w:val="-1"/>
        </w:rPr>
        <w:t>IACET</w:t>
      </w:r>
      <w:r w:rsidRPr="003F151B">
        <w:rPr>
          <w:spacing w:val="45"/>
        </w:rPr>
        <w:t xml:space="preserve"> </w:t>
      </w:r>
      <w:r w:rsidRPr="003F151B">
        <w:rPr>
          <w:spacing w:val="-1"/>
        </w:rPr>
        <w:t>recognizes</w:t>
      </w:r>
      <w:r w:rsidRPr="003F151B">
        <w:rPr>
          <w:spacing w:val="44"/>
        </w:rPr>
        <w:t xml:space="preserve"> </w:t>
      </w:r>
      <w:r w:rsidRPr="003F151B">
        <w:rPr>
          <w:spacing w:val="-1"/>
        </w:rPr>
        <w:t>that</w:t>
      </w:r>
      <w:r w:rsidRPr="003F151B">
        <w:rPr>
          <w:spacing w:val="47"/>
        </w:rPr>
        <w:t xml:space="preserve"> </w:t>
      </w:r>
      <w:r w:rsidRPr="003F151B">
        <w:rPr>
          <w:spacing w:val="-1"/>
        </w:rPr>
        <w:t>investments</w:t>
      </w:r>
      <w:r w:rsidRPr="003F151B">
        <w:rPr>
          <w:spacing w:val="45"/>
        </w:rPr>
        <w:t xml:space="preserve"> </w:t>
      </w:r>
      <w:r w:rsidRPr="003F151B">
        <w:rPr>
          <w:spacing w:val="-1"/>
        </w:rPr>
        <w:t>contain</w:t>
      </w:r>
      <w:r w:rsidRPr="003F151B">
        <w:rPr>
          <w:spacing w:val="45"/>
        </w:rPr>
        <w:t xml:space="preserve"> </w:t>
      </w:r>
      <w:r w:rsidRPr="003F151B">
        <w:rPr>
          <w:spacing w:val="-1"/>
        </w:rPr>
        <w:t>risks</w:t>
      </w:r>
      <w:r w:rsidRPr="003F151B">
        <w:rPr>
          <w:spacing w:val="46"/>
        </w:rPr>
        <w:t xml:space="preserve"> </w:t>
      </w:r>
      <w:r w:rsidRPr="003F151B">
        <w:rPr>
          <w:spacing w:val="-1"/>
        </w:rPr>
        <w:t>and</w:t>
      </w:r>
      <w:r w:rsidRPr="003F151B">
        <w:rPr>
          <w:spacing w:val="43"/>
        </w:rPr>
        <w:t xml:space="preserve"> </w:t>
      </w:r>
      <w:r w:rsidRPr="003F151B">
        <w:rPr>
          <w:spacing w:val="-1"/>
        </w:rPr>
        <w:t>seeks</w:t>
      </w:r>
      <w:r w:rsidRPr="003F151B">
        <w:rPr>
          <w:spacing w:val="45"/>
        </w:rPr>
        <w:t xml:space="preserve"> </w:t>
      </w:r>
      <w:r w:rsidRPr="003F151B">
        <w:rPr>
          <w:spacing w:val="-1"/>
        </w:rPr>
        <w:t>to</w:t>
      </w:r>
      <w:r w:rsidRPr="003F151B">
        <w:rPr>
          <w:spacing w:val="45"/>
        </w:rPr>
        <w:t xml:space="preserve"> </w:t>
      </w:r>
      <w:r w:rsidRPr="003F151B">
        <w:rPr>
          <w:spacing w:val="-1"/>
        </w:rPr>
        <w:t>manage</w:t>
      </w:r>
      <w:r w:rsidRPr="003F151B">
        <w:rPr>
          <w:spacing w:val="44"/>
        </w:rPr>
        <w:t xml:space="preserve"> </w:t>
      </w:r>
      <w:r w:rsidRPr="003F151B">
        <w:rPr>
          <w:spacing w:val="-1"/>
        </w:rPr>
        <w:t>these</w:t>
      </w:r>
      <w:r w:rsidRPr="003F151B">
        <w:rPr>
          <w:spacing w:val="43"/>
        </w:rPr>
        <w:t xml:space="preserve"> </w:t>
      </w:r>
      <w:r w:rsidRPr="003F151B">
        <w:rPr>
          <w:spacing w:val="-1"/>
        </w:rPr>
        <w:t>risks</w:t>
      </w:r>
      <w:r w:rsidRPr="003F151B">
        <w:rPr>
          <w:spacing w:val="47"/>
        </w:rPr>
        <w:t xml:space="preserve"> </w:t>
      </w:r>
      <w:r w:rsidRPr="003F151B">
        <w:rPr>
          <w:spacing w:val="-1"/>
        </w:rPr>
        <w:t>through</w:t>
      </w:r>
      <w:r w:rsidRPr="003F151B">
        <w:rPr>
          <w:spacing w:val="21"/>
        </w:rPr>
        <w:t xml:space="preserve"> </w:t>
      </w:r>
      <w:r w:rsidRPr="003F151B">
        <w:t>a</w:t>
      </w:r>
      <w:r w:rsidRPr="003F151B">
        <w:rPr>
          <w:spacing w:val="22"/>
        </w:rPr>
        <w:t xml:space="preserve"> </w:t>
      </w:r>
      <w:r w:rsidRPr="003F151B">
        <w:rPr>
          <w:spacing w:val="-1"/>
        </w:rPr>
        <w:t>disciplined</w:t>
      </w:r>
      <w:r w:rsidRPr="003F151B">
        <w:rPr>
          <w:spacing w:val="21"/>
        </w:rPr>
        <w:t xml:space="preserve"> </w:t>
      </w:r>
      <w:r w:rsidRPr="003F151B">
        <w:rPr>
          <w:spacing w:val="-1"/>
        </w:rPr>
        <w:t>investment</w:t>
      </w:r>
      <w:r w:rsidRPr="003F151B">
        <w:rPr>
          <w:spacing w:val="22"/>
        </w:rPr>
        <w:t xml:space="preserve"> </w:t>
      </w:r>
      <w:r w:rsidRPr="003F151B">
        <w:rPr>
          <w:spacing w:val="-1"/>
        </w:rPr>
        <w:t>process</w:t>
      </w:r>
      <w:r w:rsidRPr="003F151B">
        <w:rPr>
          <w:spacing w:val="20"/>
        </w:rPr>
        <w:t xml:space="preserve"> </w:t>
      </w:r>
      <w:r w:rsidRPr="003F151B">
        <w:rPr>
          <w:spacing w:val="-1"/>
        </w:rPr>
        <w:t>and</w:t>
      </w:r>
      <w:r w:rsidRPr="003F151B">
        <w:rPr>
          <w:spacing w:val="21"/>
        </w:rPr>
        <w:t xml:space="preserve"> </w:t>
      </w:r>
      <w:r w:rsidRPr="003F151B">
        <w:t>a</w:t>
      </w:r>
      <w:r w:rsidRPr="003F151B">
        <w:rPr>
          <w:spacing w:val="22"/>
        </w:rPr>
        <w:t xml:space="preserve"> </w:t>
      </w:r>
      <w:r w:rsidRPr="003F151B">
        <w:rPr>
          <w:spacing w:val="-1"/>
        </w:rPr>
        <w:t>diversified</w:t>
      </w:r>
      <w:r w:rsidRPr="003F151B">
        <w:rPr>
          <w:spacing w:val="21"/>
        </w:rPr>
        <w:t xml:space="preserve"> </w:t>
      </w:r>
      <w:r w:rsidRPr="003F151B">
        <w:rPr>
          <w:spacing w:val="-1"/>
        </w:rPr>
        <w:t>investment</w:t>
      </w:r>
      <w:r w:rsidRPr="003F151B">
        <w:rPr>
          <w:spacing w:val="22"/>
        </w:rPr>
        <w:t xml:space="preserve"> </w:t>
      </w:r>
      <w:r w:rsidRPr="003F151B">
        <w:rPr>
          <w:spacing w:val="-1"/>
        </w:rPr>
        <w:t>strategy.</w:t>
      </w:r>
      <w:r w:rsidRPr="003F151B">
        <w:rPr>
          <w:spacing w:val="19"/>
        </w:rPr>
        <w:t xml:space="preserve"> </w:t>
      </w:r>
      <w:r w:rsidRPr="003F151B">
        <w:rPr>
          <w:spacing w:val="-1"/>
        </w:rPr>
        <w:t>As</w:t>
      </w:r>
      <w:r w:rsidRPr="003F151B">
        <w:rPr>
          <w:spacing w:val="37"/>
        </w:rPr>
        <w:t xml:space="preserve"> </w:t>
      </w:r>
      <w:r w:rsidRPr="003F151B">
        <w:rPr>
          <w:spacing w:val="-1"/>
        </w:rPr>
        <w:t>such,</w:t>
      </w:r>
      <w:r w:rsidRPr="003F151B">
        <w:rPr>
          <w:spacing w:val="15"/>
        </w:rPr>
        <w:t xml:space="preserve"> </w:t>
      </w:r>
      <w:r w:rsidRPr="003F151B">
        <w:rPr>
          <w:spacing w:val="-1"/>
        </w:rPr>
        <w:t>greater</w:t>
      </w:r>
      <w:r w:rsidRPr="003F151B">
        <w:rPr>
          <w:spacing w:val="12"/>
        </w:rPr>
        <w:t xml:space="preserve"> </w:t>
      </w:r>
      <w:r w:rsidRPr="003F151B">
        <w:rPr>
          <w:spacing w:val="-1"/>
        </w:rPr>
        <w:t>emphasis</w:t>
      </w:r>
      <w:r w:rsidRPr="003F151B">
        <w:rPr>
          <w:spacing w:val="15"/>
        </w:rPr>
        <w:t xml:space="preserve"> </w:t>
      </w:r>
      <w:r w:rsidRPr="003F151B">
        <w:rPr>
          <w:spacing w:val="-1"/>
        </w:rPr>
        <w:t>is</w:t>
      </w:r>
      <w:r w:rsidRPr="003F151B">
        <w:rPr>
          <w:spacing w:val="10"/>
        </w:rPr>
        <w:t xml:space="preserve"> </w:t>
      </w:r>
      <w:r w:rsidRPr="003F151B">
        <w:rPr>
          <w:spacing w:val="-1"/>
        </w:rPr>
        <w:t>placed</w:t>
      </w:r>
      <w:r w:rsidRPr="003F151B">
        <w:rPr>
          <w:spacing w:val="11"/>
        </w:rPr>
        <w:t xml:space="preserve"> </w:t>
      </w:r>
      <w:r w:rsidRPr="003F151B">
        <w:t>on</w:t>
      </w:r>
      <w:r w:rsidRPr="003F151B">
        <w:rPr>
          <w:spacing w:val="14"/>
        </w:rPr>
        <w:t xml:space="preserve"> </w:t>
      </w:r>
      <w:r w:rsidRPr="003F151B">
        <w:rPr>
          <w:spacing w:val="-1"/>
        </w:rPr>
        <w:t>risk</w:t>
      </w:r>
      <w:r w:rsidRPr="003F151B">
        <w:rPr>
          <w:spacing w:val="13"/>
        </w:rPr>
        <w:t xml:space="preserve"> </w:t>
      </w:r>
      <w:r w:rsidRPr="003F151B">
        <w:rPr>
          <w:spacing w:val="-1"/>
        </w:rPr>
        <w:t>at</w:t>
      </w:r>
      <w:r w:rsidRPr="003F151B">
        <w:rPr>
          <w:spacing w:val="13"/>
        </w:rPr>
        <w:t xml:space="preserve"> </w:t>
      </w:r>
      <w:r w:rsidRPr="003F151B">
        <w:rPr>
          <w:spacing w:val="-1"/>
        </w:rPr>
        <w:t>the</w:t>
      </w:r>
      <w:r w:rsidRPr="003F151B">
        <w:rPr>
          <w:spacing w:val="13"/>
        </w:rPr>
        <w:t xml:space="preserve"> </w:t>
      </w:r>
      <w:r w:rsidRPr="003F151B">
        <w:rPr>
          <w:spacing w:val="-1"/>
        </w:rPr>
        <w:t>portfolio</w:t>
      </w:r>
      <w:r w:rsidRPr="003F151B">
        <w:rPr>
          <w:spacing w:val="13"/>
        </w:rPr>
        <w:t xml:space="preserve"> </w:t>
      </w:r>
      <w:r w:rsidRPr="003F151B">
        <w:rPr>
          <w:spacing w:val="-1"/>
        </w:rPr>
        <w:t>level</w:t>
      </w:r>
      <w:r w:rsidRPr="003F151B">
        <w:rPr>
          <w:spacing w:val="12"/>
        </w:rPr>
        <w:t xml:space="preserve"> </w:t>
      </w:r>
      <w:r w:rsidRPr="003F151B">
        <w:rPr>
          <w:spacing w:val="-1"/>
        </w:rPr>
        <w:t>than</w:t>
      </w:r>
      <w:r w:rsidRPr="003F151B">
        <w:rPr>
          <w:spacing w:val="14"/>
        </w:rPr>
        <w:t xml:space="preserve"> </w:t>
      </w:r>
      <w:r w:rsidRPr="003F151B">
        <w:rPr>
          <w:spacing w:val="-2"/>
        </w:rPr>
        <w:t>at</w:t>
      </w:r>
      <w:r w:rsidRPr="003F151B">
        <w:rPr>
          <w:spacing w:val="15"/>
        </w:rPr>
        <w:t xml:space="preserve"> </w:t>
      </w:r>
      <w:r w:rsidRPr="003F151B">
        <w:rPr>
          <w:spacing w:val="-2"/>
        </w:rPr>
        <w:t>the</w:t>
      </w:r>
      <w:r w:rsidRPr="003F151B">
        <w:rPr>
          <w:spacing w:val="15"/>
        </w:rPr>
        <w:t xml:space="preserve"> </w:t>
      </w:r>
      <w:r w:rsidRPr="003F151B">
        <w:rPr>
          <w:spacing w:val="-1"/>
        </w:rPr>
        <w:t>individual</w:t>
      </w:r>
      <w:r w:rsidRPr="003F151B">
        <w:rPr>
          <w:spacing w:val="52"/>
        </w:rPr>
        <w:t xml:space="preserve"> </w:t>
      </w:r>
      <w:r w:rsidRPr="003F151B">
        <w:rPr>
          <w:spacing w:val="-1"/>
        </w:rPr>
        <w:t>asset</w:t>
      </w:r>
      <w:r w:rsidRPr="003F151B">
        <w:rPr>
          <w:spacing w:val="-2"/>
        </w:rPr>
        <w:t xml:space="preserve"> </w:t>
      </w:r>
      <w:r w:rsidRPr="003F151B">
        <w:rPr>
          <w:spacing w:val="-1"/>
        </w:rPr>
        <w:t>class/Investment</w:t>
      </w:r>
      <w:r w:rsidRPr="003F151B">
        <w:rPr>
          <w:spacing w:val="-2"/>
        </w:rPr>
        <w:t xml:space="preserve"> </w:t>
      </w:r>
      <w:r w:rsidRPr="003F151B">
        <w:rPr>
          <w:spacing w:val="-1"/>
        </w:rPr>
        <w:t>Manager</w:t>
      </w:r>
      <w:r w:rsidRPr="003F151B">
        <w:t xml:space="preserve"> </w:t>
      </w:r>
      <w:r w:rsidRPr="003F151B">
        <w:rPr>
          <w:spacing w:val="-1"/>
        </w:rPr>
        <w:t>level.</w:t>
      </w:r>
    </w:p>
    <w:p w14:paraId="234D0C42" w14:textId="77777777" w:rsidR="003F151B" w:rsidRPr="003F151B" w:rsidRDefault="003F151B" w:rsidP="003F151B"/>
    <w:p w14:paraId="5DDC13F8" w14:textId="77777777" w:rsidR="003F151B" w:rsidRPr="003F151B" w:rsidRDefault="003F151B" w:rsidP="003F151B">
      <w:pPr>
        <w:pStyle w:val="Heading2"/>
        <w:numPr>
          <w:ilvl w:val="0"/>
          <w:numId w:val="0"/>
        </w:numPr>
      </w:pPr>
      <w:bookmarkStart w:id="78" w:name="_Toc466542737"/>
      <w:r w:rsidRPr="003F151B">
        <w:t>Third-Party</w:t>
      </w:r>
      <w:r w:rsidRPr="003F151B">
        <w:rPr>
          <w:spacing w:val="-2"/>
        </w:rPr>
        <w:t xml:space="preserve"> </w:t>
      </w:r>
      <w:r w:rsidRPr="003F151B">
        <w:t>Advisors</w:t>
      </w:r>
      <w:bookmarkEnd w:id="78"/>
      <w:r w:rsidRPr="003F151B">
        <w:br/>
      </w:r>
    </w:p>
    <w:p w14:paraId="5EF702AF" w14:textId="77777777" w:rsidR="003F151B" w:rsidRPr="003F151B" w:rsidRDefault="003F151B" w:rsidP="003F151B">
      <w:r w:rsidRPr="003F151B">
        <w:rPr>
          <w:spacing w:val="-1"/>
        </w:rPr>
        <w:t>In</w:t>
      </w:r>
      <w:r w:rsidRPr="003F151B">
        <w:rPr>
          <w:spacing w:val="37"/>
        </w:rPr>
        <w:t xml:space="preserve"> </w:t>
      </w:r>
      <w:r w:rsidRPr="003F151B">
        <w:rPr>
          <w:spacing w:val="-1"/>
        </w:rPr>
        <w:t>managing</w:t>
      </w:r>
      <w:r w:rsidRPr="003F151B">
        <w:rPr>
          <w:spacing w:val="38"/>
        </w:rPr>
        <w:t xml:space="preserve"> </w:t>
      </w:r>
      <w:r w:rsidRPr="003F151B">
        <w:rPr>
          <w:spacing w:val="-1"/>
        </w:rPr>
        <w:t>the</w:t>
      </w:r>
      <w:r w:rsidRPr="003F151B">
        <w:rPr>
          <w:spacing w:val="37"/>
        </w:rPr>
        <w:t xml:space="preserve"> </w:t>
      </w:r>
      <w:r w:rsidRPr="003F151B">
        <w:rPr>
          <w:spacing w:val="-1"/>
        </w:rPr>
        <w:t>Investments,</w:t>
      </w:r>
      <w:r w:rsidRPr="003F151B">
        <w:rPr>
          <w:spacing w:val="38"/>
        </w:rPr>
        <w:t xml:space="preserve"> </w:t>
      </w:r>
      <w:r w:rsidRPr="003F151B">
        <w:rPr>
          <w:spacing w:val="-1"/>
        </w:rPr>
        <w:t>IACET</w:t>
      </w:r>
      <w:r w:rsidRPr="003F151B">
        <w:rPr>
          <w:spacing w:val="37"/>
        </w:rPr>
        <w:t xml:space="preserve"> </w:t>
      </w:r>
      <w:r w:rsidRPr="003F151B">
        <w:rPr>
          <w:spacing w:val="-1"/>
        </w:rPr>
        <w:t>may</w:t>
      </w:r>
      <w:r w:rsidRPr="003F151B">
        <w:rPr>
          <w:spacing w:val="40"/>
        </w:rPr>
        <w:t xml:space="preserve"> </w:t>
      </w:r>
      <w:r w:rsidRPr="003F151B">
        <w:rPr>
          <w:spacing w:val="-1"/>
        </w:rPr>
        <w:t>delegate</w:t>
      </w:r>
      <w:r w:rsidRPr="003F151B">
        <w:rPr>
          <w:spacing w:val="37"/>
        </w:rPr>
        <w:t xml:space="preserve"> </w:t>
      </w:r>
      <w:r w:rsidRPr="003F151B">
        <w:rPr>
          <w:spacing w:val="-1"/>
        </w:rPr>
        <w:t>to</w:t>
      </w:r>
      <w:r w:rsidRPr="003F151B">
        <w:rPr>
          <w:spacing w:val="37"/>
        </w:rPr>
        <w:t xml:space="preserve"> </w:t>
      </w:r>
      <w:r w:rsidRPr="003F151B">
        <w:rPr>
          <w:spacing w:val="-1"/>
        </w:rPr>
        <w:t>qualified</w:t>
      </w:r>
      <w:r w:rsidRPr="003F151B">
        <w:rPr>
          <w:spacing w:val="38"/>
        </w:rPr>
        <w:t xml:space="preserve"> </w:t>
      </w:r>
      <w:proofErr w:type="gramStart"/>
      <w:r w:rsidRPr="003F151B">
        <w:rPr>
          <w:spacing w:val="-1"/>
        </w:rPr>
        <w:t>parties</w:t>
      </w:r>
      <w:proofErr w:type="gramEnd"/>
      <w:r w:rsidRPr="003F151B">
        <w:rPr>
          <w:spacing w:val="36"/>
        </w:rPr>
        <w:t xml:space="preserve"> </w:t>
      </w:r>
      <w:r w:rsidRPr="003F151B">
        <w:rPr>
          <w:spacing w:val="-1"/>
        </w:rPr>
        <w:t>certain</w:t>
      </w:r>
      <w:r w:rsidRPr="003F151B">
        <w:rPr>
          <w:spacing w:val="37"/>
        </w:rPr>
        <w:t xml:space="preserve"> </w:t>
      </w:r>
      <w:r w:rsidRPr="003F151B">
        <w:rPr>
          <w:spacing w:val="-1"/>
        </w:rPr>
        <w:t>responsibilities.</w:t>
      </w:r>
      <w:r w:rsidRPr="003F151B">
        <w:rPr>
          <w:spacing w:val="57"/>
        </w:rPr>
        <w:t xml:space="preserve"> </w:t>
      </w:r>
      <w:r w:rsidRPr="003F151B">
        <w:rPr>
          <w:spacing w:val="-1"/>
        </w:rPr>
        <w:t>These</w:t>
      </w:r>
      <w:r w:rsidRPr="003F151B">
        <w:rPr>
          <w:spacing w:val="1"/>
        </w:rPr>
        <w:t xml:space="preserve"> </w:t>
      </w:r>
      <w:r w:rsidRPr="003F151B">
        <w:rPr>
          <w:spacing w:val="-1"/>
        </w:rPr>
        <w:t>parties</w:t>
      </w:r>
      <w:r w:rsidRPr="003F151B">
        <w:rPr>
          <w:spacing w:val="-2"/>
        </w:rPr>
        <w:t xml:space="preserve"> </w:t>
      </w:r>
      <w:r w:rsidRPr="003F151B">
        <w:rPr>
          <w:spacing w:val="-1"/>
        </w:rPr>
        <w:t>may</w:t>
      </w:r>
      <w:r w:rsidRPr="003F151B">
        <w:rPr>
          <w:spacing w:val="1"/>
        </w:rPr>
        <w:t xml:space="preserve"> </w:t>
      </w:r>
      <w:r w:rsidRPr="003F151B">
        <w:rPr>
          <w:spacing w:val="-1"/>
        </w:rPr>
        <w:t>include:</w:t>
      </w:r>
    </w:p>
    <w:p w14:paraId="452EDB80" w14:textId="77777777" w:rsidR="003F151B" w:rsidRPr="003F151B" w:rsidRDefault="003F151B" w:rsidP="003F151B">
      <w:r w:rsidRPr="003F151B">
        <w:rPr>
          <w:spacing w:val="-1"/>
        </w:rPr>
        <w:t>Investment</w:t>
      </w:r>
      <w:r w:rsidRPr="003F151B">
        <w:rPr>
          <w:spacing w:val="-9"/>
        </w:rPr>
        <w:t xml:space="preserve"> </w:t>
      </w:r>
      <w:r w:rsidRPr="003F151B">
        <w:rPr>
          <w:spacing w:val="-1"/>
        </w:rPr>
        <w:t>Advisor,</w:t>
      </w:r>
      <w:r w:rsidRPr="003F151B">
        <w:rPr>
          <w:spacing w:val="-7"/>
        </w:rPr>
        <w:t xml:space="preserve"> </w:t>
      </w:r>
      <w:r w:rsidRPr="003F151B">
        <w:t>a</w:t>
      </w:r>
      <w:r w:rsidRPr="003F151B">
        <w:rPr>
          <w:spacing w:val="-9"/>
        </w:rPr>
        <w:t xml:space="preserve"> </w:t>
      </w:r>
      <w:r w:rsidRPr="003F151B">
        <w:rPr>
          <w:spacing w:val="-1"/>
        </w:rPr>
        <w:t>person</w:t>
      </w:r>
      <w:r w:rsidRPr="003F151B">
        <w:rPr>
          <w:spacing w:val="-10"/>
        </w:rPr>
        <w:t xml:space="preserve"> </w:t>
      </w:r>
      <w:r w:rsidRPr="003F151B">
        <w:t>or</w:t>
      </w:r>
      <w:r w:rsidRPr="003F151B">
        <w:rPr>
          <w:spacing w:val="-10"/>
        </w:rPr>
        <w:t xml:space="preserve"> </w:t>
      </w:r>
      <w:r w:rsidRPr="003F151B">
        <w:rPr>
          <w:spacing w:val="-1"/>
        </w:rPr>
        <w:t>entity</w:t>
      </w:r>
      <w:r w:rsidRPr="003F151B">
        <w:rPr>
          <w:spacing w:val="-8"/>
        </w:rPr>
        <w:t xml:space="preserve"> </w:t>
      </w:r>
      <w:r w:rsidRPr="003F151B">
        <w:rPr>
          <w:spacing w:val="-1"/>
        </w:rPr>
        <w:t>which</w:t>
      </w:r>
      <w:r w:rsidRPr="003F151B">
        <w:rPr>
          <w:spacing w:val="-13"/>
        </w:rPr>
        <w:t xml:space="preserve"> </w:t>
      </w:r>
      <w:r w:rsidRPr="003F151B">
        <w:t>may</w:t>
      </w:r>
      <w:r w:rsidRPr="003F151B">
        <w:rPr>
          <w:spacing w:val="-8"/>
        </w:rPr>
        <w:t xml:space="preserve"> </w:t>
      </w:r>
      <w:r w:rsidRPr="003F151B">
        <w:rPr>
          <w:spacing w:val="-1"/>
        </w:rPr>
        <w:t>assist</w:t>
      </w:r>
      <w:r w:rsidRPr="003F151B">
        <w:rPr>
          <w:spacing w:val="-6"/>
        </w:rPr>
        <w:t xml:space="preserve"> </w:t>
      </w:r>
      <w:r w:rsidRPr="003F151B">
        <w:rPr>
          <w:spacing w:val="-2"/>
        </w:rPr>
        <w:t>the</w:t>
      </w:r>
      <w:r w:rsidRPr="003F151B">
        <w:rPr>
          <w:spacing w:val="-9"/>
        </w:rPr>
        <w:t xml:space="preserve"> </w:t>
      </w:r>
      <w:r w:rsidRPr="003F151B">
        <w:rPr>
          <w:spacing w:val="-1"/>
        </w:rPr>
        <w:t>Board,</w:t>
      </w:r>
      <w:r w:rsidRPr="003F151B">
        <w:rPr>
          <w:spacing w:val="-9"/>
        </w:rPr>
        <w:t xml:space="preserve"> </w:t>
      </w:r>
      <w:r w:rsidRPr="003F151B">
        <w:rPr>
          <w:spacing w:val="-1"/>
        </w:rPr>
        <w:t>Finance</w:t>
      </w:r>
      <w:r w:rsidRPr="003F151B">
        <w:rPr>
          <w:spacing w:val="-9"/>
        </w:rPr>
        <w:t xml:space="preserve"> </w:t>
      </w:r>
      <w:r w:rsidRPr="003F151B">
        <w:rPr>
          <w:spacing w:val="-1"/>
        </w:rPr>
        <w:t>Committee</w:t>
      </w:r>
      <w:r w:rsidRPr="003F151B">
        <w:rPr>
          <w:spacing w:val="41"/>
        </w:rPr>
        <w:t xml:space="preserve"> </w:t>
      </w:r>
      <w:r w:rsidRPr="003F151B">
        <w:rPr>
          <w:spacing w:val="-1"/>
        </w:rPr>
        <w:t>and/or</w:t>
      </w:r>
      <w:r w:rsidRPr="003F151B">
        <w:rPr>
          <w:spacing w:val="40"/>
        </w:rPr>
        <w:t xml:space="preserve"> </w:t>
      </w:r>
      <w:r w:rsidRPr="003F151B">
        <w:rPr>
          <w:spacing w:val="-1"/>
        </w:rPr>
        <w:t>staff</w:t>
      </w:r>
      <w:r w:rsidRPr="003F151B">
        <w:rPr>
          <w:spacing w:val="41"/>
        </w:rPr>
        <w:t xml:space="preserve"> </w:t>
      </w:r>
      <w:r w:rsidRPr="003F151B">
        <w:rPr>
          <w:spacing w:val="-1"/>
        </w:rPr>
        <w:t>in</w:t>
      </w:r>
      <w:r w:rsidRPr="003F151B">
        <w:rPr>
          <w:spacing w:val="40"/>
        </w:rPr>
        <w:t xml:space="preserve"> </w:t>
      </w:r>
      <w:r w:rsidRPr="003F151B">
        <w:rPr>
          <w:spacing w:val="-1"/>
        </w:rPr>
        <w:t>establishing</w:t>
      </w:r>
      <w:r w:rsidRPr="003F151B">
        <w:rPr>
          <w:spacing w:val="40"/>
        </w:rPr>
        <w:t xml:space="preserve"> </w:t>
      </w:r>
      <w:r w:rsidRPr="003F151B">
        <w:rPr>
          <w:spacing w:val="-1"/>
        </w:rPr>
        <w:t>investment</w:t>
      </w:r>
      <w:r w:rsidRPr="003F151B">
        <w:rPr>
          <w:spacing w:val="39"/>
        </w:rPr>
        <w:t xml:space="preserve"> </w:t>
      </w:r>
      <w:r w:rsidRPr="003F151B">
        <w:rPr>
          <w:spacing w:val="-1"/>
        </w:rPr>
        <w:t>policy,</w:t>
      </w:r>
      <w:r w:rsidRPr="003F151B">
        <w:rPr>
          <w:spacing w:val="39"/>
        </w:rPr>
        <w:t xml:space="preserve"> </w:t>
      </w:r>
      <w:r w:rsidRPr="003F151B">
        <w:rPr>
          <w:spacing w:val="-1"/>
        </w:rPr>
        <w:t>objectives,</w:t>
      </w:r>
      <w:r w:rsidRPr="003F151B">
        <w:rPr>
          <w:spacing w:val="41"/>
        </w:rPr>
        <w:t xml:space="preserve"> </w:t>
      </w:r>
      <w:r w:rsidRPr="003F151B">
        <w:rPr>
          <w:spacing w:val="-1"/>
        </w:rPr>
        <w:t>and</w:t>
      </w:r>
      <w:r w:rsidRPr="003F151B">
        <w:rPr>
          <w:spacing w:val="39"/>
        </w:rPr>
        <w:t xml:space="preserve"> </w:t>
      </w:r>
      <w:r w:rsidRPr="003F151B">
        <w:rPr>
          <w:spacing w:val="-1"/>
        </w:rPr>
        <w:t>guidelines;</w:t>
      </w:r>
      <w:r w:rsidRPr="003F151B">
        <w:rPr>
          <w:spacing w:val="42"/>
        </w:rPr>
        <w:t xml:space="preserve"> </w:t>
      </w:r>
      <w:r w:rsidRPr="003F151B">
        <w:rPr>
          <w:spacing w:val="-1"/>
        </w:rPr>
        <w:t>selecting</w:t>
      </w:r>
      <w:r w:rsidRPr="003F151B">
        <w:rPr>
          <w:spacing w:val="55"/>
        </w:rPr>
        <w:t xml:space="preserve"> </w:t>
      </w:r>
      <w:r w:rsidRPr="003F151B">
        <w:rPr>
          <w:spacing w:val="-1"/>
        </w:rPr>
        <w:t>Investment</w:t>
      </w:r>
      <w:r w:rsidRPr="003F151B">
        <w:rPr>
          <w:spacing w:val="3"/>
        </w:rPr>
        <w:t xml:space="preserve"> </w:t>
      </w:r>
      <w:r w:rsidRPr="003F151B">
        <w:rPr>
          <w:spacing w:val="-1"/>
        </w:rPr>
        <w:t>Managers;</w:t>
      </w:r>
      <w:r w:rsidRPr="003F151B">
        <w:rPr>
          <w:spacing w:val="8"/>
        </w:rPr>
        <w:t xml:space="preserve"> </w:t>
      </w:r>
      <w:r w:rsidRPr="003F151B">
        <w:rPr>
          <w:spacing w:val="-1"/>
        </w:rPr>
        <w:t>reviewing</w:t>
      </w:r>
      <w:r w:rsidRPr="003F151B">
        <w:rPr>
          <w:spacing w:val="7"/>
        </w:rPr>
        <w:t xml:space="preserve"> </w:t>
      </w:r>
      <w:r w:rsidRPr="003F151B">
        <w:rPr>
          <w:spacing w:val="-1"/>
        </w:rPr>
        <w:t>such</w:t>
      </w:r>
      <w:r w:rsidRPr="003F151B">
        <w:rPr>
          <w:spacing w:val="4"/>
        </w:rPr>
        <w:t xml:space="preserve"> </w:t>
      </w:r>
      <w:r w:rsidRPr="003F151B">
        <w:rPr>
          <w:spacing w:val="-1"/>
        </w:rPr>
        <w:t>managers</w:t>
      </w:r>
      <w:r w:rsidRPr="003F151B">
        <w:rPr>
          <w:spacing w:val="5"/>
        </w:rPr>
        <w:t xml:space="preserve"> </w:t>
      </w:r>
      <w:r w:rsidRPr="003F151B">
        <w:rPr>
          <w:spacing w:val="-1"/>
        </w:rPr>
        <w:t>over</w:t>
      </w:r>
      <w:r w:rsidRPr="003F151B">
        <w:rPr>
          <w:spacing w:val="2"/>
        </w:rPr>
        <w:t xml:space="preserve"> </w:t>
      </w:r>
      <w:r w:rsidRPr="003F151B">
        <w:rPr>
          <w:spacing w:val="-1"/>
        </w:rPr>
        <w:t>time;</w:t>
      </w:r>
      <w:r w:rsidRPr="003F151B">
        <w:rPr>
          <w:spacing w:val="6"/>
        </w:rPr>
        <w:t xml:space="preserve"> </w:t>
      </w:r>
      <w:r w:rsidRPr="003F151B">
        <w:rPr>
          <w:spacing w:val="-1"/>
        </w:rPr>
        <w:t>measuring</w:t>
      </w:r>
      <w:r w:rsidRPr="003F151B">
        <w:rPr>
          <w:spacing w:val="7"/>
        </w:rPr>
        <w:t xml:space="preserve"> </w:t>
      </w:r>
      <w:r w:rsidRPr="003F151B">
        <w:rPr>
          <w:spacing w:val="-1"/>
        </w:rPr>
        <w:t>and</w:t>
      </w:r>
      <w:r w:rsidRPr="003F151B">
        <w:rPr>
          <w:spacing w:val="4"/>
        </w:rPr>
        <w:t xml:space="preserve"> </w:t>
      </w:r>
      <w:r w:rsidRPr="003F151B">
        <w:rPr>
          <w:spacing w:val="-1"/>
        </w:rPr>
        <w:t>evaluating</w:t>
      </w:r>
      <w:r w:rsidRPr="003F151B">
        <w:rPr>
          <w:spacing w:val="51"/>
        </w:rPr>
        <w:t xml:space="preserve"> </w:t>
      </w:r>
      <w:r w:rsidRPr="003F151B">
        <w:rPr>
          <w:spacing w:val="-1"/>
        </w:rPr>
        <w:t>investment</w:t>
      </w:r>
      <w:r w:rsidRPr="003F151B">
        <w:rPr>
          <w:spacing w:val="5"/>
        </w:rPr>
        <w:t xml:space="preserve"> </w:t>
      </w:r>
      <w:r w:rsidRPr="003F151B">
        <w:rPr>
          <w:spacing w:val="-1"/>
        </w:rPr>
        <w:t>performance;</w:t>
      </w:r>
      <w:r w:rsidRPr="003F151B">
        <w:rPr>
          <w:spacing w:val="4"/>
        </w:rPr>
        <w:t xml:space="preserve"> </w:t>
      </w:r>
      <w:r w:rsidRPr="003F151B">
        <w:rPr>
          <w:spacing w:val="-1"/>
        </w:rPr>
        <w:t>providing</w:t>
      </w:r>
      <w:r w:rsidRPr="003F151B">
        <w:rPr>
          <w:spacing w:val="4"/>
        </w:rPr>
        <w:t xml:space="preserve"> </w:t>
      </w:r>
      <w:r w:rsidRPr="003F151B">
        <w:rPr>
          <w:spacing w:val="-1"/>
        </w:rPr>
        <w:t>education</w:t>
      </w:r>
      <w:r w:rsidRPr="003F151B">
        <w:rPr>
          <w:spacing w:val="4"/>
        </w:rPr>
        <w:t xml:space="preserve"> </w:t>
      </w:r>
      <w:r w:rsidRPr="003F151B">
        <w:rPr>
          <w:spacing w:val="-1"/>
        </w:rPr>
        <w:t>and</w:t>
      </w:r>
      <w:r w:rsidRPr="003F151B">
        <w:rPr>
          <w:spacing w:val="4"/>
        </w:rPr>
        <w:t xml:space="preserve"> </w:t>
      </w:r>
      <w:r w:rsidRPr="003F151B">
        <w:rPr>
          <w:spacing w:val="-2"/>
        </w:rPr>
        <w:t>advice</w:t>
      </w:r>
      <w:r w:rsidRPr="003F151B">
        <w:rPr>
          <w:spacing w:val="6"/>
        </w:rPr>
        <w:t xml:space="preserve"> </w:t>
      </w:r>
      <w:r w:rsidRPr="003F151B">
        <w:t>on</w:t>
      </w:r>
      <w:r w:rsidRPr="003F151B">
        <w:rPr>
          <w:spacing w:val="4"/>
        </w:rPr>
        <w:t xml:space="preserve"> </w:t>
      </w:r>
      <w:r w:rsidRPr="003F151B">
        <w:rPr>
          <w:spacing w:val="-1"/>
        </w:rPr>
        <w:t>financial</w:t>
      </w:r>
      <w:r w:rsidRPr="003F151B">
        <w:rPr>
          <w:spacing w:val="2"/>
        </w:rPr>
        <w:t xml:space="preserve"> </w:t>
      </w:r>
      <w:r w:rsidRPr="003F151B">
        <w:rPr>
          <w:spacing w:val="-1"/>
        </w:rPr>
        <w:t>matters</w:t>
      </w:r>
      <w:r w:rsidRPr="003F151B">
        <w:rPr>
          <w:spacing w:val="5"/>
        </w:rPr>
        <w:t xml:space="preserve"> </w:t>
      </w:r>
      <w:r w:rsidRPr="003F151B">
        <w:rPr>
          <w:spacing w:val="-1"/>
        </w:rPr>
        <w:t>to</w:t>
      </w:r>
      <w:r w:rsidRPr="003F151B">
        <w:rPr>
          <w:spacing w:val="4"/>
        </w:rPr>
        <w:t xml:space="preserve"> </w:t>
      </w:r>
      <w:r w:rsidRPr="003F151B">
        <w:rPr>
          <w:spacing w:val="-1"/>
        </w:rPr>
        <w:t>IACET</w:t>
      </w:r>
      <w:r w:rsidRPr="003F151B">
        <w:rPr>
          <w:spacing w:val="57"/>
        </w:rPr>
        <w:t xml:space="preserve"> </w:t>
      </w:r>
      <w:r w:rsidRPr="003F151B">
        <w:rPr>
          <w:spacing w:val="-1"/>
        </w:rPr>
        <w:t>leadership,</w:t>
      </w:r>
      <w:r w:rsidRPr="003F151B">
        <w:rPr>
          <w:spacing w:val="15"/>
        </w:rPr>
        <w:t xml:space="preserve"> </w:t>
      </w:r>
      <w:r w:rsidRPr="003F151B">
        <w:rPr>
          <w:spacing w:val="-1"/>
        </w:rPr>
        <w:t>and</w:t>
      </w:r>
      <w:r w:rsidRPr="003F151B">
        <w:rPr>
          <w:spacing w:val="11"/>
        </w:rPr>
        <w:t xml:space="preserve"> </w:t>
      </w:r>
      <w:r w:rsidRPr="003F151B">
        <w:t>other</w:t>
      </w:r>
      <w:r w:rsidRPr="003F151B">
        <w:rPr>
          <w:spacing w:val="12"/>
        </w:rPr>
        <w:t xml:space="preserve"> </w:t>
      </w:r>
      <w:r w:rsidRPr="003F151B">
        <w:rPr>
          <w:spacing w:val="-1"/>
        </w:rPr>
        <w:t>tasks</w:t>
      </w:r>
      <w:r w:rsidRPr="003F151B">
        <w:rPr>
          <w:spacing w:val="15"/>
        </w:rPr>
        <w:t xml:space="preserve"> </w:t>
      </w:r>
      <w:r w:rsidRPr="003F151B">
        <w:rPr>
          <w:spacing w:val="-1"/>
        </w:rPr>
        <w:t>as</w:t>
      </w:r>
      <w:r w:rsidRPr="003F151B">
        <w:rPr>
          <w:spacing w:val="15"/>
        </w:rPr>
        <w:t xml:space="preserve"> </w:t>
      </w:r>
      <w:r w:rsidRPr="003F151B">
        <w:rPr>
          <w:spacing w:val="-1"/>
        </w:rPr>
        <w:t>deemed</w:t>
      </w:r>
      <w:r w:rsidRPr="003F151B">
        <w:rPr>
          <w:spacing w:val="14"/>
        </w:rPr>
        <w:t xml:space="preserve"> </w:t>
      </w:r>
      <w:r w:rsidRPr="003F151B">
        <w:rPr>
          <w:spacing w:val="-1"/>
        </w:rPr>
        <w:t>appropriate.</w:t>
      </w:r>
      <w:r w:rsidRPr="003F151B">
        <w:rPr>
          <w:spacing w:val="26"/>
        </w:rPr>
        <w:t xml:space="preserve"> </w:t>
      </w:r>
      <w:r w:rsidRPr="003F151B">
        <w:rPr>
          <w:spacing w:val="-1"/>
        </w:rPr>
        <w:t>The</w:t>
      </w:r>
      <w:r w:rsidRPr="003F151B">
        <w:rPr>
          <w:spacing w:val="15"/>
        </w:rPr>
        <w:t xml:space="preserve"> </w:t>
      </w:r>
      <w:r w:rsidRPr="003F151B">
        <w:rPr>
          <w:spacing w:val="-1"/>
        </w:rPr>
        <w:t>Investment</w:t>
      </w:r>
      <w:r w:rsidRPr="003F151B">
        <w:rPr>
          <w:spacing w:val="13"/>
        </w:rPr>
        <w:t xml:space="preserve"> </w:t>
      </w:r>
      <w:r w:rsidRPr="003F151B">
        <w:rPr>
          <w:spacing w:val="-1"/>
        </w:rPr>
        <w:t>Advisor</w:t>
      </w:r>
      <w:r w:rsidRPr="003F151B">
        <w:rPr>
          <w:spacing w:val="12"/>
        </w:rPr>
        <w:t xml:space="preserve"> </w:t>
      </w:r>
      <w:r w:rsidRPr="003F151B">
        <w:rPr>
          <w:spacing w:val="-1"/>
        </w:rPr>
        <w:t>may</w:t>
      </w:r>
      <w:r w:rsidRPr="003F151B">
        <w:rPr>
          <w:spacing w:val="15"/>
        </w:rPr>
        <w:t xml:space="preserve"> </w:t>
      </w:r>
      <w:r w:rsidRPr="003F151B">
        <w:rPr>
          <w:spacing w:val="-2"/>
        </w:rPr>
        <w:t>be</w:t>
      </w:r>
      <w:r w:rsidRPr="003F151B">
        <w:rPr>
          <w:spacing w:val="43"/>
        </w:rPr>
        <w:t xml:space="preserve"> </w:t>
      </w:r>
      <w:r w:rsidRPr="003F151B">
        <w:rPr>
          <w:spacing w:val="-1"/>
        </w:rPr>
        <w:t>granted</w:t>
      </w:r>
      <w:r w:rsidRPr="003F151B">
        <w:rPr>
          <w:spacing w:val="-10"/>
        </w:rPr>
        <w:t xml:space="preserve"> </w:t>
      </w:r>
      <w:r w:rsidRPr="003F151B">
        <w:rPr>
          <w:spacing w:val="-1"/>
        </w:rPr>
        <w:t>authority</w:t>
      </w:r>
      <w:r w:rsidRPr="003F151B">
        <w:rPr>
          <w:spacing w:val="-11"/>
        </w:rPr>
        <w:t xml:space="preserve"> </w:t>
      </w:r>
      <w:r w:rsidRPr="003F151B">
        <w:rPr>
          <w:spacing w:val="-1"/>
        </w:rPr>
        <w:t>to</w:t>
      </w:r>
      <w:r w:rsidRPr="003F151B">
        <w:rPr>
          <w:spacing w:val="-11"/>
        </w:rPr>
        <w:t xml:space="preserve"> </w:t>
      </w:r>
      <w:r w:rsidRPr="003F151B">
        <w:rPr>
          <w:spacing w:val="-1"/>
        </w:rPr>
        <w:t>select</w:t>
      </w:r>
      <w:r w:rsidRPr="003F151B">
        <w:rPr>
          <w:spacing w:val="-9"/>
        </w:rPr>
        <w:t xml:space="preserve"> </w:t>
      </w:r>
      <w:r w:rsidRPr="003F151B">
        <w:rPr>
          <w:spacing w:val="-1"/>
        </w:rPr>
        <w:t>Investment</w:t>
      </w:r>
      <w:r w:rsidRPr="003F151B">
        <w:rPr>
          <w:spacing w:val="-11"/>
        </w:rPr>
        <w:t xml:space="preserve"> </w:t>
      </w:r>
      <w:r w:rsidRPr="003F151B">
        <w:rPr>
          <w:spacing w:val="-1"/>
        </w:rPr>
        <w:t>Managers</w:t>
      </w:r>
      <w:r w:rsidRPr="003F151B">
        <w:rPr>
          <w:spacing w:val="-12"/>
        </w:rPr>
        <w:t xml:space="preserve"> </w:t>
      </w:r>
      <w:r w:rsidRPr="003F151B">
        <w:rPr>
          <w:spacing w:val="-1"/>
        </w:rPr>
        <w:t>and</w:t>
      </w:r>
      <w:r w:rsidRPr="003F151B">
        <w:rPr>
          <w:spacing w:val="-10"/>
        </w:rPr>
        <w:t xml:space="preserve"> </w:t>
      </w:r>
      <w:r w:rsidRPr="003F151B">
        <w:rPr>
          <w:spacing w:val="-1"/>
        </w:rPr>
        <w:t>allocate</w:t>
      </w:r>
      <w:r w:rsidRPr="003F151B">
        <w:rPr>
          <w:spacing w:val="-9"/>
        </w:rPr>
        <w:t xml:space="preserve"> </w:t>
      </w:r>
      <w:r w:rsidRPr="003F151B">
        <w:rPr>
          <w:spacing w:val="-1"/>
        </w:rPr>
        <w:t>funds</w:t>
      </w:r>
      <w:r w:rsidRPr="003F151B">
        <w:rPr>
          <w:spacing w:val="-9"/>
        </w:rPr>
        <w:t xml:space="preserve"> </w:t>
      </w:r>
      <w:r w:rsidRPr="003F151B">
        <w:rPr>
          <w:spacing w:val="-1"/>
        </w:rPr>
        <w:t>in</w:t>
      </w:r>
      <w:r w:rsidRPr="003F151B">
        <w:rPr>
          <w:spacing w:val="-13"/>
        </w:rPr>
        <w:t xml:space="preserve"> </w:t>
      </w:r>
      <w:r w:rsidRPr="003F151B">
        <w:rPr>
          <w:spacing w:val="-1"/>
        </w:rPr>
        <w:t>accordance</w:t>
      </w:r>
      <w:r w:rsidRPr="003F151B">
        <w:rPr>
          <w:spacing w:val="-14"/>
        </w:rPr>
        <w:t xml:space="preserve"> </w:t>
      </w:r>
      <w:r w:rsidRPr="003F151B">
        <w:rPr>
          <w:spacing w:val="-1"/>
        </w:rPr>
        <w:t>with</w:t>
      </w:r>
      <w:r w:rsidRPr="003F151B">
        <w:rPr>
          <w:spacing w:val="47"/>
        </w:rPr>
        <w:t xml:space="preserve"> </w:t>
      </w:r>
      <w:r w:rsidRPr="003F151B">
        <w:rPr>
          <w:spacing w:val="-1"/>
        </w:rPr>
        <w:t>policy</w:t>
      </w:r>
      <w:r w:rsidRPr="003F151B">
        <w:rPr>
          <w:spacing w:val="1"/>
        </w:rPr>
        <w:t xml:space="preserve"> </w:t>
      </w:r>
      <w:r w:rsidRPr="003F151B">
        <w:rPr>
          <w:spacing w:val="-1"/>
        </w:rPr>
        <w:t>guidelines</w:t>
      </w:r>
      <w:r w:rsidRPr="003F151B">
        <w:rPr>
          <w:spacing w:val="-2"/>
        </w:rPr>
        <w:t xml:space="preserve"> </w:t>
      </w:r>
      <w:r w:rsidRPr="003F151B">
        <w:t>on</w:t>
      </w:r>
      <w:r w:rsidRPr="003F151B">
        <w:rPr>
          <w:spacing w:val="-1"/>
        </w:rPr>
        <w:t xml:space="preserve"> </w:t>
      </w:r>
      <w:r w:rsidRPr="003F151B">
        <w:t xml:space="preserve">a </w:t>
      </w:r>
      <w:r w:rsidRPr="003F151B">
        <w:rPr>
          <w:spacing w:val="-1"/>
        </w:rPr>
        <w:t>discretionary</w:t>
      </w:r>
      <w:r w:rsidRPr="003F151B">
        <w:rPr>
          <w:spacing w:val="1"/>
        </w:rPr>
        <w:t xml:space="preserve"> </w:t>
      </w:r>
      <w:r w:rsidRPr="003F151B">
        <w:rPr>
          <w:spacing w:val="-1"/>
        </w:rPr>
        <w:t>basis.</w:t>
      </w:r>
    </w:p>
    <w:p w14:paraId="31A794DE" w14:textId="77777777" w:rsidR="003F151B" w:rsidRPr="003F151B" w:rsidRDefault="003F151B" w:rsidP="003F151B">
      <w:r w:rsidRPr="003F151B">
        <w:rPr>
          <w:spacing w:val="-1"/>
        </w:rPr>
        <w:t>Investment</w:t>
      </w:r>
      <w:r w:rsidRPr="003F151B">
        <w:rPr>
          <w:spacing w:val="3"/>
        </w:rPr>
        <w:t xml:space="preserve"> </w:t>
      </w:r>
      <w:r w:rsidRPr="003F151B">
        <w:rPr>
          <w:spacing w:val="-1"/>
        </w:rPr>
        <w:t>Managers,</w:t>
      </w:r>
      <w:r w:rsidRPr="003F151B">
        <w:rPr>
          <w:spacing w:val="3"/>
        </w:rPr>
        <w:t xml:space="preserve"> </w:t>
      </w:r>
      <w:r w:rsidRPr="003F151B">
        <w:rPr>
          <w:spacing w:val="-1"/>
        </w:rPr>
        <w:t>have</w:t>
      </w:r>
      <w:r w:rsidRPr="003F151B">
        <w:rPr>
          <w:spacing w:val="3"/>
        </w:rPr>
        <w:t xml:space="preserve"> </w:t>
      </w:r>
      <w:r w:rsidRPr="003F151B">
        <w:rPr>
          <w:spacing w:val="-1"/>
        </w:rPr>
        <w:t xml:space="preserve">discretion </w:t>
      </w:r>
      <w:r w:rsidRPr="003F151B">
        <w:t>to</w:t>
      </w:r>
      <w:r w:rsidRPr="003F151B">
        <w:rPr>
          <w:spacing w:val="1"/>
        </w:rPr>
        <w:t xml:space="preserve"> </w:t>
      </w:r>
      <w:r w:rsidRPr="003F151B">
        <w:rPr>
          <w:spacing w:val="-1"/>
        </w:rPr>
        <w:t>purchase,</w:t>
      </w:r>
      <w:r w:rsidRPr="003F151B">
        <w:rPr>
          <w:spacing w:val="3"/>
        </w:rPr>
        <w:t xml:space="preserve"> </w:t>
      </w:r>
      <w:r w:rsidRPr="003F151B">
        <w:rPr>
          <w:spacing w:val="-1"/>
        </w:rPr>
        <w:t>hold</w:t>
      </w:r>
      <w:r w:rsidRPr="003F151B">
        <w:rPr>
          <w:spacing w:val="2"/>
        </w:rPr>
        <w:t xml:space="preserve"> </w:t>
      </w:r>
      <w:r w:rsidRPr="003F151B">
        <w:rPr>
          <w:spacing w:val="-1"/>
        </w:rPr>
        <w:t>and</w:t>
      </w:r>
      <w:r w:rsidRPr="003F151B">
        <w:rPr>
          <w:spacing w:val="2"/>
        </w:rPr>
        <w:t xml:space="preserve"> </w:t>
      </w:r>
      <w:r w:rsidRPr="003F151B">
        <w:rPr>
          <w:spacing w:val="-1"/>
        </w:rPr>
        <w:t>sell</w:t>
      </w:r>
      <w:r w:rsidRPr="003F151B">
        <w:t xml:space="preserve"> </w:t>
      </w:r>
      <w:r w:rsidRPr="003F151B">
        <w:rPr>
          <w:spacing w:val="-1"/>
        </w:rPr>
        <w:t>securities</w:t>
      </w:r>
      <w:r w:rsidRPr="003F151B">
        <w:t xml:space="preserve"> </w:t>
      </w:r>
      <w:r w:rsidRPr="003F151B">
        <w:rPr>
          <w:spacing w:val="-1"/>
        </w:rPr>
        <w:t>consistent</w:t>
      </w:r>
      <w:r w:rsidRPr="003F151B">
        <w:rPr>
          <w:spacing w:val="55"/>
        </w:rPr>
        <w:t xml:space="preserve"> </w:t>
      </w:r>
      <w:r w:rsidRPr="003F151B">
        <w:rPr>
          <w:spacing w:val="-1"/>
        </w:rPr>
        <w:t>with the</w:t>
      </w:r>
      <w:r w:rsidRPr="003F151B">
        <w:rPr>
          <w:spacing w:val="-2"/>
        </w:rPr>
        <w:t xml:space="preserve"> </w:t>
      </w:r>
      <w:r w:rsidRPr="003F151B">
        <w:rPr>
          <w:spacing w:val="-1"/>
        </w:rPr>
        <w:t>guidelines</w:t>
      </w:r>
      <w:r w:rsidRPr="003F151B">
        <w:t xml:space="preserve"> </w:t>
      </w:r>
      <w:r w:rsidRPr="003F151B">
        <w:rPr>
          <w:spacing w:val="-1"/>
        </w:rPr>
        <w:t>established by</w:t>
      </w:r>
      <w:r w:rsidRPr="003F151B">
        <w:rPr>
          <w:spacing w:val="1"/>
        </w:rPr>
        <w:t xml:space="preserve"> </w:t>
      </w:r>
      <w:r w:rsidRPr="003F151B">
        <w:rPr>
          <w:spacing w:val="-1"/>
        </w:rPr>
        <w:t>this</w:t>
      </w:r>
      <w:r w:rsidRPr="003F151B">
        <w:t xml:space="preserve"> </w:t>
      </w:r>
      <w:r w:rsidRPr="003F151B">
        <w:rPr>
          <w:spacing w:val="-2"/>
        </w:rPr>
        <w:t>policy.</w:t>
      </w:r>
    </w:p>
    <w:p w14:paraId="0506DA8D" w14:textId="77777777" w:rsidR="003F151B" w:rsidRPr="003F151B" w:rsidRDefault="003F151B" w:rsidP="003F151B">
      <w:r w:rsidRPr="003F151B">
        <w:rPr>
          <w:spacing w:val="-1"/>
        </w:rPr>
        <w:t>Custodian,</w:t>
      </w:r>
      <w:r w:rsidRPr="003F151B">
        <w:rPr>
          <w:spacing w:val="15"/>
        </w:rPr>
        <w:t xml:space="preserve"> </w:t>
      </w:r>
      <w:r w:rsidRPr="003F151B">
        <w:rPr>
          <w:spacing w:val="-1"/>
        </w:rPr>
        <w:t>the</w:t>
      </w:r>
      <w:r w:rsidRPr="003F151B">
        <w:rPr>
          <w:spacing w:val="13"/>
        </w:rPr>
        <w:t xml:space="preserve"> </w:t>
      </w:r>
      <w:r w:rsidRPr="003F151B">
        <w:rPr>
          <w:spacing w:val="-1"/>
        </w:rPr>
        <w:t>entity</w:t>
      </w:r>
      <w:r w:rsidRPr="003F151B">
        <w:rPr>
          <w:spacing w:val="13"/>
        </w:rPr>
        <w:t xml:space="preserve"> </w:t>
      </w:r>
      <w:r w:rsidRPr="003F151B">
        <w:rPr>
          <w:spacing w:val="-1"/>
        </w:rPr>
        <w:t>that</w:t>
      </w:r>
      <w:r w:rsidRPr="003F151B">
        <w:rPr>
          <w:spacing w:val="13"/>
        </w:rPr>
        <w:t xml:space="preserve"> </w:t>
      </w:r>
      <w:r w:rsidRPr="003F151B">
        <w:rPr>
          <w:spacing w:val="-1"/>
        </w:rPr>
        <w:t>maintains</w:t>
      </w:r>
      <w:r w:rsidRPr="003F151B">
        <w:rPr>
          <w:spacing w:val="15"/>
        </w:rPr>
        <w:t xml:space="preserve"> </w:t>
      </w:r>
      <w:r w:rsidRPr="003F151B">
        <w:rPr>
          <w:spacing w:val="-1"/>
        </w:rPr>
        <w:t>possession</w:t>
      </w:r>
      <w:r w:rsidRPr="003F151B">
        <w:rPr>
          <w:spacing w:val="11"/>
        </w:rPr>
        <w:t xml:space="preserve"> </w:t>
      </w:r>
      <w:r w:rsidRPr="003F151B">
        <w:t>of</w:t>
      </w:r>
      <w:r w:rsidRPr="003F151B">
        <w:rPr>
          <w:spacing w:val="12"/>
        </w:rPr>
        <w:t xml:space="preserve"> </w:t>
      </w:r>
      <w:r w:rsidRPr="003F151B">
        <w:rPr>
          <w:spacing w:val="-1"/>
        </w:rPr>
        <w:t>securities</w:t>
      </w:r>
      <w:r w:rsidRPr="003F151B">
        <w:rPr>
          <w:spacing w:val="12"/>
        </w:rPr>
        <w:t xml:space="preserve"> </w:t>
      </w:r>
      <w:r w:rsidRPr="003F151B">
        <w:rPr>
          <w:spacing w:val="-1"/>
        </w:rPr>
        <w:t>owned</w:t>
      </w:r>
      <w:r w:rsidRPr="003F151B">
        <w:rPr>
          <w:spacing w:val="14"/>
        </w:rPr>
        <w:t xml:space="preserve"> </w:t>
      </w:r>
      <w:r w:rsidRPr="003F151B">
        <w:rPr>
          <w:spacing w:val="-1"/>
        </w:rPr>
        <w:t>by</w:t>
      </w:r>
      <w:r w:rsidRPr="003F151B">
        <w:rPr>
          <w:spacing w:val="15"/>
        </w:rPr>
        <w:t xml:space="preserve"> </w:t>
      </w:r>
      <w:r w:rsidRPr="003F151B">
        <w:rPr>
          <w:spacing w:val="-1"/>
        </w:rPr>
        <w:t>IACET,</w:t>
      </w:r>
      <w:r w:rsidRPr="003F151B">
        <w:rPr>
          <w:spacing w:val="12"/>
        </w:rPr>
        <w:t xml:space="preserve"> </w:t>
      </w:r>
      <w:r w:rsidRPr="003F151B">
        <w:rPr>
          <w:spacing w:val="-1"/>
        </w:rPr>
        <w:t>collects</w:t>
      </w:r>
      <w:r w:rsidRPr="003F151B">
        <w:rPr>
          <w:spacing w:val="59"/>
        </w:rPr>
        <w:t xml:space="preserve"> </w:t>
      </w:r>
      <w:r w:rsidRPr="003F151B">
        <w:rPr>
          <w:spacing w:val="-1"/>
        </w:rPr>
        <w:t>dividend</w:t>
      </w:r>
      <w:r w:rsidRPr="003F151B">
        <w:rPr>
          <w:spacing w:val="4"/>
        </w:rPr>
        <w:t xml:space="preserve"> </w:t>
      </w:r>
      <w:r w:rsidRPr="003F151B">
        <w:rPr>
          <w:spacing w:val="-1"/>
        </w:rPr>
        <w:t>and</w:t>
      </w:r>
      <w:r w:rsidRPr="003F151B">
        <w:rPr>
          <w:spacing w:val="4"/>
        </w:rPr>
        <w:t xml:space="preserve"> </w:t>
      </w:r>
      <w:r w:rsidRPr="003F151B">
        <w:rPr>
          <w:spacing w:val="-1"/>
        </w:rPr>
        <w:t>interest</w:t>
      </w:r>
      <w:r w:rsidRPr="003F151B">
        <w:rPr>
          <w:spacing w:val="5"/>
        </w:rPr>
        <w:t xml:space="preserve"> </w:t>
      </w:r>
      <w:r w:rsidRPr="003F151B">
        <w:rPr>
          <w:spacing w:val="-1"/>
        </w:rPr>
        <w:t>payments,</w:t>
      </w:r>
      <w:r w:rsidRPr="003F151B">
        <w:rPr>
          <w:spacing w:val="5"/>
        </w:rPr>
        <w:t xml:space="preserve"> </w:t>
      </w:r>
      <w:r w:rsidRPr="003F151B">
        <w:rPr>
          <w:spacing w:val="-1"/>
        </w:rPr>
        <w:t>redeems</w:t>
      </w:r>
      <w:r w:rsidRPr="003F151B">
        <w:rPr>
          <w:spacing w:val="5"/>
        </w:rPr>
        <w:t xml:space="preserve"> </w:t>
      </w:r>
      <w:r w:rsidRPr="003F151B">
        <w:rPr>
          <w:spacing w:val="-1"/>
        </w:rPr>
        <w:t>maturing</w:t>
      </w:r>
      <w:r w:rsidRPr="003F151B">
        <w:rPr>
          <w:spacing w:val="4"/>
        </w:rPr>
        <w:t xml:space="preserve"> </w:t>
      </w:r>
      <w:r w:rsidRPr="003F151B">
        <w:rPr>
          <w:spacing w:val="-1"/>
        </w:rPr>
        <w:t>securities,</w:t>
      </w:r>
      <w:r w:rsidRPr="003F151B">
        <w:rPr>
          <w:spacing w:val="5"/>
        </w:rPr>
        <w:t xml:space="preserve"> </w:t>
      </w:r>
      <w:r w:rsidRPr="003F151B">
        <w:rPr>
          <w:spacing w:val="-1"/>
        </w:rPr>
        <w:t>and</w:t>
      </w:r>
      <w:r w:rsidRPr="003F151B">
        <w:rPr>
          <w:spacing w:val="4"/>
        </w:rPr>
        <w:t xml:space="preserve"> </w:t>
      </w:r>
      <w:r w:rsidRPr="003F151B">
        <w:rPr>
          <w:spacing w:val="-1"/>
        </w:rPr>
        <w:t>effects</w:t>
      </w:r>
      <w:r w:rsidRPr="003F151B">
        <w:rPr>
          <w:spacing w:val="5"/>
        </w:rPr>
        <w:t xml:space="preserve"> </w:t>
      </w:r>
      <w:r w:rsidRPr="003F151B">
        <w:rPr>
          <w:spacing w:val="-2"/>
        </w:rPr>
        <w:t>receipt</w:t>
      </w:r>
      <w:r w:rsidRPr="003F151B">
        <w:rPr>
          <w:spacing w:val="5"/>
        </w:rPr>
        <w:t xml:space="preserve"> </w:t>
      </w:r>
      <w:r w:rsidRPr="003F151B">
        <w:rPr>
          <w:spacing w:val="-1"/>
        </w:rPr>
        <w:t>and</w:t>
      </w:r>
      <w:r w:rsidRPr="003F151B">
        <w:rPr>
          <w:spacing w:val="55"/>
        </w:rPr>
        <w:t xml:space="preserve"> </w:t>
      </w:r>
      <w:r w:rsidRPr="003F151B">
        <w:rPr>
          <w:spacing w:val="-1"/>
        </w:rPr>
        <w:t>delivery</w:t>
      </w:r>
      <w:r w:rsidRPr="003F151B">
        <w:rPr>
          <w:spacing w:val="2"/>
        </w:rPr>
        <w:t xml:space="preserve"> </w:t>
      </w:r>
      <w:r w:rsidRPr="003F151B">
        <w:rPr>
          <w:spacing w:val="-1"/>
        </w:rPr>
        <w:t>following</w:t>
      </w:r>
      <w:r w:rsidRPr="003F151B">
        <w:t xml:space="preserve"> </w:t>
      </w:r>
      <w:r w:rsidRPr="003F151B">
        <w:rPr>
          <w:spacing w:val="-1"/>
        </w:rPr>
        <w:t>purchases</w:t>
      </w:r>
      <w:r w:rsidRPr="003F151B">
        <w:rPr>
          <w:spacing w:val="1"/>
        </w:rPr>
        <w:t xml:space="preserve"> </w:t>
      </w:r>
      <w:r w:rsidRPr="003F151B">
        <w:rPr>
          <w:spacing w:val="-1"/>
        </w:rPr>
        <w:t>and</w:t>
      </w:r>
      <w:r w:rsidRPr="003F151B">
        <w:rPr>
          <w:spacing w:val="47"/>
        </w:rPr>
        <w:t xml:space="preserve"> </w:t>
      </w:r>
      <w:r w:rsidRPr="003F151B">
        <w:rPr>
          <w:spacing w:val="-1"/>
        </w:rPr>
        <w:t>sales.</w:t>
      </w:r>
      <w:r w:rsidRPr="003F151B">
        <w:rPr>
          <w:spacing w:val="47"/>
        </w:rPr>
        <w:t xml:space="preserve"> </w:t>
      </w:r>
      <w:r w:rsidRPr="003F151B">
        <w:rPr>
          <w:spacing w:val="-1"/>
        </w:rPr>
        <w:t>The</w:t>
      </w:r>
      <w:r w:rsidRPr="003F151B">
        <w:rPr>
          <w:spacing w:val="49"/>
        </w:rPr>
        <w:t xml:space="preserve"> </w:t>
      </w:r>
      <w:r w:rsidRPr="003F151B">
        <w:rPr>
          <w:spacing w:val="-1"/>
        </w:rPr>
        <w:t>Custodian</w:t>
      </w:r>
      <w:r w:rsidRPr="003F151B">
        <w:t xml:space="preserve"> </w:t>
      </w:r>
      <w:r w:rsidRPr="003F151B">
        <w:rPr>
          <w:spacing w:val="-1"/>
        </w:rPr>
        <w:t>may</w:t>
      </w:r>
      <w:r w:rsidRPr="003F151B">
        <w:rPr>
          <w:spacing w:val="48"/>
        </w:rPr>
        <w:t xml:space="preserve"> </w:t>
      </w:r>
      <w:r w:rsidRPr="003F151B">
        <w:rPr>
          <w:spacing w:val="-1"/>
        </w:rPr>
        <w:t>also</w:t>
      </w:r>
      <w:r w:rsidRPr="003F151B">
        <w:t xml:space="preserve"> </w:t>
      </w:r>
      <w:r w:rsidRPr="003F151B">
        <w:rPr>
          <w:spacing w:val="-1"/>
        </w:rPr>
        <w:t>perform</w:t>
      </w:r>
      <w:r w:rsidRPr="003F151B">
        <w:rPr>
          <w:spacing w:val="2"/>
        </w:rPr>
        <w:t xml:space="preserve"> </w:t>
      </w:r>
      <w:r w:rsidRPr="003F151B">
        <w:rPr>
          <w:spacing w:val="-2"/>
        </w:rPr>
        <w:t>regular</w:t>
      </w:r>
      <w:r w:rsidRPr="003F151B">
        <w:rPr>
          <w:spacing w:val="38"/>
        </w:rPr>
        <w:t xml:space="preserve"> </w:t>
      </w:r>
      <w:r w:rsidRPr="003F151B">
        <w:rPr>
          <w:spacing w:val="-1"/>
        </w:rPr>
        <w:t>accounting</w:t>
      </w:r>
      <w:r w:rsidRPr="003F151B">
        <w:rPr>
          <w:spacing w:val="-3"/>
        </w:rPr>
        <w:t xml:space="preserve"> </w:t>
      </w:r>
      <w:r w:rsidRPr="003F151B">
        <w:t xml:space="preserve">of </w:t>
      </w:r>
      <w:r w:rsidRPr="003F151B">
        <w:rPr>
          <w:spacing w:val="-1"/>
        </w:rPr>
        <w:t>all</w:t>
      </w:r>
      <w:r w:rsidRPr="003F151B">
        <w:t xml:space="preserve"> </w:t>
      </w:r>
      <w:r w:rsidRPr="003F151B">
        <w:rPr>
          <w:spacing w:val="-1"/>
        </w:rPr>
        <w:t>assets</w:t>
      </w:r>
      <w:r w:rsidRPr="003F151B">
        <w:rPr>
          <w:spacing w:val="-2"/>
        </w:rPr>
        <w:t xml:space="preserve"> </w:t>
      </w:r>
      <w:r w:rsidRPr="003F151B">
        <w:rPr>
          <w:spacing w:val="-1"/>
        </w:rPr>
        <w:t>owned,</w:t>
      </w:r>
      <w:r w:rsidRPr="003F151B">
        <w:rPr>
          <w:spacing w:val="1"/>
        </w:rPr>
        <w:t xml:space="preserve"> </w:t>
      </w:r>
      <w:r w:rsidRPr="003F151B">
        <w:rPr>
          <w:spacing w:val="-1"/>
        </w:rPr>
        <w:t>purchased,</w:t>
      </w:r>
      <w:r w:rsidRPr="003F151B">
        <w:t xml:space="preserve"> or</w:t>
      </w:r>
      <w:r w:rsidRPr="003F151B">
        <w:rPr>
          <w:spacing w:val="-2"/>
        </w:rPr>
        <w:t xml:space="preserve"> </w:t>
      </w:r>
      <w:r w:rsidRPr="003F151B">
        <w:rPr>
          <w:spacing w:val="-1"/>
        </w:rPr>
        <w:t>sold,</w:t>
      </w:r>
      <w:r w:rsidRPr="003F151B">
        <w:t xml:space="preserve"> </w:t>
      </w:r>
      <w:r w:rsidRPr="003F151B">
        <w:rPr>
          <w:spacing w:val="-2"/>
        </w:rPr>
        <w:t xml:space="preserve">as </w:t>
      </w:r>
      <w:r w:rsidRPr="003F151B">
        <w:rPr>
          <w:spacing w:val="-1"/>
        </w:rPr>
        <w:t>well</w:t>
      </w:r>
      <w:r w:rsidRPr="003F151B">
        <w:t xml:space="preserve"> </w:t>
      </w:r>
      <w:r w:rsidRPr="003F151B">
        <w:rPr>
          <w:spacing w:val="-1"/>
        </w:rPr>
        <w:t>as</w:t>
      </w:r>
      <w:r w:rsidRPr="003F151B">
        <w:rPr>
          <w:spacing w:val="-2"/>
        </w:rPr>
        <w:t xml:space="preserve"> </w:t>
      </w:r>
      <w:r w:rsidRPr="003F151B">
        <w:rPr>
          <w:spacing w:val="-1"/>
        </w:rPr>
        <w:t>movement</w:t>
      </w:r>
      <w:r w:rsidRPr="003F151B">
        <w:rPr>
          <w:spacing w:val="-2"/>
        </w:rPr>
        <w:t xml:space="preserve"> </w:t>
      </w:r>
      <w:r w:rsidRPr="003F151B">
        <w:t xml:space="preserve">of </w:t>
      </w:r>
      <w:r w:rsidRPr="003F151B">
        <w:rPr>
          <w:spacing w:val="-1"/>
        </w:rPr>
        <w:t>assets</w:t>
      </w:r>
      <w:r w:rsidRPr="003F151B">
        <w:t xml:space="preserve"> </w:t>
      </w:r>
      <w:r w:rsidRPr="003F151B">
        <w:rPr>
          <w:spacing w:val="-1"/>
        </w:rPr>
        <w:t>into</w:t>
      </w:r>
      <w:r w:rsidRPr="003F151B">
        <w:rPr>
          <w:spacing w:val="65"/>
        </w:rPr>
        <w:t xml:space="preserve"> </w:t>
      </w:r>
      <w:r w:rsidRPr="003F151B">
        <w:rPr>
          <w:spacing w:val="-1"/>
        </w:rPr>
        <w:t xml:space="preserve">and </w:t>
      </w:r>
      <w:r w:rsidRPr="003F151B">
        <w:t>out</w:t>
      </w:r>
      <w:r w:rsidRPr="003F151B">
        <w:rPr>
          <w:spacing w:val="-2"/>
        </w:rPr>
        <w:t xml:space="preserve"> </w:t>
      </w:r>
      <w:r w:rsidRPr="003F151B">
        <w:t xml:space="preserve">of </w:t>
      </w:r>
      <w:r w:rsidRPr="003F151B">
        <w:rPr>
          <w:spacing w:val="-2"/>
        </w:rPr>
        <w:t>the</w:t>
      </w:r>
      <w:r w:rsidRPr="003F151B">
        <w:rPr>
          <w:spacing w:val="1"/>
        </w:rPr>
        <w:t xml:space="preserve"> </w:t>
      </w:r>
      <w:r w:rsidRPr="003F151B">
        <w:rPr>
          <w:spacing w:val="-1"/>
        </w:rPr>
        <w:t>Investment</w:t>
      </w:r>
      <w:r w:rsidRPr="003F151B">
        <w:rPr>
          <w:spacing w:val="-4"/>
        </w:rPr>
        <w:t xml:space="preserve"> </w:t>
      </w:r>
      <w:r w:rsidRPr="003F151B">
        <w:rPr>
          <w:spacing w:val="-1"/>
        </w:rPr>
        <w:t>accounts.</w:t>
      </w:r>
    </w:p>
    <w:p w14:paraId="72FAF4CA" w14:textId="2DDAE501" w:rsidR="003F151B" w:rsidRPr="003F151B" w:rsidRDefault="003F151B" w:rsidP="003F151B">
      <w:r w:rsidRPr="003F151B">
        <w:rPr>
          <w:spacing w:val="-1"/>
        </w:rPr>
        <w:t>Additional</w:t>
      </w:r>
      <w:r w:rsidRPr="003F151B">
        <w:rPr>
          <w:spacing w:val="-12"/>
        </w:rPr>
        <w:t xml:space="preserve"> </w:t>
      </w:r>
      <w:r w:rsidRPr="003F151B">
        <w:rPr>
          <w:spacing w:val="-1"/>
        </w:rPr>
        <w:t>specialists</w:t>
      </w:r>
      <w:r w:rsidRPr="003F151B">
        <w:rPr>
          <w:spacing w:val="-11"/>
        </w:rPr>
        <w:t xml:space="preserve"> </w:t>
      </w:r>
      <w:r w:rsidRPr="003F151B">
        <w:rPr>
          <w:spacing w:val="-1"/>
        </w:rPr>
        <w:t>such</w:t>
      </w:r>
      <w:r w:rsidRPr="003F151B">
        <w:rPr>
          <w:spacing w:val="-15"/>
        </w:rPr>
        <w:t xml:space="preserve"> </w:t>
      </w:r>
      <w:r w:rsidRPr="003F151B">
        <w:rPr>
          <w:spacing w:val="-1"/>
        </w:rPr>
        <w:t>as</w:t>
      </w:r>
      <w:r w:rsidRPr="003F151B">
        <w:rPr>
          <w:spacing w:val="-12"/>
        </w:rPr>
        <w:t xml:space="preserve"> </w:t>
      </w:r>
      <w:r w:rsidRPr="003F151B">
        <w:rPr>
          <w:spacing w:val="-1"/>
        </w:rPr>
        <w:t>attorneys,</w:t>
      </w:r>
      <w:r w:rsidRPr="003F151B">
        <w:rPr>
          <w:spacing w:val="-12"/>
        </w:rPr>
        <w:t xml:space="preserve"> </w:t>
      </w:r>
      <w:r w:rsidRPr="003F151B">
        <w:rPr>
          <w:spacing w:val="-1"/>
        </w:rPr>
        <w:t>auditors,</w:t>
      </w:r>
      <w:r w:rsidRPr="003F151B">
        <w:rPr>
          <w:spacing w:val="-12"/>
        </w:rPr>
        <w:t xml:space="preserve"> </w:t>
      </w:r>
      <w:r w:rsidRPr="003F151B">
        <w:rPr>
          <w:spacing w:val="-1"/>
        </w:rPr>
        <w:t>and</w:t>
      </w:r>
      <w:r w:rsidRPr="003F151B">
        <w:rPr>
          <w:spacing w:val="-15"/>
        </w:rPr>
        <w:t xml:space="preserve"> </w:t>
      </w:r>
      <w:r w:rsidRPr="003F151B">
        <w:rPr>
          <w:spacing w:val="-1"/>
        </w:rPr>
        <w:t>others</w:t>
      </w:r>
      <w:r w:rsidRPr="003F151B">
        <w:rPr>
          <w:spacing w:val="-14"/>
        </w:rPr>
        <w:t xml:space="preserve"> </w:t>
      </w:r>
      <w:r w:rsidRPr="003F151B">
        <w:rPr>
          <w:spacing w:val="-1"/>
        </w:rPr>
        <w:t>may</w:t>
      </w:r>
      <w:r w:rsidRPr="003F151B">
        <w:rPr>
          <w:spacing w:val="-11"/>
        </w:rPr>
        <w:t xml:space="preserve"> </w:t>
      </w:r>
      <w:r w:rsidRPr="003F151B">
        <w:rPr>
          <w:spacing w:val="-1"/>
        </w:rPr>
        <w:t>be</w:t>
      </w:r>
      <w:r w:rsidRPr="003F151B">
        <w:rPr>
          <w:spacing w:val="-14"/>
        </w:rPr>
        <w:t xml:space="preserve"> </w:t>
      </w:r>
      <w:r w:rsidRPr="003F151B">
        <w:rPr>
          <w:spacing w:val="-1"/>
        </w:rPr>
        <w:t>employed</w:t>
      </w:r>
      <w:r w:rsidRPr="003F151B">
        <w:rPr>
          <w:spacing w:val="-13"/>
        </w:rPr>
        <w:t xml:space="preserve"> </w:t>
      </w:r>
      <w:r w:rsidRPr="003F151B">
        <w:rPr>
          <w:spacing w:val="-1"/>
        </w:rPr>
        <w:t>to</w:t>
      </w:r>
      <w:r w:rsidRPr="003F151B">
        <w:rPr>
          <w:spacing w:val="-13"/>
        </w:rPr>
        <w:t xml:space="preserve"> </w:t>
      </w:r>
      <w:r w:rsidRPr="003F151B">
        <w:rPr>
          <w:spacing w:val="-1"/>
        </w:rPr>
        <w:t>assist</w:t>
      </w:r>
      <w:r w:rsidRPr="003F151B">
        <w:rPr>
          <w:spacing w:val="63"/>
        </w:rPr>
        <w:t xml:space="preserve"> </w:t>
      </w:r>
      <w:r w:rsidRPr="003F151B">
        <w:rPr>
          <w:spacing w:val="-1"/>
        </w:rPr>
        <w:t>in</w:t>
      </w:r>
      <w:r w:rsidRPr="003F151B">
        <w:rPr>
          <w:spacing w:val="35"/>
        </w:rPr>
        <w:t xml:space="preserve"> </w:t>
      </w:r>
      <w:r w:rsidRPr="003F151B">
        <w:rPr>
          <w:spacing w:val="-1"/>
        </w:rPr>
        <w:t>meeting</w:t>
      </w:r>
      <w:r w:rsidRPr="003F151B">
        <w:rPr>
          <w:spacing w:val="36"/>
        </w:rPr>
        <w:t xml:space="preserve"> </w:t>
      </w:r>
      <w:r w:rsidRPr="003F151B">
        <w:rPr>
          <w:spacing w:val="-1"/>
        </w:rPr>
        <w:t>its</w:t>
      </w:r>
      <w:r w:rsidRPr="003F151B">
        <w:rPr>
          <w:spacing w:val="35"/>
        </w:rPr>
        <w:t xml:space="preserve"> </w:t>
      </w:r>
      <w:r w:rsidRPr="003F151B">
        <w:rPr>
          <w:spacing w:val="-1"/>
        </w:rPr>
        <w:t>responsibilities</w:t>
      </w:r>
      <w:r w:rsidRPr="003F151B">
        <w:rPr>
          <w:spacing w:val="36"/>
        </w:rPr>
        <w:t xml:space="preserve"> </w:t>
      </w:r>
      <w:r w:rsidRPr="003F151B">
        <w:rPr>
          <w:spacing w:val="-1"/>
        </w:rPr>
        <w:t>and</w:t>
      </w:r>
      <w:r w:rsidRPr="003F151B">
        <w:rPr>
          <w:spacing w:val="34"/>
        </w:rPr>
        <w:t xml:space="preserve"> </w:t>
      </w:r>
      <w:r w:rsidRPr="003F151B">
        <w:rPr>
          <w:spacing w:val="-1"/>
        </w:rPr>
        <w:t>obligations</w:t>
      </w:r>
      <w:r w:rsidRPr="003F151B">
        <w:rPr>
          <w:spacing w:val="37"/>
        </w:rPr>
        <w:t xml:space="preserve"> </w:t>
      </w:r>
      <w:r w:rsidRPr="003F151B">
        <w:rPr>
          <w:spacing w:val="-1"/>
        </w:rPr>
        <w:t>to</w:t>
      </w:r>
      <w:r w:rsidRPr="003F151B">
        <w:rPr>
          <w:spacing w:val="36"/>
        </w:rPr>
        <w:t xml:space="preserve"> </w:t>
      </w:r>
      <w:r w:rsidRPr="003F151B">
        <w:rPr>
          <w:spacing w:val="-1"/>
        </w:rPr>
        <w:t>administer</w:t>
      </w:r>
      <w:r w:rsidRPr="003F151B">
        <w:rPr>
          <w:spacing w:val="36"/>
        </w:rPr>
        <w:t xml:space="preserve"> </w:t>
      </w:r>
      <w:r w:rsidRPr="003F151B">
        <w:rPr>
          <w:spacing w:val="-1"/>
        </w:rPr>
        <w:t>investment</w:t>
      </w:r>
      <w:r w:rsidRPr="003F151B">
        <w:rPr>
          <w:spacing w:val="35"/>
        </w:rPr>
        <w:t xml:space="preserve"> </w:t>
      </w:r>
      <w:r w:rsidRPr="003F151B">
        <w:rPr>
          <w:spacing w:val="-1"/>
        </w:rPr>
        <w:t>assets</w:t>
      </w:r>
      <w:r w:rsidRPr="003F151B">
        <w:rPr>
          <w:spacing w:val="51"/>
        </w:rPr>
        <w:t xml:space="preserve"> </w:t>
      </w:r>
      <w:r w:rsidRPr="003F151B">
        <w:rPr>
          <w:spacing w:val="-1"/>
        </w:rPr>
        <w:t>prudently.</w:t>
      </w:r>
      <w:r>
        <w:rPr>
          <w:spacing w:val="-1"/>
        </w:rPr>
        <w:br/>
      </w:r>
    </w:p>
    <w:p w14:paraId="208DD19C" w14:textId="77777777" w:rsidR="003F151B" w:rsidRPr="003F151B" w:rsidRDefault="003F151B" w:rsidP="003F151B">
      <w:pPr>
        <w:pStyle w:val="Heading2"/>
        <w:numPr>
          <w:ilvl w:val="0"/>
          <w:numId w:val="0"/>
        </w:numPr>
      </w:pPr>
      <w:bookmarkStart w:id="79" w:name="_Toc466542738"/>
      <w:r w:rsidRPr="003F151B">
        <w:t>Definitions</w:t>
      </w:r>
      <w:bookmarkEnd w:id="79"/>
    </w:p>
    <w:p w14:paraId="7BAF1A9F" w14:textId="77777777" w:rsidR="003F151B" w:rsidRPr="003F151B" w:rsidRDefault="003F151B" w:rsidP="003F151B"/>
    <w:p w14:paraId="079D3482" w14:textId="77777777" w:rsidR="003F151B" w:rsidRPr="003F151B" w:rsidRDefault="003F151B" w:rsidP="003F151B">
      <w:r w:rsidRPr="003F151B">
        <w:rPr>
          <w:spacing w:val="-1"/>
        </w:rPr>
        <w:t>“Investment</w:t>
      </w:r>
      <w:r w:rsidRPr="003F151B">
        <w:rPr>
          <w:spacing w:val="34"/>
        </w:rPr>
        <w:t xml:space="preserve"> </w:t>
      </w:r>
      <w:r w:rsidRPr="003F151B">
        <w:rPr>
          <w:spacing w:val="-1"/>
        </w:rPr>
        <w:t>Pools”</w:t>
      </w:r>
      <w:r w:rsidRPr="003F151B">
        <w:rPr>
          <w:spacing w:val="38"/>
        </w:rPr>
        <w:t xml:space="preserve"> </w:t>
      </w:r>
      <w:r w:rsidRPr="003F151B">
        <w:t>or</w:t>
      </w:r>
      <w:r w:rsidRPr="003F151B">
        <w:rPr>
          <w:spacing w:val="34"/>
        </w:rPr>
        <w:t xml:space="preserve"> </w:t>
      </w:r>
      <w:r w:rsidRPr="003F151B">
        <w:rPr>
          <w:spacing w:val="-1"/>
        </w:rPr>
        <w:t>“Investments”</w:t>
      </w:r>
      <w:r w:rsidRPr="003F151B">
        <w:rPr>
          <w:spacing w:val="37"/>
        </w:rPr>
        <w:t xml:space="preserve"> </w:t>
      </w:r>
      <w:r w:rsidRPr="003F151B">
        <w:rPr>
          <w:spacing w:val="-1"/>
        </w:rPr>
        <w:t>shall</w:t>
      </w:r>
      <w:r w:rsidRPr="003F151B">
        <w:rPr>
          <w:spacing w:val="34"/>
        </w:rPr>
        <w:t xml:space="preserve"> </w:t>
      </w:r>
      <w:r w:rsidRPr="003F151B">
        <w:t>mean</w:t>
      </w:r>
      <w:r w:rsidRPr="003F151B">
        <w:rPr>
          <w:spacing w:val="36"/>
        </w:rPr>
        <w:t xml:space="preserve"> </w:t>
      </w:r>
      <w:r w:rsidRPr="003F151B">
        <w:rPr>
          <w:spacing w:val="-2"/>
        </w:rPr>
        <w:t>the</w:t>
      </w:r>
      <w:r w:rsidRPr="003F151B">
        <w:rPr>
          <w:spacing w:val="37"/>
        </w:rPr>
        <w:t xml:space="preserve"> </w:t>
      </w:r>
      <w:r w:rsidRPr="003F151B">
        <w:rPr>
          <w:spacing w:val="-1"/>
        </w:rPr>
        <w:t>cumulative</w:t>
      </w:r>
      <w:r w:rsidRPr="003F151B">
        <w:rPr>
          <w:spacing w:val="36"/>
        </w:rPr>
        <w:t xml:space="preserve"> </w:t>
      </w:r>
      <w:r w:rsidRPr="003F151B">
        <w:rPr>
          <w:spacing w:val="-1"/>
        </w:rPr>
        <w:t>investment</w:t>
      </w:r>
      <w:r w:rsidRPr="003F151B">
        <w:rPr>
          <w:spacing w:val="37"/>
        </w:rPr>
        <w:t xml:space="preserve"> </w:t>
      </w:r>
      <w:r w:rsidRPr="003F151B">
        <w:rPr>
          <w:spacing w:val="-2"/>
        </w:rPr>
        <w:t>funds</w:t>
      </w:r>
      <w:r w:rsidRPr="003F151B">
        <w:rPr>
          <w:spacing w:val="71"/>
        </w:rPr>
        <w:t xml:space="preserve"> </w:t>
      </w:r>
      <w:r w:rsidRPr="003F151B">
        <w:rPr>
          <w:spacing w:val="-1"/>
        </w:rPr>
        <w:t xml:space="preserve">maintained </w:t>
      </w:r>
      <w:r w:rsidRPr="003F151B">
        <w:rPr>
          <w:spacing w:val="-2"/>
        </w:rPr>
        <w:t>by</w:t>
      </w:r>
      <w:r w:rsidRPr="003F151B">
        <w:rPr>
          <w:spacing w:val="1"/>
        </w:rPr>
        <w:t xml:space="preserve"> </w:t>
      </w:r>
      <w:r w:rsidRPr="003F151B">
        <w:rPr>
          <w:spacing w:val="-1"/>
        </w:rPr>
        <w:t>IACET.</w:t>
      </w:r>
    </w:p>
    <w:p w14:paraId="34F424B0" w14:textId="77777777" w:rsidR="003F151B" w:rsidRPr="003F151B" w:rsidRDefault="003F151B" w:rsidP="003F151B">
      <w:r w:rsidRPr="003F151B">
        <w:rPr>
          <w:spacing w:val="-1"/>
        </w:rPr>
        <w:t>“Operating</w:t>
      </w:r>
      <w:r w:rsidRPr="003F151B">
        <w:rPr>
          <w:spacing w:val="9"/>
        </w:rPr>
        <w:t xml:space="preserve"> </w:t>
      </w:r>
      <w:r w:rsidRPr="003F151B">
        <w:rPr>
          <w:spacing w:val="-1"/>
        </w:rPr>
        <w:t>Fund”</w:t>
      </w:r>
      <w:r w:rsidRPr="003F151B">
        <w:rPr>
          <w:spacing w:val="11"/>
        </w:rPr>
        <w:t xml:space="preserve"> </w:t>
      </w:r>
      <w:r w:rsidRPr="003F151B">
        <w:rPr>
          <w:spacing w:val="-1"/>
        </w:rPr>
        <w:t>shall</w:t>
      </w:r>
      <w:r w:rsidRPr="003F151B">
        <w:rPr>
          <w:spacing w:val="7"/>
        </w:rPr>
        <w:t xml:space="preserve"> </w:t>
      </w:r>
      <w:r w:rsidRPr="003F151B">
        <w:rPr>
          <w:spacing w:val="-1"/>
        </w:rPr>
        <w:t>mean</w:t>
      </w:r>
      <w:r w:rsidRPr="003F151B">
        <w:rPr>
          <w:spacing w:val="9"/>
        </w:rPr>
        <w:t xml:space="preserve"> </w:t>
      </w:r>
      <w:r w:rsidRPr="003F151B">
        <w:rPr>
          <w:spacing w:val="-1"/>
        </w:rPr>
        <w:t>those</w:t>
      </w:r>
      <w:r w:rsidRPr="003F151B">
        <w:rPr>
          <w:spacing w:val="10"/>
        </w:rPr>
        <w:t xml:space="preserve"> </w:t>
      </w:r>
      <w:r w:rsidRPr="003F151B">
        <w:rPr>
          <w:spacing w:val="-1"/>
        </w:rPr>
        <w:t>funds</w:t>
      </w:r>
      <w:r w:rsidRPr="003F151B">
        <w:rPr>
          <w:spacing w:val="10"/>
        </w:rPr>
        <w:t xml:space="preserve"> </w:t>
      </w:r>
      <w:r w:rsidRPr="003F151B">
        <w:rPr>
          <w:spacing w:val="-1"/>
        </w:rPr>
        <w:t>expected</w:t>
      </w:r>
      <w:r w:rsidRPr="003F151B">
        <w:rPr>
          <w:spacing w:val="9"/>
        </w:rPr>
        <w:t xml:space="preserve"> </w:t>
      </w:r>
      <w:r w:rsidRPr="003F151B">
        <w:rPr>
          <w:spacing w:val="-1"/>
        </w:rPr>
        <w:t>to</w:t>
      </w:r>
      <w:r w:rsidRPr="003F151B">
        <w:rPr>
          <w:spacing w:val="11"/>
        </w:rPr>
        <w:t xml:space="preserve"> </w:t>
      </w:r>
      <w:r w:rsidRPr="003F151B">
        <w:rPr>
          <w:spacing w:val="-1"/>
        </w:rPr>
        <w:t>be</w:t>
      </w:r>
      <w:r w:rsidRPr="003F151B">
        <w:rPr>
          <w:spacing w:val="8"/>
        </w:rPr>
        <w:t xml:space="preserve"> </w:t>
      </w:r>
      <w:r w:rsidRPr="003F151B">
        <w:rPr>
          <w:spacing w:val="-1"/>
        </w:rPr>
        <w:t>spent</w:t>
      </w:r>
      <w:r w:rsidRPr="003F151B">
        <w:rPr>
          <w:spacing w:val="10"/>
        </w:rPr>
        <w:t xml:space="preserve"> </w:t>
      </w:r>
      <w:r w:rsidRPr="003F151B">
        <w:rPr>
          <w:spacing w:val="-1"/>
        </w:rPr>
        <w:t>in</w:t>
      </w:r>
      <w:r w:rsidRPr="003F151B">
        <w:rPr>
          <w:spacing w:val="7"/>
        </w:rPr>
        <w:t xml:space="preserve"> </w:t>
      </w:r>
      <w:r w:rsidRPr="003F151B">
        <w:rPr>
          <w:spacing w:val="-1"/>
        </w:rPr>
        <w:t>the</w:t>
      </w:r>
      <w:r w:rsidRPr="003F151B">
        <w:rPr>
          <w:spacing w:val="10"/>
        </w:rPr>
        <w:t xml:space="preserve"> </w:t>
      </w:r>
      <w:r w:rsidRPr="003F151B">
        <w:rPr>
          <w:spacing w:val="-1"/>
        </w:rPr>
        <w:t>normal</w:t>
      </w:r>
      <w:r w:rsidRPr="003F151B">
        <w:rPr>
          <w:spacing w:val="10"/>
        </w:rPr>
        <w:t xml:space="preserve"> </w:t>
      </w:r>
      <w:r w:rsidRPr="003F151B">
        <w:rPr>
          <w:spacing w:val="-2"/>
        </w:rPr>
        <w:t>course</w:t>
      </w:r>
      <w:r w:rsidRPr="003F151B">
        <w:rPr>
          <w:spacing w:val="51"/>
        </w:rPr>
        <w:t xml:space="preserve"> </w:t>
      </w:r>
      <w:r w:rsidRPr="003F151B">
        <w:t xml:space="preserve">of </w:t>
      </w:r>
      <w:r w:rsidRPr="003F151B">
        <w:rPr>
          <w:spacing w:val="-1"/>
        </w:rPr>
        <w:t>business</w:t>
      </w:r>
      <w:r w:rsidRPr="003F151B">
        <w:rPr>
          <w:spacing w:val="-2"/>
        </w:rPr>
        <w:t xml:space="preserve"> </w:t>
      </w:r>
      <w:r w:rsidRPr="003F151B">
        <w:rPr>
          <w:spacing w:val="-1"/>
        </w:rPr>
        <w:t>during the</w:t>
      </w:r>
      <w:r w:rsidRPr="003F151B">
        <w:rPr>
          <w:spacing w:val="1"/>
        </w:rPr>
        <w:t xml:space="preserve"> </w:t>
      </w:r>
      <w:r w:rsidRPr="003F151B">
        <w:rPr>
          <w:spacing w:val="-1"/>
        </w:rPr>
        <w:t>current</w:t>
      </w:r>
      <w:r w:rsidRPr="003F151B">
        <w:rPr>
          <w:spacing w:val="1"/>
        </w:rPr>
        <w:t xml:space="preserve"> </w:t>
      </w:r>
      <w:r w:rsidRPr="003F151B">
        <w:rPr>
          <w:spacing w:val="-1"/>
        </w:rPr>
        <w:t>budget</w:t>
      </w:r>
      <w:r w:rsidRPr="003F151B">
        <w:rPr>
          <w:spacing w:val="1"/>
        </w:rPr>
        <w:t xml:space="preserve"> </w:t>
      </w:r>
      <w:r w:rsidRPr="003F151B">
        <w:rPr>
          <w:spacing w:val="-1"/>
        </w:rPr>
        <w:t>cycle.</w:t>
      </w:r>
    </w:p>
    <w:p w14:paraId="15303607" w14:textId="77777777" w:rsidR="003F151B" w:rsidRPr="003F151B" w:rsidRDefault="003F151B" w:rsidP="003F151B">
      <w:r w:rsidRPr="003F151B">
        <w:rPr>
          <w:spacing w:val="-1"/>
        </w:rPr>
        <w:t>“Short</w:t>
      </w:r>
      <w:r w:rsidRPr="003F151B">
        <w:rPr>
          <w:spacing w:val="9"/>
        </w:rPr>
        <w:t xml:space="preserve"> </w:t>
      </w:r>
      <w:r w:rsidRPr="003F151B">
        <w:rPr>
          <w:spacing w:val="-1"/>
        </w:rPr>
        <w:t>Term</w:t>
      </w:r>
      <w:r w:rsidRPr="003F151B">
        <w:rPr>
          <w:spacing w:val="9"/>
        </w:rPr>
        <w:t xml:space="preserve"> </w:t>
      </w:r>
      <w:r w:rsidRPr="003F151B">
        <w:rPr>
          <w:spacing w:val="-1"/>
        </w:rPr>
        <w:t>Fund”</w:t>
      </w:r>
      <w:r w:rsidRPr="003F151B">
        <w:rPr>
          <w:spacing w:val="12"/>
        </w:rPr>
        <w:t xml:space="preserve"> </w:t>
      </w:r>
      <w:r w:rsidRPr="003F151B">
        <w:rPr>
          <w:spacing w:val="-1"/>
        </w:rPr>
        <w:t>shall</w:t>
      </w:r>
      <w:r w:rsidRPr="003F151B">
        <w:rPr>
          <w:spacing w:val="8"/>
        </w:rPr>
        <w:t xml:space="preserve"> </w:t>
      </w:r>
      <w:r w:rsidRPr="003F151B">
        <w:t>mean</w:t>
      </w:r>
      <w:r w:rsidRPr="003F151B">
        <w:rPr>
          <w:spacing w:val="7"/>
        </w:rPr>
        <w:t xml:space="preserve"> </w:t>
      </w:r>
      <w:r w:rsidRPr="003F151B">
        <w:rPr>
          <w:spacing w:val="-1"/>
        </w:rPr>
        <w:t>those</w:t>
      </w:r>
      <w:r w:rsidRPr="003F151B">
        <w:rPr>
          <w:spacing w:val="11"/>
        </w:rPr>
        <w:t xml:space="preserve"> </w:t>
      </w:r>
      <w:r w:rsidRPr="003F151B">
        <w:rPr>
          <w:spacing w:val="-1"/>
        </w:rPr>
        <w:t>funds</w:t>
      </w:r>
      <w:r w:rsidRPr="003F151B">
        <w:rPr>
          <w:spacing w:val="8"/>
        </w:rPr>
        <w:t xml:space="preserve"> </w:t>
      </w:r>
      <w:r w:rsidRPr="003F151B">
        <w:rPr>
          <w:spacing w:val="-1"/>
        </w:rPr>
        <w:t>targeted</w:t>
      </w:r>
      <w:r w:rsidRPr="003F151B">
        <w:rPr>
          <w:spacing w:val="10"/>
        </w:rPr>
        <w:t xml:space="preserve"> </w:t>
      </w:r>
      <w:r w:rsidRPr="003F151B">
        <w:rPr>
          <w:spacing w:val="-1"/>
        </w:rPr>
        <w:t>to</w:t>
      </w:r>
      <w:r w:rsidRPr="003F151B">
        <w:rPr>
          <w:spacing w:val="12"/>
        </w:rPr>
        <w:t xml:space="preserve"> </w:t>
      </w:r>
      <w:r w:rsidRPr="003F151B">
        <w:rPr>
          <w:spacing w:val="-1"/>
        </w:rPr>
        <w:t>be</w:t>
      </w:r>
      <w:r w:rsidRPr="003F151B">
        <w:rPr>
          <w:spacing w:val="9"/>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2"/>
        </w:rPr>
        <w:t>supporting</w:t>
      </w:r>
      <w:r w:rsidRPr="003F151B">
        <w:rPr>
          <w:spacing w:val="59"/>
        </w:rPr>
        <w:t xml:space="preserve"> </w:t>
      </w:r>
      <w:r w:rsidRPr="003F151B">
        <w:rPr>
          <w:spacing w:val="-1"/>
        </w:rPr>
        <w:t>operations</w:t>
      </w:r>
      <w:r w:rsidRPr="003F151B">
        <w:rPr>
          <w:spacing w:val="5"/>
        </w:rPr>
        <w:t xml:space="preserve"> </w:t>
      </w:r>
      <w:r w:rsidRPr="003F151B">
        <w:rPr>
          <w:spacing w:val="-1"/>
        </w:rPr>
        <w:t>in</w:t>
      </w:r>
      <w:r w:rsidRPr="003F151B">
        <w:rPr>
          <w:spacing w:val="4"/>
        </w:rPr>
        <w:t xml:space="preserve"> </w:t>
      </w:r>
      <w:r w:rsidRPr="003F151B">
        <w:t>a</w:t>
      </w:r>
      <w:r w:rsidRPr="003F151B">
        <w:rPr>
          <w:spacing w:val="5"/>
        </w:rPr>
        <w:t xml:space="preserve"> </w:t>
      </w:r>
      <w:r w:rsidRPr="003F151B">
        <w:rPr>
          <w:spacing w:val="-1"/>
        </w:rPr>
        <w:t>downturn</w:t>
      </w:r>
      <w:r w:rsidRPr="003F151B">
        <w:rPr>
          <w:spacing w:val="4"/>
        </w:rPr>
        <w:t xml:space="preserve"> </w:t>
      </w:r>
      <w:r w:rsidRPr="003F151B">
        <w:rPr>
          <w:spacing w:val="-1"/>
        </w:rPr>
        <w:t>to</w:t>
      </w:r>
      <w:r w:rsidRPr="003F151B">
        <w:rPr>
          <w:spacing w:val="4"/>
        </w:rPr>
        <w:t xml:space="preserve"> </w:t>
      </w:r>
      <w:r w:rsidRPr="003F151B">
        <w:rPr>
          <w:spacing w:val="-1"/>
        </w:rPr>
        <w:t>meet</w:t>
      </w:r>
      <w:r w:rsidRPr="003F151B">
        <w:rPr>
          <w:spacing w:val="5"/>
        </w:rPr>
        <w:t xml:space="preserve"> </w:t>
      </w:r>
      <w:r w:rsidRPr="003F151B">
        <w:rPr>
          <w:spacing w:val="-1"/>
        </w:rPr>
        <w:t>expenses</w:t>
      </w:r>
      <w:r w:rsidRPr="003F151B">
        <w:rPr>
          <w:spacing w:val="5"/>
        </w:rPr>
        <w:t xml:space="preserve"> </w:t>
      </w:r>
      <w:r w:rsidRPr="003F151B">
        <w:rPr>
          <w:spacing w:val="-1"/>
        </w:rPr>
        <w:t>that</w:t>
      </w:r>
      <w:r w:rsidRPr="003F151B">
        <w:rPr>
          <w:spacing w:val="5"/>
        </w:rPr>
        <w:t xml:space="preserve"> </w:t>
      </w:r>
      <w:r w:rsidRPr="003F151B">
        <w:rPr>
          <w:spacing w:val="-1"/>
        </w:rPr>
        <w:t>are</w:t>
      </w:r>
      <w:r w:rsidRPr="003F151B">
        <w:rPr>
          <w:spacing w:val="6"/>
        </w:rPr>
        <w:t xml:space="preserve"> </w:t>
      </w:r>
      <w:r w:rsidRPr="003F151B">
        <w:rPr>
          <w:spacing w:val="-1"/>
        </w:rPr>
        <w:t>required</w:t>
      </w:r>
      <w:r w:rsidRPr="003F151B">
        <w:rPr>
          <w:spacing w:val="4"/>
        </w:rPr>
        <w:t xml:space="preserve"> </w:t>
      </w:r>
      <w:r w:rsidRPr="003F151B">
        <w:t>for</w:t>
      </w:r>
      <w:r w:rsidRPr="003F151B">
        <w:rPr>
          <w:spacing w:val="5"/>
        </w:rPr>
        <w:t xml:space="preserve"> </w:t>
      </w:r>
      <w:r w:rsidRPr="003F151B">
        <w:rPr>
          <w:spacing w:val="-2"/>
        </w:rPr>
        <w:t>the</w:t>
      </w:r>
      <w:r w:rsidRPr="003F151B">
        <w:rPr>
          <w:spacing w:val="6"/>
        </w:rPr>
        <w:t xml:space="preserve"> </w:t>
      </w:r>
      <w:r w:rsidRPr="003F151B">
        <w:rPr>
          <w:spacing w:val="-1"/>
        </w:rPr>
        <w:t>Association to</w:t>
      </w:r>
      <w:r w:rsidRPr="003F151B">
        <w:rPr>
          <w:spacing w:val="6"/>
        </w:rPr>
        <w:t xml:space="preserve"> </w:t>
      </w:r>
      <w:r w:rsidRPr="003F151B">
        <w:rPr>
          <w:spacing w:val="-2"/>
        </w:rPr>
        <w:t>fulfill</w:t>
      </w:r>
      <w:r w:rsidRPr="003F151B">
        <w:rPr>
          <w:spacing w:val="48"/>
        </w:rPr>
        <w:t xml:space="preserve"> </w:t>
      </w:r>
      <w:r w:rsidRPr="003F151B">
        <w:rPr>
          <w:spacing w:val="-1"/>
        </w:rPr>
        <w:t>its</w:t>
      </w:r>
      <w:r w:rsidRPr="003F151B">
        <w:t xml:space="preserve"> </w:t>
      </w:r>
      <w:r w:rsidRPr="003F151B">
        <w:rPr>
          <w:spacing w:val="-1"/>
        </w:rPr>
        <w:t>mission.</w:t>
      </w:r>
    </w:p>
    <w:p w14:paraId="759565F5" w14:textId="77777777" w:rsidR="003F151B" w:rsidRPr="003F151B" w:rsidRDefault="003F151B" w:rsidP="003F151B">
      <w:r w:rsidRPr="003F151B">
        <w:rPr>
          <w:spacing w:val="-1"/>
        </w:rPr>
        <w:t>“Intermediate</w:t>
      </w:r>
      <w:r w:rsidRPr="003F151B">
        <w:rPr>
          <w:spacing w:val="15"/>
        </w:rPr>
        <w:t xml:space="preserve"> </w:t>
      </w:r>
      <w:r w:rsidRPr="003F151B">
        <w:rPr>
          <w:spacing w:val="-2"/>
        </w:rPr>
        <w:t>Term</w:t>
      </w:r>
      <w:r w:rsidRPr="003F151B">
        <w:rPr>
          <w:spacing w:val="16"/>
        </w:rPr>
        <w:t xml:space="preserve"> </w:t>
      </w:r>
      <w:r w:rsidRPr="003F151B">
        <w:rPr>
          <w:spacing w:val="-1"/>
        </w:rPr>
        <w:t>Fund”</w:t>
      </w:r>
      <w:r w:rsidRPr="003F151B">
        <w:rPr>
          <w:spacing w:val="13"/>
        </w:rPr>
        <w:t xml:space="preserve"> </w:t>
      </w:r>
      <w:r w:rsidRPr="003F151B">
        <w:rPr>
          <w:spacing w:val="-1"/>
        </w:rPr>
        <w:t>shall</w:t>
      </w:r>
      <w:r w:rsidRPr="003F151B">
        <w:rPr>
          <w:spacing w:val="14"/>
        </w:rPr>
        <w:t xml:space="preserve"> </w:t>
      </w:r>
      <w:r w:rsidRPr="003F151B">
        <w:rPr>
          <w:spacing w:val="-1"/>
        </w:rPr>
        <w:t>mean</w:t>
      </w:r>
      <w:r w:rsidRPr="003F151B">
        <w:rPr>
          <w:spacing w:val="14"/>
        </w:rPr>
        <w:t xml:space="preserve"> </w:t>
      </w:r>
      <w:r w:rsidRPr="003F151B">
        <w:rPr>
          <w:spacing w:val="-1"/>
        </w:rPr>
        <w:t>those</w:t>
      </w:r>
      <w:r w:rsidRPr="003F151B">
        <w:rPr>
          <w:spacing w:val="13"/>
        </w:rPr>
        <w:t xml:space="preserve"> </w:t>
      </w:r>
      <w:r w:rsidRPr="003F151B">
        <w:rPr>
          <w:spacing w:val="-1"/>
        </w:rPr>
        <w:t>funds</w:t>
      </w:r>
      <w:r w:rsidRPr="003F151B">
        <w:rPr>
          <w:spacing w:val="15"/>
        </w:rPr>
        <w:t xml:space="preserve"> </w:t>
      </w:r>
      <w:r w:rsidRPr="003F151B">
        <w:rPr>
          <w:spacing w:val="-1"/>
        </w:rPr>
        <w:t>in</w:t>
      </w:r>
      <w:r w:rsidRPr="003F151B">
        <w:rPr>
          <w:spacing w:val="14"/>
        </w:rPr>
        <w:t xml:space="preserve"> </w:t>
      </w:r>
      <w:r w:rsidRPr="003F151B">
        <w:rPr>
          <w:spacing w:val="-1"/>
        </w:rPr>
        <w:t>excess</w:t>
      </w:r>
      <w:r w:rsidRPr="003F151B">
        <w:rPr>
          <w:spacing w:val="12"/>
        </w:rPr>
        <w:t xml:space="preserve"> </w:t>
      </w:r>
      <w:r w:rsidRPr="003F151B">
        <w:t>of</w:t>
      </w:r>
      <w:r w:rsidRPr="003F151B">
        <w:rPr>
          <w:spacing w:val="12"/>
        </w:rPr>
        <w:t xml:space="preserve"> </w:t>
      </w:r>
      <w:r w:rsidRPr="003F151B">
        <w:rPr>
          <w:spacing w:val="-1"/>
        </w:rPr>
        <w:t>Operating</w:t>
      </w:r>
      <w:r w:rsidRPr="003F151B">
        <w:rPr>
          <w:spacing w:val="14"/>
        </w:rPr>
        <w:t xml:space="preserve"> </w:t>
      </w:r>
      <w:r w:rsidRPr="003F151B">
        <w:rPr>
          <w:spacing w:val="-1"/>
        </w:rPr>
        <w:t>Funds</w:t>
      </w:r>
      <w:r w:rsidRPr="003F151B">
        <w:rPr>
          <w:spacing w:val="12"/>
        </w:rPr>
        <w:t xml:space="preserve"> </w:t>
      </w:r>
      <w:r w:rsidRPr="003F151B">
        <w:rPr>
          <w:spacing w:val="-1"/>
        </w:rPr>
        <w:t>and</w:t>
      </w:r>
      <w:r w:rsidRPr="003F151B">
        <w:rPr>
          <w:spacing w:val="53"/>
        </w:rPr>
        <w:t xml:space="preserve"> </w:t>
      </w:r>
      <w:proofErr w:type="gramStart"/>
      <w:r w:rsidRPr="003F151B">
        <w:rPr>
          <w:spacing w:val="-1"/>
        </w:rPr>
        <w:t>Short</w:t>
      </w:r>
      <w:r w:rsidRPr="003F151B">
        <w:rPr>
          <w:spacing w:val="11"/>
        </w:rPr>
        <w:t xml:space="preserve"> </w:t>
      </w:r>
      <w:r w:rsidRPr="003F151B">
        <w:rPr>
          <w:spacing w:val="-1"/>
        </w:rPr>
        <w:t>Term</w:t>
      </w:r>
      <w:proofErr w:type="gramEnd"/>
      <w:r w:rsidRPr="003F151B">
        <w:rPr>
          <w:spacing w:val="12"/>
        </w:rPr>
        <w:t xml:space="preserve"> </w:t>
      </w:r>
      <w:r w:rsidRPr="003F151B">
        <w:rPr>
          <w:spacing w:val="-1"/>
        </w:rPr>
        <w:t>Reserve</w:t>
      </w:r>
      <w:r w:rsidRPr="003F151B">
        <w:rPr>
          <w:spacing w:val="11"/>
        </w:rPr>
        <w:t xml:space="preserve"> </w:t>
      </w:r>
      <w:r w:rsidRPr="003F151B">
        <w:rPr>
          <w:spacing w:val="-2"/>
        </w:rPr>
        <w:t>Funds,</w:t>
      </w:r>
      <w:r w:rsidRPr="003F151B">
        <w:rPr>
          <w:spacing w:val="11"/>
        </w:rPr>
        <w:t xml:space="preserve"> </w:t>
      </w:r>
      <w:r w:rsidRPr="003F151B">
        <w:rPr>
          <w:spacing w:val="-1"/>
        </w:rPr>
        <w:t>targeted</w:t>
      </w:r>
      <w:r w:rsidRPr="003F151B">
        <w:rPr>
          <w:spacing w:val="10"/>
        </w:rPr>
        <w:t xml:space="preserve"> </w:t>
      </w:r>
      <w:r w:rsidRPr="003F151B">
        <w:t>to</w:t>
      </w:r>
      <w:r w:rsidRPr="003F151B">
        <w:rPr>
          <w:spacing w:val="12"/>
        </w:rPr>
        <w:t xml:space="preserve"> </w:t>
      </w:r>
      <w:r w:rsidRPr="003F151B">
        <w:rPr>
          <w:spacing w:val="-2"/>
        </w:rPr>
        <w:t>be</w:t>
      </w:r>
      <w:r w:rsidRPr="003F151B">
        <w:rPr>
          <w:spacing w:val="11"/>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1"/>
        </w:rPr>
        <w:t>supporting</w:t>
      </w:r>
      <w:r w:rsidRPr="003F151B">
        <w:rPr>
          <w:spacing w:val="7"/>
        </w:rPr>
        <w:t xml:space="preserve"> </w:t>
      </w:r>
      <w:r w:rsidRPr="003F151B">
        <w:rPr>
          <w:spacing w:val="-1"/>
        </w:rPr>
        <w:t>operations</w:t>
      </w:r>
      <w:r w:rsidRPr="003F151B">
        <w:rPr>
          <w:spacing w:val="8"/>
        </w:rPr>
        <w:t xml:space="preserve"> </w:t>
      </w:r>
      <w:r w:rsidRPr="003F151B">
        <w:rPr>
          <w:spacing w:val="-1"/>
        </w:rPr>
        <w:t>in</w:t>
      </w:r>
      <w:r w:rsidRPr="003F151B">
        <w:rPr>
          <w:spacing w:val="10"/>
        </w:rPr>
        <w:t xml:space="preserve"> </w:t>
      </w:r>
      <w:r w:rsidRPr="003F151B">
        <w:t>a</w:t>
      </w:r>
      <w:r w:rsidRPr="003F151B">
        <w:rPr>
          <w:spacing w:val="59"/>
        </w:rPr>
        <w:t xml:space="preserve"> </w:t>
      </w:r>
      <w:r w:rsidRPr="003F151B">
        <w:rPr>
          <w:spacing w:val="-1"/>
        </w:rPr>
        <w:t>downturn to meet</w:t>
      </w:r>
      <w:r w:rsidRPr="003F151B">
        <w:rPr>
          <w:spacing w:val="-2"/>
        </w:rPr>
        <w:t xml:space="preserve"> </w:t>
      </w:r>
      <w:r w:rsidRPr="003F151B">
        <w:rPr>
          <w:spacing w:val="-1"/>
        </w:rPr>
        <w:t>expenses</w:t>
      </w:r>
      <w:r w:rsidRPr="003F151B">
        <w:t xml:space="preserve"> </w:t>
      </w:r>
      <w:r w:rsidRPr="003F151B">
        <w:rPr>
          <w:spacing w:val="-1"/>
        </w:rPr>
        <w:t>that</w:t>
      </w:r>
      <w:r w:rsidRPr="003F151B">
        <w:rPr>
          <w:spacing w:val="1"/>
        </w:rPr>
        <w:t xml:space="preserve"> </w:t>
      </w:r>
      <w:r w:rsidRPr="003F151B">
        <w:rPr>
          <w:spacing w:val="-2"/>
        </w:rPr>
        <w:t>are</w:t>
      </w:r>
      <w:r w:rsidRPr="003F151B">
        <w:rPr>
          <w:spacing w:val="1"/>
        </w:rPr>
        <w:t xml:space="preserve"> </w:t>
      </w:r>
      <w:r w:rsidRPr="003F151B">
        <w:rPr>
          <w:spacing w:val="-1"/>
        </w:rPr>
        <w:t>required</w:t>
      </w:r>
      <w:r w:rsidRPr="003F151B">
        <w:rPr>
          <w:spacing w:val="-3"/>
        </w:rPr>
        <w:t xml:space="preserve"> </w:t>
      </w:r>
      <w:r w:rsidRPr="003F151B">
        <w:t>for</w:t>
      </w:r>
      <w:r w:rsidRPr="003F151B">
        <w:rPr>
          <w:spacing w:val="-2"/>
        </w:rPr>
        <w:t xml:space="preserve"> </w:t>
      </w:r>
      <w:r w:rsidRPr="003F151B">
        <w:rPr>
          <w:spacing w:val="-1"/>
        </w:rPr>
        <w:t>the Association to</w:t>
      </w:r>
      <w:r w:rsidRPr="003F151B">
        <w:rPr>
          <w:spacing w:val="1"/>
        </w:rPr>
        <w:t xml:space="preserve"> </w:t>
      </w:r>
      <w:r w:rsidRPr="003F151B">
        <w:rPr>
          <w:spacing w:val="-1"/>
        </w:rPr>
        <w:t>fulfill</w:t>
      </w:r>
      <w:r w:rsidRPr="003F151B">
        <w:t xml:space="preserve"> </w:t>
      </w:r>
      <w:r w:rsidRPr="003F151B">
        <w:rPr>
          <w:spacing w:val="-1"/>
        </w:rPr>
        <w:t>its</w:t>
      </w:r>
      <w:r w:rsidRPr="003F151B">
        <w:rPr>
          <w:spacing w:val="-2"/>
        </w:rPr>
        <w:t xml:space="preserve"> </w:t>
      </w:r>
      <w:r w:rsidRPr="003F151B">
        <w:rPr>
          <w:spacing w:val="-1"/>
        </w:rPr>
        <w:t>mission.</w:t>
      </w:r>
    </w:p>
    <w:p w14:paraId="7F7569C7" w14:textId="77777777" w:rsidR="003F151B" w:rsidRPr="003F151B" w:rsidRDefault="003F151B" w:rsidP="003F151B">
      <w:r w:rsidRPr="003F151B">
        <w:rPr>
          <w:spacing w:val="-1"/>
        </w:rPr>
        <w:t>“Long</w:t>
      </w:r>
      <w:r w:rsidRPr="003F151B">
        <w:rPr>
          <w:spacing w:val="-5"/>
        </w:rPr>
        <w:t xml:space="preserve"> </w:t>
      </w:r>
      <w:r w:rsidRPr="003F151B">
        <w:rPr>
          <w:spacing w:val="-1"/>
        </w:rPr>
        <w:t>Term</w:t>
      </w:r>
      <w:r w:rsidRPr="003F151B">
        <w:rPr>
          <w:spacing w:val="-3"/>
        </w:rPr>
        <w:t xml:space="preserve"> </w:t>
      </w:r>
      <w:r w:rsidRPr="003F151B">
        <w:rPr>
          <w:spacing w:val="-1"/>
        </w:rPr>
        <w:t>Reserve</w:t>
      </w:r>
      <w:r w:rsidRPr="003F151B">
        <w:rPr>
          <w:spacing w:val="-2"/>
        </w:rPr>
        <w:t xml:space="preserve"> </w:t>
      </w:r>
      <w:r w:rsidRPr="003F151B">
        <w:rPr>
          <w:spacing w:val="-1"/>
        </w:rPr>
        <w:t>Fund”</w:t>
      </w:r>
      <w:r w:rsidRPr="003F151B">
        <w:rPr>
          <w:spacing w:val="-6"/>
        </w:rPr>
        <w:t xml:space="preserve"> </w:t>
      </w:r>
      <w:r w:rsidRPr="003F151B">
        <w:rPr>
          <w:spacing w:val="-1"/>
        </w:rPr>
        <w:t>shall</w:t>
      </w:r>
      <w:r w:rsidRPr="003F151B">
        <w:rPr>
          <w:spacing w:val="-5"/>
        </w:rPr>
        <w:t xml:space="preserve"> </w:t>
      </w:r>
      <w:r w:rsidRPr="003F151B">
        <w:t>mean</w:t>
      </w:r>
      <w:r w:rsidRPr="003F151B">
        <w:rPr>
          <w:spacing w:val="-5"/>
        </w:rPr>
        <w:t xml:space="preserve"> </w:t>
      </w:r>
      <w:r w:rsidRPr="003F151B">
        <w:rPr>
          <w:spacing w:val="-1"/>
        </w:rPr>
        <w:t>those</w:t>
      </w:r>
      <w:r w:rsidRPr="003F151B">
        <w:rPr>
          <w:spacing w:val="-4"/>
        </w:rPr>
        <w:t xml:space="preserve"> </w:t>
      </w:r>
      <w:r w:rsidRPr="003F151B">
        <w:rPr>
          <w:spacing w:val="-1"/>
        </w:rPr>
        <w:t>funds</w:t>
      </w:r>
      <w:r w:rsidRPr="003F151B">
        <w:rPr>
          <w:spacing w:val="-2"/>
        </w:rPr>
        <w:t xml:space="preserve"> </w:t>
      </w:r>
      <w:proofErr w:type="gramStart"/>
      <w:r w:rsidRPr="003F151B">
        <w:rPr>
          <w:spacing w:val="-1"/>
        </w:rPr>
        <w:t>in</w:t>
      </w:r>
      <w:r w:rsidRPr="003F151B">
        <w:rPr>
          <w:spacing w:val="-5"/>
        </w:rPr>
        <w:t xml:space="preserve"> </w:t>
      </w:r>
      <w:r w:rsidRPr="003F151B">
        <w:rPr>
          <w:spacing w:val="-1"/>
        </w:rPr>
        <w:t>excess</w:t>
      </w:r>
      <w:r w:rsidRPr="003F151B">
        <w:rPr>
          <w:spacing w:val="-7"/>
        </w:rPr>
        <w:t xml:space="preserve"> </w:t>
      </w:r>
      <w:r w:rsidRPr="003F151B">
        <w:t>of</w:t>
      </w:r>
      <w:proofErr w:type="gramEnd"/>
      <w:r w:rsidRPr="003F151B">
        <w:rPr>
          <w:spacing w:val="-5"/>
        </w:rPr>
        <w:t xml:space="preserve"> </w:t>
      </w:r>
      <w:r w:rsidRPr="003F151B">
        <w:rPr>
          <w:spacing w:val="-1"/>
        </w:rPr>
        <w:t>Operating</w:t>
      </w:r>
      <w:r w:rsidRPr="003F151B">
        <w:rPr>
          <w:spacing w:val="-5"/>
        </w:rPr>
        <w:t xml:space="preserve"> </w:t>
      </w:r>
      <w:r w:rsidRPr="003F151B">
        <w:rPr>
          <w:spacing w:val="-1"/>
        </w:rPr>
        <w:t>Funds,</w:t>
      </w:r>
      <w:r w:rsidRPr="003F151B">
        <w:rPr>
          <w:spacing w:val="-2"/>
        </w:rPr>
        <w:t xml:space="preserve"> Short</w:t>
      </w:r>
      <w:r w:rsidRPr="003F151B">
        <w:rPr>
          <w:spacing w:val="55"/>
        </w:rPr>
        <w:t xml:space="preserve"> </w:t>
      </w:r>
      <w:r w:rsidRPr="003F151B">
        <w:rPr>
          <w:spacing w:val="-1"/>
        </w:rPr>
        <w:t>Term</w:t>
      </w:r>
      <w:r w:rsidRPr="003F151B">
        <w:rPr>
          <w:spacing w:val="7"/>
        </w:rPr>
        <w:t xml:space="preserve"> </w:t>
      </w:r>
      <w:r w:rsidRPr="003F151B">
        <w:rPr>
          <w:spacing w:val="-1"/>
        </w:rPr>
        <w:t>Reserve</w:t>
      </w:r>
      <w:r w:rsidRPr="003F151B">
        <w:rPr>
          <w:spacing w:val="4"/>
        </w:rPr>
        <w:t xml:space="preserve"> </w:t>
      </w:r>
      <w:r w:rsidRPr="003F151B">
        <w:rPr>
          <w:spacing w:val="-1"/>
        </w:rPr>
        <w:t>Funds,</w:t>
      </w:r>
      <w:r w:rsidRPr="003F151B">
        <w:rPr>
          <w:spacing w:val="6"/>
        </w:rPr>
        <w:t xml:space="preserve"> </w:t>
      </w:r>
      <w:r w:rsidRPr="003F151B">
        <w:rPr>
          <w:spacing w:val="-1"/>
        </w:rPr>
        <w:t>and</w:t>
      </w:r>
      <w:r w:rsidRPr="003F151B">
        <w:rPr>
          <w:spacing w:val="2"/>
        </w:rPr>
        <w:t xml:space="preserve"> </w:t>
      </w:r>
      <w:r w:rsidRPr="003F151B">
        <w:rPr>
          <w:spacing w:val="-1"/>
        </w:rPr>
        <w:t>Intermediate</w:t>
      </w:r>
      <w:r w:rsidRPr="003F151B">
        <w:rPr>
          <w:spacing w:val="6"/>
        </w:rPr>
        <w:t xml:space="preserve"> </w:t>
      </w:r>
      <w:r w:rsidRPr="003F151B">
        <w:rPr>
          <w:spacing w:val="-1"/>
        </w:rPr>
        <w:t>Funds</w:t>
      </w:r>
      <w:r w:rsidRPr="003F151B">
        <w:rPr>
          <w:spacing w:val="6"/>
        </w:rPr>
        <w:t xml:space="preserve"> </w:t>
      </w:r>
      <w:r w:rsidRPr="003F151B">
        <w:rPr>
          <w:spacing w:val="-1"/>
        </w:rPr>
        <w:t>designed</w:t>
      </w:r>
      <w:r w:rsidRPr="003F151B">
        <w:rPr>
          <w:spacing w:val="5"/>
        </w:rPr>
        <w:t xml:space="preserve"> </w:t>
      </w:r>
      <w:r w:rsidRPr="003F151B">
        <w:t>to</w:t>
      </w:r>
      <w:r w:rsidRPr="003F151B">
        <w:rPr>
          <w:spacing w:val="2"/>
        </w:rPr>
        <w:t xml:space="preserve"> </w:t>
      </w:r>
      <w:r w:rsidRPr="003F151B">
        <w:rPr>
          <w:spacing w:val="-1"/>
        </w:rPr>
        <w:t>maximize</w:t>
      </w:r>
      <w:r w:rsidRPr="003F151B">
        <w:rPr>
          <w:spacing w:val="4"/>
        </w:rPr>
        <w:t xml:space="preserve"> </w:t>
      </w:r>
      <w:r w:rsidRPr="003F151B">
        <w:rPr>
          <w:spacing w:val="-1"/>
        </w:rPr>
        <w:t>the</w:t>
      </w:r>
      <w:r w:rsidRPr="003F151B">
        <w:rPr>
          <w:spacing w:val="6"/>
        </w:rPr>
        <w:t xml:space="preserve"> </w:t>
      </w:r>
      <w:r w:rsidRPr="003F151B">
        <w:rPr>
          <w:spacing w:val="-2"/>
        </w:rPr>
        <w:t>returns</w:t>
      </w:r>
      <w:r w:rsidRPr="003F151B">
        <w:rPr>
          <w:spacing w:val="45"/>
        </w:rPr>
        <w:t xml:space="preserve"> </w:t>
      </w:r>
      <w:r w:rsidRPr="003F151B">
        <w:rPr>
          <w:spacing w:val="-1"/>
        </w:rPr>
        <w:t>without</w:t>
      </w:r>
      <w:r w:rsidRPr="003F151B">
        <w:rPr>
          <w:spacing w:val="-11"/>
        </w:rPr>
        <w:t xml:space="preserve"> </w:t>
      </w:r>
      <w:r w:rsidRPr="003F151B">
        <w:rPr>
          <w:spacing w:val="-1"/>
        </w:rPr>
        <w:t>exposure</w:t>
      </w:r>
      <w:r w:rsidRPr="003F151B">
        <w:rPr>
          <w:spacing w:val="-9"/>
        </w:rPr>
        <w:t xml:space="preserve"> </w:t>
      </w:r>
      <w:r w:rsidRPr="003F151B">
        <w:rPr>
          <w:spacing w:val="-1"/>
        </w:rPr>
        <w:t>to</w:t>
      </w:r>
      <w:r w:rsidRPr="003F151B">
        <w:rPr>
          <w:spacing w:val="-11"/>
        </w:rPr>
        <w:t xml:space="preserve"> </w:t>
      </w:r>
      <w:r w:rsidRPr="003F151B">
        <w:rPr>
          <w:spacing w:val="-1"/>
        </w:rPr>
        <w:t>undue</w:t>
      </w:r>
      <w:r w:rsidRPr="003F151B">
        <w:rPr>
          <w:spacing w:val="-11"/>
        </w:rPr>
        <w:t xml:space="preserve"> </w:t>
      </w:r>
      <w:r w:rsidRPr="003F151B">
        <w:rPr>
          <w:spacing w:val="-1"/>
        </w:rPr>
        <w:t>risk</w:t>
      </w:r>
      <w:r w:rsidRPr="003F151B">
        <w:rPr>
          <w:spacing w:val="-9"/>
        </w:rPr>
        <w:t xml:space="preserve"> </w:t>
      </w:r>
      <w:r w:rsidRPr="003F151B">
        <w:rPr>
          <w:spacing w:val="-1"/>
        </w:rPr>
        <w:t>and</w:t>
      </w:r>
      <w:r w:rsidRPr="003F151B">
        <w:rPr>
          <w:spacing w:val="-13"/>
        </w:rPr>
        <w:t xml:space="preserve"> </w:t>
      </w:r>
      <w:r w:rsidRPr="003F151B">
        <w:t>to</w:t>
      </w:r>
      <w:r w:rsidRPr="003F151B">
        <w:rPr>
          <w:spacing w:val="-11"/>
        </w:rPr>
        <w:t xml:space="preserve"> </w:t>
      </w:r>
      <w:r w:rsidRPr="003F151B">
        <w:rPr>
          <w:spacing w:val="-1"/>
        </w:rPr>
        <w:t>provide</w:t>
      </w:r>
      <w:r w:rsidRPr="003F151B">
        <w:rPr>
          <w:spacing w:val="-11"/>
        </w:rPr>
        <w:t xml:space="preserve"> </w:t>
      </w:r>
      <w:r w:rsidRPr="003F151B">
        <w:rPr>
          <w:spacing w:val="-1"/>
        </w:rPr>
        <w:t>financial</w:t>
      </w:r>
      <w:r w:rsidRPr="003F151B">
        <w:rPr>
          <w:spacing w:val="-12"/>
        </w:rPr>
        <w:t xml:space="preserve"> </w:t>
      </w:r>
      <w:r w:rsidRPr="003F151B">
        <w:rPr>
          <w:spacing w:val="-1"/>
        </w:rPr>
        <w:t>stability</w:t>
      </w:r>
      <w:r w:rsidRPr="003F151B">
        <w:rPr>
          <w:spacing w:val="-8"/>
        </w:rPr>
        <w:t xml:space="preserve"> </w:t>
      </w:r>
      <w:r w:rsidRPr="003F151B">
        <w:rPr>
          <w:spacing w:val="-2"/>
        </w:rPr>
        <w:t>to</w:t>
      </w:r>
      <w:r w:rsidRPr="003F151B">
        <w:rPr>
          <w:spacing w:val="-11"/>
        </w:rPr>
        <w:t xml:space="preserve"> </w:t>
      </w:r>
      <w:r w:rsidRPr="003F151B">
        <w:rPr>
          <w:spacing w:val="-1"/>
        </w:rPr>
        <w:t>support</w:t>
      </w:r>
      <w:r w:rsidRPr="003F151B">
        <w:rPr>
          <w:spacing w:val="-11"/>
        </w:rPr>
        <w:t xml:space="preserve"> </w:t>
      </w:r>
      <w:r w:rsidRPr="003F151B">
        <w:rPr>
          <w:spacing w:val="-1"/>
        </w:rPr>
        <w:t>the</w:t>
      </w:r>
      <w:r w:rsidRPr="003F151B">
        <w:rPr>
          <w:spacing w:val="-14"/>
        </w:rPr>
        <w:t xml:space="preserve"> </w:t>
      </w:r>
      <w:r w:rsidRPr="003F151B">
        <w:rPr>
          <w:spacing w:val="-1"/>
        </w:rPr>
        <w:t>mission</w:t>
      </w:r>
      <w:r w:rsidRPr="003F151B">
        <w:rPr>
          <w:spacing w:val="57"/>
        </w:rPr>
        <w:t xml:space="preserve"> </w:t>
      </w:r>
      <w:r w:rsidRPr="003F151B">
        <w:t xml:space="preserve">of </w:t>
      </w:r>
      <w:r w:rsidRPr="003F151B">
        <w:rPr>
          <w:spacing w:val="-1"/>
        </w:rPr>
        <w:t>IACET.</w:t>
      </w:r>
    </w:p>
    <w:p w14:paraId="5667E835" w14:textId="77777777" w:rsidR="003F151B" w:rsidRPr="003F151B" w:rsidRDefault="003F151B" w:rsidP="003F151B">
      <w:r w:rsidRPr="003F151B">
        <w:rPr>
          <w:spacing w:val="-1"/>
        </w:rPr>
        <w:t>"Board</w:t>
      </w:r>
      <w:r w:rsidRPr="003F151B">
        <w:rPr>
          <w:spacing w:val="-3"/>
        </w:rPr>
        <w:t xml:space="preserve"> </w:t>
      </w:r>
      <w:r w:rsidRPr="003F151B">
        <w:t>of</w:t>
      </w:r>
      <w:r w:rsidRPr="003F151B">
        <w:rPr>
          <w:spacing w:val="-3"/>
        </w:rPr>
        <w:t xml:space="preserve"> </w:t>
      </w:r>
      <w:r w:rsidRPr="003F151B">
        <w:rPr>
          <w:spacing w:val="-1"/>
        </w:rPr>
        <w:t>Directors"</w:t>
      </w:r>
      <w:r w:rsidRPr="003F151B">
        <w:rPr>
          <w:spacing w:val="-2"/>
        </w:rPr>
        <w:t xml:space="preserve"> </w:t>
      </w:r>
      <w:r w:rsidRPr="003F151B">
        <w:t>or</w:t>
      </w:r>
      <w:r w:rsidRPr="003F151B">
        <w:rPr>
          <w:spacing w:val="-2"/>
        </w:rPr>
        <w:t xml:space="preserve"> </w:t>
      </w:r>
      <w:r w:rsidRPr="003F151B">
        <w:rPr>
          <w:spacing w:val="-1"/>
        </w:rPr>
        <w:t>“Board”</w:t>
      </w:r>
      <w:r w:rsidRPr="003F151B">
        <w:rPr>
          <w:spacing w:val="1"/>
        </w:rPr>
        <w:t xml:space="preserve"> </w:t>
      </w:r>
      <w:r w:rsidRPr="003F151B">
        <w:rPr>
          <w:spacing w:val="-1"/>
        </w:rPr>
        <w:t>shall</w:t>
      </w:r>
      <w:r w:rsidRPr="003F151B">
        <w:rPr>
          <w:spacing w:val="-3"/>
        </w:rPr>
        <w:t xml:space="preserve"> </w:t>
      </w:r>
      <w:r w:rsidRPr="003F151B">
        <w:t>mean</w:t>
      </w:r>
      <w:r w:rsidRPr="003F151B">
        <w:rPr>
          <w:spacing w:val="-3"/>
        </w:rPr>
        <w:t xml:space="preserve"> </w:t>
      </w:r>
      <w:r w:rsidRPr="003F151B">
        <w:rPr>
          <w:spacing w:val="-1"/>
        </w:rPr>
        <w:t>the</w:t>
      </w:r>
      <w:r w:rsidRPr="003F151B">
        <w:rPr>
          <w:spacing w:val="-2"/>
        </w:rPr>
        <w:t xml:space="preserve"> </w:t>
      </w:r>
      <w:r w:rsidRPr="003F151B">
        <w:rPr>
          <w:spacing w:val="-1"/>
        </w:rPr>
        <w:t>members</w:t>
      </w:r>
      <w:r w:rsidRPr="003F151B">
        <w:rPr>
          <w:spacing w:val="-2"/>
        </w:rPr>
        <w:t xml:space="preserve"> </w:t>
      </w:r>
      <w:r w:rsidRPr="003F151B">
        <w:t>of</w:t>
      </w:r>
      <w:r w:rsidRPr="003F151B">
        <w:rPr>
          <w:spacing w:val="1"/>
        </w:rPr>
        <w:t xml:space="preserve"> </w:t>
      </w:r>
      <w:r w:rsidRPr="003F151B">
        <w:rPr>
          <w:spacing w:val="-1"/>
        </w:rPr>
        <w:t>IACET’s</w:t>
      </w:r>
      <w:r w:rsidRPr="003F151B">
        <w:t xml:space="preserve"> </w:t>
      </w:r>
      <w:r w:rsidRPr="003F151B">
        <w:rPr>
          <w:spacing w:val="-1"/>
        </w:rPr>
        <w:t xml:space="preserve">governing </w:t>
      </w:r>
      <w:r w:rsidRPr="003F151B">
        <w:rPr>
          <w:spacing w:val="-2"/>
        </w:rPr>
        <w:t>body.</w:t>
      </w:r>
    </w:p>
    <w:p w14:paraId="6B442F43" w14:textId="77777777" w:rsidR="003F151B" w:rsidRPr="003F151B" w:rsidRDefault="003F151B" w:rsidP="003F151B">
      <w:r w:rsidRPr="003F151B">
        <w:rPr>
          <w:spacing w:val="-1"/>
        </w:rPr>
        <w:t>“Finance</w:t>
      </w:r>
      <w:r w:rsidRPr="003F151B">
        <w:rPr>
          <w:spacing w:val="18"/>
        </w:rPr>
        <w:t xml:space="preserve"> </w:t>
      </w:r>
      <w:r w:rsidRPr="003F151B">
        <w:rPr>
          <w:spacing w:val="-1"/>
        </w:rPr>
        <w:t>Committee”</w:t>
      </w:r>
      <w:r w:rsidRPr="003F151B">
        <w:rPr>
          <w:spacing w:val="16"/>
        </w:rPr>
        <w:t xml:space="preserve"> </w:t>
      </w:r>
      <w:r w:rsidRPr="003F151B">
        <w:rPr>
          <w:spacing w:val="-1"/>
        </w:rPr>
        <w:t>shall</w:t>
      </w:r>
      <w:r w:rsidRPr="003F151B">
        <w:rPr>
          <w:spacing w:val="18"/>
        </w:rPr>
        <w:t xml:space="preserve"> </w:t>
      </w:r>
      <w:r w:rsidRPr="003F151B">
        <w:t>mean</w:t>
      </w:r>
      <w:r w:rsidRPr="003F151B">
        <w:rPr>
          <w:spacing w:val="14"/>
        </w:rPr>
        <w:t xml:space="preserve"> </w:t>
      </w:r>
      <w:r w:rsidRPr="003F151B">
        <w:rPr>
          <w:spacing w:val="-1"/>
        </w:rPr>
        <w:t>those</w:t>
      </w:r>
      <w:r w:rsidRPr="003F151B">
        <w:rPr>
          <w:spacing w:val="18"/>
        </w:rPr>
        <w:t xml:space="preserve"> </w:t>
      </w:r>
      <w:r w:rsidRPr="003F151B">
        <w:rPr>
          <w:spacing w:val="-1"/>
        </w:rPr>
        <w:t>members</w:t>
      </w:r>
      <w:r w:rsidRPr="003F151B">
        <w:rPr>
          <w:spacing w:val="15"/>
        </w:rPr>
        <w:t xml:space="preserve"> </w:t>
      </w:r>
      <w:r w:rsidRPr="003F151B">
        <w:rPr>
          <w:spacing w:val="-1"/>
        </w:rPr>
        <w:t>who</w:t>
      </w:r>
      <w:r w:rsidRPr="003F151B">
        <w:rPr>
          <w:spacing w:val="19"/>
        </w:rPr>
        <w:t xml:space="preserve"> </w:t>
      </w:r>
      <w:r w:rsidRPr="003F151B">
        <w:rPr>
          <w:spacing w:val="-2"/>
        </w:rPr>
        <w:t>serve</w:t>
      </w:r>
      <w:r w:rsidRPr="003F151B">
        <w:rPr>
          <w:spacing w:val="18"/>
        </w:rPr>
        <w:t xml:space="preserve"> </w:t>
      </w:r>
      <w:r w:rsidRPr="003F151B">
        <w:t>on</w:t>
      </w:r>
      <w:r w:rsidRPr="003F151B">
        <w:rPr>
          <w:spacing w:val="17"/>
        </w:rPr>
        <w:t xml:space="preserve"> </w:t>
      </w:r>
      <w:r w:rsidRPr="003F151B">
        <w:rPr>
          <w:spacing w:val="-1"/>
        </w:rPr>
        <w:t>IACET’s</w:t>
      </w:r>
      <w:r w:rsidRPr="003F151B">
        <w:rPr>
          <w:spacing w:val="18"/>
        </w:rPr>
        <w:t xml:space="preserve"> </w:t>
      </w:r>
      <w:r w:rsidRPr="003F151B">
        <w:rPr>
          <w:spacing w:val="-2"/>
        </w:rPr>
        <w:t>Finance</w:t>
      </w:r>
      <w:r w:rsidRPr="003F151B">
        <w:rPr>
          <w:spacing w:val="45"/>
        </w:rPr>
        <w:t xml:space="preserve"> </w:t>
      </w:r>
      <w:r w:rsidRPr="003F151B">
        <w:rPr>
          <w:spacing w:val="-1"/>
        </w:rPr>
        <w:t>Committee.</w:t>
      </w:r>
    </w:p>
    <w:p w14:paraId="31D620C4" w14:textId="77777777" w:rsidR="003F151B" w:rsidRPr="003F151B" w:rsidRDefault="003F151B" w:rsidP="003F151B">
      <w:r w:rsidRPr="003F151B">
        <w:rPr>
          <w:spacing w:val="-1"/>
        </w:rPr>
        <w:t>"Fiduciary"</w:t>
      </w:r>
      <w:r w:rsidRPr="003F151B">
        <w:rPr>
          <w:spacing w:val="1"/>
        </w:rPr>
        <w:t xml:space="preserve"> </w:t>
      </w:r>
      <w:r w:rsidRPr="003F151B">
        <w:rPr>
          <w:spacing w:val="-1"/>
        </w:rPr>
        <w:t>shall</w:t>
      </w:r>
      <w:r w:rsidRPr="003F151B">
        <w:rPr>
          <w:spacing w:val="47"/>
        </w:rPr>
        <w:t xml:space="preserve"> </w:t>
      </w:r>
      <w:r w:rsidRPr="003F151B">
        <w:rPr>
          <w:spacing w:val="-1"/>
        </w:rPr>
        <w:t>mean</w:t>
      </w:r>
      <w:r w:rsidRPr="003F151B">
        <w:t xml:space="preserve"> </w:t>
      </w:r>
      <w:r w:rsidRPr="003F151B">
        <w:rPr>
          <w:spacing w:val="-2"/>
        </w:rPr>
        <w:t>any</w:t>
      </w:r>
      <w:r w:rsidRPr="003F151B">
        <w:rPr>
          <w:spacing w:val="2"/>
        </w:rPr>
        <w:t xml:space="preserve"> </w:t>
      </w:r>
      <w:r w:rsidRPr="003F151B">
        <w:rPr>
          <w:spacing w:val="-1"/>
        </w:rPr>
        <w:t>individual</w:t>
      </w:r>
      <w:r w:rsidRPr="003F151B">
        <w:rPr>
          <w:spacing w:val="48"/>
        </w:rPr>
        <w:t xml:space="preserve"> </w:t>
      </w:r>
      <w:r w:rsidRPr="003F151B">
        <w:t>or</w:t>
      </w:r>
      <w:r w:rsidRPr="003F151B">
        <w:rPr>
          <w:spacing w:val="48"/>
        </w:rPr>
        <w:t xml:space="preserve"> </w:t>
      </w:r>
      <w:r w:rsidRPr="003F151B">
        <w:rPr>
          <w:spacing w:val="-1"/>
        </w:rPr>
        <w:t>organization</w:t>
      </w:r>
      <w:r w:rsidRPr="003F151B">
        <w:t xml:space="preserve"> </w:t>
      </w:r>
      <w:r w:rsidRPr="003F151B">
        <w:rPr>
          <w:spacing w:val="-1"/>
        </w:rPr>
        <w:t>that</w:t>
      </w:r>
      <w:r w:rsidRPr="003F151B">
        <w:rPr>
          <w:spacing w:val="48"/>
        </w:rPr>
        <w:t xml:space="preserve"> </w:t>
      </w:r>
      <w:r w:rsidRPr="003F151B">
        <w:rPr>
          <w:spacing w:val="-1"/>
        </w:rPr>
        <w:t>exercises</w:t>
      </w:r>
      <w:r w:rsidRPr="003F151B">
        <w:rPr>
          <w:spacing w:val="1"/>
        </w:rPr>
        <w:t xml:space="preserve"> </w:t>
      </w:r>
      <w:r w:rsidRPr="003F151B">
        <w:rPr>
          <w:spacing w:val="-1"/>
        </w:rPr>
        <w:t>discretionary</w:t>
      </w:r>
      <w:r w:rsidRPr="003F151B">
        <w:rPr>
          <w:spacing w:val="46"/>
        </w:rPr>
        <w:t xml:space="preserve"> </w:t>
      </w:r>
      <w:r w:rsidRPr="003F151B">
        <w:rPr>
          <w:spacing w:val="-1"/>
        </w:rPr>
        <w:t>authority</w:t>
      </w:r>
      <w:r w:rsidRPr="003F151B">
        <w:rPr>
          <w:spacing w:val="27"/>
        </w:rPr>
        <w:t xml:space="preserve"> </w:t>
      </w:r>
      <w:r w:rsidRPr="003F151B">
        <w:t>or</w:t>
      </w:r>
      <w:r w:rsidRPr="003F151B">
        <w:rPr>
          <w:spacing w:val="27"/>
        </w:rPr>
        <w:t xml:space="preserve"> </w:t>
      </w:r>
      <w:r w:rsidRPr="003F151B">
        <w:rPr>
          <w:spacing w:val="-1"/>
        </w:rPr>
        <w:t>control</w:t>
      </w:r>
      <w:r w:rsidRPr="003F151B">
        <w:rPr>
          <w:spacing w:val="27"/>
        </w:rPr>
        <w:t xml:space="preserve"> </w:t>
      </w:r>
      <w:r w:rsidRPr="003F151B">
        <w:rPr>
          <w:spacing w:val="-1"/>
        </w:rPr>
        <w:t>over</w:t>
      </w:r>
      <w:r w:rsidRPr="003F151B">
        <w:rPr>
          <w:spacing w:val="26"/>
        </w:rPr>
        <w:t xml:space="preserve"> </w:t>
      </w:r>
      <w:r w:rsidRPr="003F151B">
        <w:rPr>
          <w:spacing w:val="-1"/>
        </w:rPr>
        <w:t>fund</w:t>
      </w:r>
      <w:r w:rsidRPr="003F151B">
        <w:rPr>
          <w:spacing w:val="27"/>
        </w:rPr>
        <w:t xml:space="preserve"> </w:t>
      </w:r>
      <w:r w:rsidRPr="003F151B">
        <w:rPr>
          <w:spacing w:val="-1"/>
        </w:rPr>
        <w:t>management</w:t>
      </w:r>
      <w:r w:rsidRPr="003F151B">
        <w:rPr>
          <w:spacing w:val="28"/>
        </w:rPr>
        <w:t xml:space="preserve"> </w:t>
      </w:r>
      <w:r w:rsidRPr="003F151B">
        <w:t>or</w:t>
      </w:r>
      <w:r w:rsidRPr="003F151B">
        <w:rPr>
          <w:spacing w:val="27"/>
        </w:rPr>
        <w:t xml:space="preserve"> </w:t>
      </w:r>
      <w:r w:rsidRPr="003F151B">
        <w:rPr>
          <w:spacing w:val="-2"/>
        </w:rPr>
        <w:t>any</w:t>
      </w:r>
      <w:r w:rsidRPr="003F151B">
        <w:rPr>
          <w:spacing w:val="30"/>
        </w:rPr>
        <w:t xml:space="preserve"> </w:t>
      </w:r>
      <w:r w:rsidRPr="003F151B">
        <w:rPr>
          <w:spacing w:val="-2"/>
        </w:rPr>
        <w:t>authority</w:t>
      </w:r>
      <w:r w:rsidRPr="003F151B">
        <w:rPr>
          <w:spacing w:val="28"/>
        </w:rPr>
        <w:t xml:space="preserve"> </w:t>
      </w:r>
      <w:r w:rsidRPr="003F151B">
        <w:t>or</w:t>
      </w:r>
      <w:r w:rsidRPr="003F151B">
        <w:rPr>
          <w:spacing w:val="27"/>
        </w:rPr>
        <w:t xml:space="preserve"> </w:t>
      </w:r>
      <w:r w:rsidRPr="003F151B">
        <w:rPr>
          <w:spacing w:val="-1"/>
        </w:rPr>
        <w:t>control</w:t>
      </w:r>
      <w:r w:rsidRPr="003F151B">
        <w:rPr>
          <w:spacing w:val="24"/>
        </w:rPr>
        <w:t xml:space="preserve"> </w:t>
      </w:r>
      <w:r w:rsidRPr="003F151B">
        <w:rPr>
          <w:spacing w:val="-1"/>
        </w:rPr>
        <w:t>over</w:t>
      </w:r>
      <w:r w:rsidRPr="003F151B">
        <w:rPr>
          <w:spacing w:val="67"/>
        </w:rPr>
        <w:t xml:space="preserve"> </w:t>
      </w:r>
      <w:r w:rsidRPr="003F151B">
        <w:rPr>
          <w:spacing w:val="-1"/>
        </w:rPr>
        <w:t>management,</w:t>
      </w:r>
      <w:r w:rsidRPr="003F151B">
        <w:rPr>
          <w:spacing w:val="-2"/>
        </w:rPr>
        <w:t xml:space="preserve"> </w:t>
      </w:r>
      <w:r w:rsidRPr="003F151B">
        <w:rPr>
          <w:spacing w:val="-1"/>
        </w:rPr>
        <w:t>disposition</w:t>
      </w:r>
      <w:r w:rsidRPr="003F151B">
        <w:rPr>
          <w:spacing w:val="-3"/>
        </w:rPr>
        <w:t xml:space="preserve"> </w:t>
      </w:r>
      <w:r w:rsidRPr="003F151B">
        <w:rPr>
          <w:spacing w:val="-1"/>
        </w:rPr>
        <w:t>or</w:t>
      </w:r>
      <w:r w:rsidRPr="003F151B">
        <w:t xml:space="preserve"> </w:t>
      </w:r>
      <w:r w:rsidRPr="003F151B">
        <w:rPr>
          <w:spacing w:val="-1"/>
        </w:rPr>
        <w:t>administration</w:t>
      </w:r>
      <w:r w:rsidRPr="003F151B">
        <w:rPr>
          <w:spacing w:val="-3"/>
        </w:rPr>
        <w:t xml:space="preserve"> </w:t>
      </w:r>
      <w:r w:rsidRPr="003F151B">
        <w:t xml:space="preserve">of </w:t>
      </w:r>
      <w:r w:rsidRPr="003F151B">
        <w:rPr>
          <w:spacing w:val="-2"/>
        </w:rPr>
        <w:t>any</w:t>
      </w:r>
      <w:r w:rsidRPr="003F151B">
        <w:rPr>
          <w:spacing w:val="1"/>
        </w:rPr>
        <w:t xml:space="preserve"> </w:t>
      </w:r>
      <w:r w:rsidRPr="003F151B">
        <w:rPr>
          <w:spacing w:val="-1"/>
        </w:rPr>
        <w:t>portion</w:t>
      </w:r>
      <w:r w:rsidRPr="003F151B">
        <w:rPr>
          <w:spacing w:val="-3"/>
        </w:rPr>
        <w:t xml:space="preserve"> </w:t>
      </w:r>
      <w:r w:rsidRPr="003F151B">
        <w:t xml:space="preserve">of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assets.</w:t>
      </w:r>
    </w:p>
    <w:p w14:paraId="7EB3C9C1" w14:textId="77777777" w:rsidR="003F151B" w:rsidRPr="003F151B" w:rsidRDefault="003F151B" w:rsidP="003F151B">
      <w:r w:rsidRPr="003F151B">
        <w:rPr>
          <w:spacing w:val="-1"/>
        </w:rPr>
        <w:t>"Investment</w:t>
      </w:r>
      <w:r w:rsidRPr="003F151B">
        <w:rPr>
          <w:spacing w:val="5"/>
        </w:rPr>
        <w:t xml:space="preserve"> </w:t>
      </w:r>
      <w:r w:rsidRPr="003F151B">
        <w:rPr>
          <w:spacing w:val="-1"/>
        </w:rPr>
        <w:t>Manager"</w:t>
      </w:r>
      <w:r w:rsidRPr="003F151B">
        <w:rPr>
          <w:spacing w:val="5"/>
        </w:rPr>
        <w:t xml:space="preserve"> </w:t>
      </w:r>
      <w:r w:rsidRPr="003F151B">
        <w:rPr>
          <w:spacing w:val="-1"/>
        </w:rPr>
        <w:t>shall</w:t>
      </w:r>
      <w:r w:rsidRPr="003F151B">
        <w:rPr>
          <w:spacing w:val="5"/>
        </w:rPr>
        <w:t xml:space="preserve"> </w:t>
      </w:r>
      <w:r w:rsidRPr="003F151B">
        <w:t>mean</w:t>
      </w:r>
      <w:r w:rsidRPr="003F151B">
        <w:rPr>
          <w:spacing w:val="4"/>
        </w:rPr>
        <w:t xml:space="preserve"> </w:t>
      </w:r>
      <w:r w:rsidRPr="003F151B">
        <w:rPr>
          <w:spacing w:val="-1"/>
        </w:rPr>
        <w:t>any</w:t>
      </w:r>
      <w:r w:rsidRPr="003F151B">
        <w:rPr>
          <w:spacing w:val="6"/>
        </w:rPr>
        <w:t xml:space="preserve"> </w:t>
      </w:r>
      <w:r w:rsidRPr="003F151B">
        <w:rPr>
          <w:spacing w:val="-1"/>
        </w:rPr>
        <w:t>individual</w:t>
      </w:r>
      <w:r w:rsidRPr="003F151B">
        <w:rPr>
          <w:spacing w:val="5"/>
        </w:rPr>
        <w:t xml:space="preserve"> </w:t>
      </w:r>
      <w:r w:rsidRPr="003F151B">
        <w:t>or</w:t>
      </w:r>
      <w:r w:rsidRPr="003F151B">
        <w:rPr>
          <w:spacing w:val="5"/>
        </w:rPr>
        <w:t xml:space="preserve"> </w:t>
      </w:r>
      <w:r w:rsidRPr="003F151B">
        <w:rPr>
          <w:spacing w:val="-1"/>
        </w:rPr>
        <w:t>group</w:t>
      </w:r>
      <w:r w:rsidRPr="003F151B">
        <w:rPr>
          <w:spacing w:val="4"/>
        </w:rPr>
        <w:t xml:space="preserve"> </w:t>
      </w:r>
      <w:r w:rsidRPr="003F151B">
        <w:t>of</w:t>
      </w:r>
      <w:r w:rsidRPr="003F151B">
        <w:rPr>
          <w:spacing w:val="5"/>
        </w:rPr>
        <w:t xml:space="preserve"> </w:t>
      </w:r>
      <w:r w:rsidRPr="003F151B">
        <w:rPr>
          <w:spacing w:val="-1"/>
        </w:rPr>
        <w:t>individuals</w:t>
      </w:r>
      <w:r w:rsidRPr="003F151B">
        <w:rPr>
          <w:spacing w:val="5"/>
        </w:rPr>
        <w:t xml:space="preserve"> </w:t>
      </w:r>
      <w:r w:rsidRPr="003F151B">
        <w:rPr>
          <w:spacing w:val="-1"/>
        </w:rPr>
        <w:t>employed</w:t>
      </w:r>
      <w:r w:rsidRPr="003F151B">
        <w:rPr>
          <w:spacing w:val="4"/>
        </w:rPr>
        <w:t xml:space="preserve"> </w:t>
      </w:r>
      <w:r w:rsidRPr="003F151B">
        <w:t>to</w:t>
      </w:r>
      <w:r w:rsidRPr="003F151B">
        <w:rPr>
          <w:spacing w:val="35"/>
        </w:rPr>
        <w:t xml:space="preserve"> </w:t>
      </w:r>
      <w:r w:rsidRPr="003F151B">
        <w:rPr>
          <w:spacing w:val="-1"/>
        </w:rPr>
        <w:t>manage</w:t>
      </w:r>
      <w:r w:rsidRPr="003F151B">
        <w:rPr>
          <w:spacing w:val="11"/>
        </w:rPr>
        <w:t xml:space="preserve"> </w:t>
      </w:r>
      <w:r w:rsidRPr="003F151B">
        <w:rPr>
          <w:spacing w:val="-2"/>
        </w:rPr>
        <w:t>the</w:t>
      </w:r>
      <w:r w:rsidRPr="003F151B">
        <w:rPr>
          <w:spacing w:val="11"/>
        </w:rPr>
        <w:t xml:space="preserve"> </w:t>
      </w:r>
      <w:r w:rsidRPr="003F151B">
        <w:rPr>
          <w:spacing w:val="-1"/>
        </w:rPr>
        <w:t>investments</w:t>
      </w:r>
      <w:r w:rsidRPr="003F151B">
        <w:rPr>
          <w:spacing w:val="8"/>
        </w:rPr>
        <w:t xml:space="preserve"> </w:t>
      </w:r>
      <w:r w:rsidRPr="003F151B">
        <w:rPr>
          <w:spacing w:val="-1"/>
        </w:rPr>
        <w:t>(purchase</w:t>
      </w:r>
      <w:r w:rsidRPr="003F151B">
        <w:rPr>
          <w:spacing w:val="11"/>
        </w:rPr>
        <w:t xml:space="preserve"> </w:t>
      </w:r>
      <w:r w:rsidRPr="003F151B">
        <w:rPr>
          <w:spacing w:val="-1"/>
        </w:rPr>
        <w:t>and</w:t>
      </w:r>
      <w:r w:rsidRPr="003F151B">
        <w:rPr>
          <w:spacing w:val="10"/>
        </w:rPr>
        <w:t xml:space="preserve"> </w:t>
      </w:r>
      <w:r w:rsidRPr="003F151B">
        <w:rPr>
          <w:spacing w:val="-1"/>
        </w:rPr>
        <w:t>sale</w:t>
      </w:r>
      <w:r w:rsidRPr="003F151B">
        <w:rPr>
          <w:spacing w:val="9"/>
        </w:rPr>
        <w:t xml:space="preserve"> </w:t>
      </w:r>
      <w:r w:rsidRPr="003F151B">
        <w:t>of</w:t>
      </w:r>
      <w:r w:rsidRPr="003F151B">
        <w:rPr>
          <w:spacing w:val="10"/>
        </w:rPr>
        <w:t xml:space="preserve"> </w:t>
      </w:r>
      <w:r w:rsidRPr="003F151B">
        <w:rPr>
          <w:spacing w:val="-1"/>
        </w:rPr>
        <w:t>securities)</w:t>
      </w:r>
      <w:r w:rsidRPr="003F151B">
        <w:rPr>
          <w:spacing w:val="8"/>
        </w:rPr>
        <w:t xml:space="preserve"> </w:t>
      </w:r>
      <w:r w:rsidRPr="003F151B">
        <w:t>of</w:t>
      </w:r>
      <w:r w:rsidRPr="003F151B">
        <w:rPr>
          <w:spacing w:val="10"/>
        </w:rPr>
        <w:t xml:space="preserve"> </w:t>
      </w:r>
      <w:r w:rsidRPr="003F151B">
        <w:rPr>
          <w:spacing w:val="-1"/>
        </w:rPr>
        <w:t>all</w:t>
      </w:r>
      <w:r w:rsidRPr="003F151B">
        <w:rPr>
          <w:spacing w:val="8"/>
        </w:rPr>
        <w:t xml:space="preserve"> </w:t>
      </w:r>
      <w:r w:rsidRPr="003F151B">
        <w:t>or</w:t>
      </w:r>
      <w:r w:rsidRPr="003F151B">
        <w:rPr>
          <w:spacing w:val="10"/>
        </w:rPr>
        <w:t xml:space="preserve"> </w:t>
      </w:r>
      <w:r w:rsidRPr="003F151B">
        <w:rPr>
          <w:spacing w:val="-1"/>
        </w:rPr>
        <w:t>part</w:t>
      </w:r>
      <w:r w:rsidRPr="003F151B">
        <w:rPr>
          <w:spacing w:val="9"/>
        </w:rPr>
        <w:t xml:space="preserve"> </w:t>
      </w:r>
      <w:r w:rsidRPr="003F151B">
        <w:t>of</w:t>
      </w:r>
      <w:r w:rsidRPr="003F151B">
        <w:rPr>
          <w:spacing w:val="8"/>
        </w:rPr>
        <w:t xml:space="preserve"> </w:t>
      </w:r>
      <w:r w:rsidRPr="003F151B">
        <w:rPr>
          <w:spacing w:val="-2"/>
        </w:rPr>
        <w:t>the</w:t>
      </w:r>
      <w:r w:rsidRPr="003F151B">
        <w:rPr>
          <w:spacing w:val="63"/>
        </w:rPr>
        <w:t xml:space="preserve"> </w:t>
      </w:r>
      <w:r w:rsidRPr="003F151B">
        <w:rPr>
          <w:spacing w:val="-1"/>
        </w:rPr>
        <w:t>Investment</w:t>
      </w:r>
      <w:r w:rsidRPr="003F151B">
        <w:rPr>
          <w:spacing w:val="22"/>
        </w:rPr>
        <w:t xml:space="preserve"> </w:t>
      </w:r>
      <w:r w:rsidRPr="003F151B">
        <w:rPr>
          <w:spacing w:val="-1"/>
        </w:rPr>
        <w:t>assets.</w:t>
      </w:r>
      <w:r w:rsidRPr="003F151B">
        <w:rPr>
          <w:spacing w:val="43"/>
        </w:rPr>
        <w:t xml:space="preserve"> </w:t>
      </w:r>
      <w:r w:rsidRPr="003F151B">
        <w:rPr>
          <w:spacing w:val="-1"/>
        </w:rPr>
        <w:t>This</w:t>
      </w:r>
      <w:r w:rsidRPr="003F151B">
        <w:rPr>
          <w:spacing w:val="22"/>
        </w:rPr>
        <w:t xml:space="preserve"> </w:t>
      </w:r>
      <w:r w:rsidRPr="003F151B">
        <w:rPr>
          <w:spacing w:val="-1"/>
        </w:rPr>
        <w:t>may</w:t>
      </w:r>
      <w:r w:rsidRPr="003F151B">
        <w:rPr>
          <w:spacing w:val="25"/>
        </w:rPr>
        <w:t xml:space="preserve"> </w:t>
      </w:r>
      <w:r w:rsidRPr="003F151B">
        <w:rPr>
          <w:spacing w:val="-1"/>
        </w:rPr>
        <w:t>include,</w:t>
      </w:r>
      <w:r w:rsidRPr="003F151B">
        <w:rPr>
          <w:spacing w:val="22"/>
        </w:rPr>
        <w:t xml:space="preserve"> </w:t>
      </w:r>
      <w:r w:rsidRPr="003F151B">
        <w:rPr>
          <w:spacing w:val="-1"/>
        </w:rPr>
        <w:t>but</w:t>
      </w:r>
      <w:r w:rsidRPr="003F151B">
        <w:rPr>
          <w:spacing w:val="22"/>
        </w:rPr>
        <w:t xml:space="preserve"> </w:t>
      </w:r>
      <w:r w:rsidRPr="003F151B">
        <w:rPr>
          <w:spacing w:val="-1"/>
        </w:rPr>
        <w:t>shall</w:t>
      </w:r>
      <w:r w:rsidRPr="003F151B">
        <w:rPr>
          <w:spacing w:val="24"/>
        </w:rPr>
        <w:t xml:space="preserve"> </w:t>
      </w:r>
      <w:r w:rsidRPr="003F151B">
        <w:rPr>
          <w:spacing w:val="-1"/>
        </w:rPr>
        <w:t>not</w:t>
      </w:r>
      <w:r w:rsidRPr="003F151B">
        <w:rPr>
          <w:spacing w:val="25"/>
        </w:rPr>
        <w:t xml:space="preserve"> </w:t>
      </w:r>
      <w:r w:rsidRPr="003F151B">
        <w:rPr>
          <w:spacing w:val="-2"/>
        </w:rPr>
        <w:t>be</w:t>
      </w:r>
      <w:r w:rsidRPr="003F151B">
        <w:rPr>
          <w:spacing w:val="24"/>
        </w:rPr>
        <w:t xml:space="preserve"> </w:t>
      </w:r>
      <w:r w:rsidRPr="003F151B">
        <w:rPr>
          <w:spacing w:val="-1"/>
        </w:rPr>
        <w:t>limited</w:t>
      </w:r>
      <w:r w:rsidRPr="003F151B">
        <w:rPr>
          <w:spacing w:val="21"/>
        </w:rPr>
        <w:t xml:space="preserve"> </w:t>
      </w:r>
      <w:r w:rsidRPr="003F151B">
        <w:rPr>
          <w:spacing w:val="-1"/>
        </w:rPr>
        <w:t>to</w:t>
      </w:r>
      <w:r w:rsidRPr="003F151B">
        <w:rPr>
          <w:spacing w:val="26"/>
        </w:rPr>
        <w:t xml:space="preserve"> </w:t>
      </w:r>
      <w:r w:rsidRPr="003F151B">
        <w:rPr>
          <w:spacing w:val="-1"/>
        </w:rPr>
        <w:t>separate</w:t>
      </w:r>
      <w:r w:rsidRPr="003F151B">
        <w:rPr>
          <w:spacing w:val="22"/>
        </w:rPr>
        <w:t xml:space="preserve"> </w:t>
      </w:r>
      <w:r w:rsidRPr="003F151B">
        <w:rPr>
          <w:spacing w:val="-1"/>
        </w:rPr>
        <w:t>accounts</w:t>
      </w:r>
      <w:r w:rsidRPr="003F151B">
        <w:rPr>
          <w:spacing w:val="45"/>
        </w:rPr>
        <w:t xml:space="preserve"> </w:t>
      </w:r>
      <w:r w:rsidRPr="003F151B">
        <w:rPr>
          <w:spacing w:val="-1"/>
        </w:rPr>
        <w:t>managers,</w:t>
      </w:r>
      <w:r w:rsidRPr="003F151B">
        <w:rPr>
          <w:spacing w:val="-2"/>
        </w:rPr>
        <w:t xml:space="preserve"> </w:t>
      </w:r>
      <w:r w:rsidRPr="003F151B">
        <w:rPr>
          <w:spacing w:val="-1"/>
        </w:rPr>
        <w:t>mutual</w:t>
      </w:r>
      <w:r w:rsidRPr="003F151B">
        <w:rPr>
          <w:spacing w:val="-3"/>
        </w:rPr>
        <w:t xml:space="preserve"> </w:t>
      </w:r>
      <w:r w:rsidRPr="003F151B">
        <w:rPr>
          <w:spacing w:val="-1"/>
        </w:rPr>
        <w:t>funds,</w:t>
      </w:r>
      <w:r w:rsidRPr="003F151B">
        <w:t xml:space="preserve"> </w:t>
      </w:r>
      <w:r w:rsidRPr="003F151B">
        <w:rPr>
          <w:spacing w:val="-2"/>
        </w:rPr>
        <w:t>and</w:t>
      </w:r>
      <w:r w:rsidRPr="003F151B">
        <w:rPr>
          <w:spacing w:val="-1"/>
        </w:rPr>
        <w:t xml:space="preserve"> exchange</w:t>
      </w:r>
      <w:r w:rsidRPr="003F151B">
        <w:rPr>
          <w:spacing w:val="1"/>
        </w:rPr>
        <w:t xml:space="preserve"> </w:t>
      </w:r>
      <w:r w:rsidRPr="003F151B">
        <w:rPr>
          <w:spacing w:val="-1"/>
        </w:rPr>
        <w:t>traded funds.</w:t>
      </w:r>
    </w:p>
    <w:p w14:paraId="524FE70D" w14:textId="77777777" w:rsidR="003F151B" w:rsidRPr="003F151B" w:rsidRDefault="003F151B" w:rsidP="003F151B">
      <w:r w:rsidRPr="003F151B">
        <w:rPr>
          <w:spacing w:val="-1"/>
        </w:rPr>
        <w:t>"Investment</w:t>
      </w:r>
      <w:r w:rsidRPr="003F151B">
        <w:rPr>
          <w:spacing w:val="31"/>
        </w:rPr>
        <w:t xml:space="preserve"> </w:t>
      </w:r>
      <w:r w:rsidRPr="003F151B">
        <w:rPr>
          <w:spacing w:val="-1"/>
        </w:rPr>
        <w:t>Advisor"</w:t>
      </w:r>
      <w:r w:rsidRPr="003F151B">
        <w:rPr>
          <w:spacing w:val="32"/>
        </w:rPr>
        <w:t xml:space="preserve"> </w:t>
      </w:r>
      <w:r w:rsidRPr="003F151B">
        <w:rPr>
          <w:spacing w:val="-1"/>
        </w:rPr>
        <w:t>shall</w:t>
      </w:r>
      <w:r w:rsidRPr="003F151B">
        <w:rPr>
          <w:spacing w:val="29"/>
        </w:rPr>
        <w:t xml:space="preserve"> </w:t>
      </w:r>
      <w:r w:rsidRPr="003F151B">
        <w:rPr>
          <w:spacing w:val="-1"/>
        </w:rPr>
        <w:t>mean</w:t>
      </w:r>
      <w:r w:rsidRPr="003F151B">
        <w:rPr>
          <w:spacing w:val="30"/>
        </w:rPr>
        <w:t xml:space="preserve"> </w:t>
      </w:r>
      <w:r w:rsidRPr="003F151B">
        <w:rPr>
          <w:spacing w:val="-2"/>
        </w:rPr>
        <w:t>any</w:t>
      </w:r>
      <w:r w:rsidRPr="003F151B">
        <w:rPr>
          <w:spacing w:val="30"/>
        </w:rPr>
        <w:t xml:space="preserve"> </w:t>
      </w:r>
      <w:r w:rsidRPr="003F151B">
        <w:t>other</w:t>
      </w:r>
      <w:r w:rsidRPr="003F151B">
        <w:rPr>
          <w:spacing w:val="29"/>
        </w:rPr>
        <w:t xml:space="preserve"> </w:t>
      </w:r>
      <w:r w:rsidRPr="003F151B">
        <w:rPr>
          <w:spacing w:val="-1"/>
        </w:rPr>
        <w:t>individual</w:t>
      </w:r>
      <w:r w:rsidRPr="003F151B">
        <w:rPr>
          <w:spacing w:val="31"/>
        </w:rPr>
        <w:t xml:space="preserve"> </w:t>
      </w:r>
      <w:r w:rsidRPr="003F151B">
        <w:t>or</w:t>
      </w:r>
      <w:r w:rsidRPr="003F151B">
        <w:rPr>
          <w:spacing w:val="26"/>
        </w:rPr>
        <w:t xml:space="preserve"> </w:t>
      </w:r>
      <w:r w:rsidRPr="003F151B">
        <w:rPr>
          <w:spacing w:val="-1"/>
        </w:rPr>
        <w:t>organization</w:t>
      </w:r>
      <w:r w:rsidRPr="003F151B">
        <w:rPr>
          <w:spacing w:val="28"/>
        </w:rPr>
        <w:t xml:space="preserve"> </w:t>
      </w:r>
      <w:r w:rsidRPr="003F151B">
        <w:rPr>
          <w:spacing w:val="-1"/>
        </w:rPr>
        <w:t>employed</w:t>
      </w:r>
      <w:r w:rsidRPr="003F151B">
        <w:rPr>
          <w:spacing w:val="31"/>
        </w:rPr>
        <w:t xml:space="preserve"> </w:t>
      </w:r>
      <w:r w:rsidRPr="003F151B">
        <w:rPr>
          <w:spacing w:val="-1"/>
        </w:rPr>
        <w:t>to</w:t>
      </w:r>
      <w:r w:rsidRPr="003F151B">
        <w:rPr>
          <w:spacing w:val="37"/>
        </w:rPr>
        <w:t xml:space="preserve"> </w:t>
      </w:r>
      <w:r w:rsidRPr="003F151B">
        <w:rPr>
          <w:spacing w:val="-1"/>
        </w:rPr>
        <w:t>provide</w:t>
      </w:r>
      <w:r w:rsidRPr="003F151B">
        <w:rPr>
          <w:spacing w:val="-6"/>
        </w:rPr>
        <w:t xml:space="preserve"> </w:t>
      </w:r>
      <w:r w:rsidRPr="003F151B">
        <w:rPr>
          <w:spacing w:val="-1"/>
        </w:rPr>
        <w:t>advisory</w:t>
      </w:r>
      <w:r w:rsidRPr="003F151B">
        <w:rPr>
          <w:spacing w:val="-6"/>
        </w:rPr>
        <w:t xml:space="preserve"> </w:t>
      </w:r>
      <w:r w:rsidRPr="003F151B">
        <w:rPr>
          <w:spacing w:val="-1"/>
        </w:rPr>
        <w:t>services,</w:t>
      </w:r>
      <w:r w:rsidRPr="003F151B">
        <w:rPr>
          <w:spacing w:val="-4"/>
        </w:rPr>
        <w:t xml:space="preserve"> </w:t>
      </w:r>
      <w:r w:rsidRPr="003F151B">
        <w:rPr>
          <w:spacing w:val="-1"/>
        </w:rPr>
        <w:t>including</w:t>
      </w:r>
      <w:r w:rsidRPr="003F151B">
        <w:rPr>
          <w:spacing w:val="-5"/>
        </w:rPr>
        <w:t xml:space="preserve"> </w:t>
      </w:r>
      <w:r w:rsidRPr="003F151B">
        <w:rPr>
          <w:spacing w:val="-1"/>
        </w:rPr>
        <w:t>but</w:t>
      </w:r>
      <w:r w:rsidRPr="003F151B">
        <w:rPr>
          <w:spacing w:val="-4"/>
        </w:rPr>
        <w:t xml:space="preserve"> </w:t>
      </w:r>
      <w:r w:rsidRPr="003F151B">
        <w:t>not</w:t>
      </w:r>
      <w:r w:rsidRPr="003F151B">
        <w:rPr>
          <w:spacing w:val="-4"/>
        </w:rPr>
        <w:t xml:space="preserve"> </w:t>
      </w:r>
      <w:r w:rsidRPr="003F151B">
        <w:rPr>
          <w:spacing w:val="-1"/>
        </w:rPr>
        <w:t>limited</w:t>
      </w:r>
      <w:r w:rsidRPr="003F151B">
        <w:rPr>
          <w:spacing w:val="-5"/>
        </w:rPr>
        <w:t xml:space="preserve"> </w:t>
      </w:r>
      <w:r w:rsidRPr="003F151B">
        <w:rPr>
          <w:spacing w:val="-1"/>
        </w:rPr>
        <w:t>to</w:t>
      </w:r>
      <w:r w:rsidRPr="003F151B">
        <w:rPr>
          <w:spacing w:val="-6"/>
        </w:rPr>
        <w:t xml:space="preserve"> </w:t>
      </w:r>
      <w:r w:rsidRPr="003F151B">
        <w:rPr>
          <w:spacing w:val="-1"/>
        </w:rPr>
        <w:t>advice</w:t>
      </w:r>
      <w:r w:rsidRPr="003F151B">
        <w:rPr>
          <w:spacing w:val="-6"/>
        </w:rPr>
        <w:t xml:space="preserve"> </w:t>
      </w:r>
      <w:r w:rsidRPr="003F151B">
        <w:t>on</w:t>
      </w:r>
      <w:r w:rsidRPr="003F151B">
        <w:rPr>
          <w:spacing w:val="-5"/>
        </w:rPr>
        <w:t xml:space="preserve"> </w:t>
      </w:r>
      <w:r w:rsidRPr="003F151B">
        <w:rPr>
          <w:spacing w:val="-1"/>
        </w:rPr>
        <w:t>investment</w:t>
      </w:r>
      <w:r w:rsidRPr="003F151B">
        <w:rPr>
          <w:spacing w:val="-4"/>
        </w:rPr>
        <w:t xml:space="preserve"> </w:t>
      </w:r>
      <w:r w:rsidRPr="003F151B">
        <w:rPr>
          <w:spacing w:val="-1"/>
        </w:rPr>
        <w:t>objectives</w:t>
      </w:r>
      <w:r w:rsidRPr="003F151B">
        <w:rPr>
          <w:spacing w:val="47"/>
        </w:rPr>
        <w:t xml:space="preserve"> </w:t>
      </w:r>
      <w:r w:rsidRPr="003F151B">
        <w:rPr>
          <w:spacing w:val="-1"/>
        </w:rPr>
        <w:t>and/or</w:t>
      </w:r>
      <w:r w:rsidRPr="003F151B">
        <w:rPr>
          <w:spacing w:val="4"/>
        </w:rPr>
        <w:t xml:space="preserve"> </w:t>
      </w:r>
      <w:r w:rsidRPr="003F151B">
        <w:rPr>
          <w:spacing w:val="-1"/>
        </w:rPr>
        <w:t>asset</w:t>
      </w:r>
      <w:r w:rsidRPr="003F151B">
        <w:rPr>
          <w:spacing w:val="8"/>
        </w:rPr>
        <w:t xml:space="preserve"> </w:t>
      </w:r>
      <w:r w:rsidRPr="003F151B">
        <w:rPr>
          <w:spacing w:val="-1"/>
        </w:rPr>
        <w:t>allocation,</w:t>
      </w:r>
      <w:r w:rsidRPr="003F151B">
        <w:rPr>
          <w:spacing w:val="5"/>
        </w:rPr>
        <w:t xml:space="preserve"> </w:t>
      </w:r>
      <w:r w:rsidRPr="003F151B">
        <w:rPr>
          <w:spacing w:val="-1"/>
        </w:rPr>
        <w:t>investment</w:t>
      </w:r>
      <w:r w:rsidRPr="003F151B">
        <w:rPr>
          <w:spacing w:val="5"/>
        </w:rPr>
        <w:t xml:space="preserve"> </w:t>
      </w:r>
      <w:r w:rsidRPr="003F151B">
        <w:rPr>
          <w:spacing w:val="-1"/>
        </w:rPr>
        <w:t>manager</w:t>
      </w:r>
      <w:r w:rsidRPr="003F151B">
        <w:rPr>
          <w:spacing w:val="2"/>
        </w:rPr>
        <w:t xml:space="preserve"> </w:t>
      </w:r>
      <w:r w:rsidRPr="003F151B">
        <w:rPr>
          <w:spacing w:val="-1"/>
        </w:rPr>
        <w:t>search/recommendation,</w:t>
      </w:r>
      <w:r w:rsidRPr="003F151B">
        <w:rPr>
          <w:spacing w:val="5"/>
        </w:rPr>
        <w:t xml:space="preserve"> </w:t>
      </w:r>
      <w:r w:rsidRPr="003F151B">
        <w:rPr>
          <w:spacing w:val="-1"/>
        </w:rPr>
        <w:t>and</w:t>
      </w:r>
      <w:r w:rsidRPr="003F151B">
        <w:rPr>
          <w:spacing w:val="51"/>
        </w:rPr>
        <w:t xml:space="preserve"> </w:t>
      </w:r>
      <w:r w:rsidRPr="003F151B">
        <w:rPr>
          <w:spacing w:val="-1"/>
        </w:rPr>
        <w:t>performance</w:t>
      </w:r>
      <w:r w:rsidRPr="003F151B">
        <w:rPr>
          <w:spacing w:val="-2"/>
        </w:rPr>
        <w:t xml:space="preserve"> </w:t>
      </w:r>
      <w:r w:rsidRPr="003F151B">
        <w:rPr>
          <w:spacing w:val="-1"/>
        </w:rPr>
        <w:t>monitoring.</w:t>
      </w:r>
    </w:p>
    <w:p w14:paraId="5E5FB3F7" w14:textId="77777777" w:rsidR="003F151B" w:rsidRPr="003F151B" w:rsidRDefault="003F151B" w:rsidP="003F151B">
      <w:r w:rsidRPr="003F151B">
        <w:rPr>
          <w:spacing w:val="-1"/>
        </w:rPr>
        <w:t>"Securities"</w:t>
      </w:r>
      <w:r w:rsidRPr="003F151B">
        <w:rPr>
          <w:spacing w:val="5"/>
        </w:rPr>
        <w:t xml:space="preserve"> </w:t>
      </w:r>
      <w:r w:rsidRPr="003F151B">
        <w:rPr>
          <w:spacing w:val="-1"/>
        </w:rPr>
        <w:t>shall</w:t>
      </w:r>
      <w:r w:rsidRPr="003F151B">
        <w:rPr>
          <w:spacing w:val="5"/>
        </w:rPr>
        <w:t xml:space="preserve"> </w:t>
      </w:r>
      <w:r w:rsidRPr="003F151B">
        <w:rPr>
          <w:spacing w:val="-1"/>
        </w:rPr>
        <w:t>refer</w:t>
      </w:r>
      <w:r w:rsidRPr="003F151B">
        <w:rPr>
          <w:spacing w:val="2"/>
        </w:rPr>
        <w:t xml:space="preserve"> </w:t>
      </w:r>
      <w:r w:rsidRPr="003F151B">
        <w:t>to</w:t>
      </w:r>
      <w:r w:rsidRPr="003F151B">
        <w:rPr>
          <w:spacing w:val="4"/>
        </w:rPr>
        <w:t xml:space="preserve"> </w:t>
      </w:r>
      <w:r w:rsidRPr="003F151B">
        <w:rPr>
          <w:spacing w:val="-1"/>
        </w:rPr>
        <w:t>the</w:t>
      </w:r>
      <w:r w:rsidRPr="003F151B">
        <w:rPr>
          <w:spacing w:val="6"/>
        </w:rPr>
        <w:t xml:space="preserve"> </w:t>
      </w:r>
      <w:r w:rsidRPr="003F151B">
        <w:rPr>
          <w:spacing w:val="-1"/>
        </w:rPr>
        <w:t>marketable</w:t>
      </w:r>
      <w:r w:rsidRPr="003F151B">
        <w:rPr>
          <w:spacing w:val="6"/>
        </w:rPr>
        <w:t xml:space="preserve"> </w:t>
      </w:r>
      <w:r w:rsidRPr="003F151B">
        <w:rPr>
          <w:spacing w:val="-1"/>
        </w:rPr>
        <w:t>investment</w:t>
      </w:r>
      <w:r w:rsidRPr="003F151B">
        <w:rPr>
          <w:spacing w:val="3"/>
        </w:rPr>
        <w:t xml:space="preserve"> </w:t>
      </w:r>
      <w:r w:rsidRPr="003F151B">
        <w:rPr>
          <w:spacing w:val="-1"/>
        </w:rPr>
        <w:t>securities</w:t>
      </w:r>
      <w:r w:rsidRPr="003F151B">
        <w:rPr>
          <w:spacing w:val="3"/>
        </w:rPr>
        <w:t xml:space="preserve"> </w:t>
      </w:r>
      <w:r w:rsidRPr="003F151B">
        <w:rPr>
          <w:spacing w:val="-1"/>
        </w:rPr>
        <w:t>defined</w:t>
      </w:r>
      <w:r w:rsidRPr="003F151B">
        <w:rPr>
          <w:spacing w:val="4"/>
        </w:rPr>
        <w:t xml:space="preserve"> </w:t>
      </w:r>
      <w:r w:rsidRPr="003F151B">
        <w:rPr>
          <w:spacing w:val="-2"/>
        </w:rPr>
        <w:t>as</w:t>
      </w:r>
      <w:r w:rsidRPr="003F151B">
        <w:rPr>
          <w:spacing w:val="5"/>
        </w:rPr>
        <w:t xml:space="preserve"> </w:t>
      </w:r>
      <w:r w:rsidRPr="003F151B">
        <w:rPr>
          <w:spacing w:val="-2"/>
        </w:rPr>
        <w:t>acceptable</w:t>
      </w:r>
      <w:r w:rsidRPr="003F151B">
        <w:rPr>
          <w:spacing w:val="59"/>
        </w:rPr>
        <w:t xml:space="preserve"> </w:t>
      </w:r>
      <w:r w:rsidRPr="003F151B">
        <w:rPr>
          <w:spacing w:val="-1"/>
        </w:rPr>
        <w:t>in this</w:t>
      </w:r>
      <w:r w:rsidRPr="003F151B">
        <w:t xml:space="preserve"> </w:t>
      </w:r>
      <w:r w:rsidRPr="003F151B">
        <w:rPr>
          <w:spacing w:val="-1"/>
        </w:rPr>
        <w:t>Investment</w:t>
      </w:r>
      <w:r w:rsidRPr="003F151B">
        <w:rPr>
          <w:spacing w:val="-2"/>
        </w:rPr>
        <w:t xml:space="preserve"> </w:t>
      </w:r>
      <w:r w:rsidRPr="003F151B">
        <w:rPr>
          <w:spacing w:val="-1"/>
        </w:rPr>
        <w:t>Policy Statement.</w:t>
      </w:r>
    </w:p>
    <w:p w14:paraId="1887E732" w14:textId="603E2837" w:rsidR="003F151B" w:rsidRDefault="003F151B" w:rsidP="003F151B">
      <w:pPr>
        <w:rPr>
          <w:spacing w:val="-1"/>
        </w:rPr>
      </w:pPr>
      <w:r w:rsidRPr="003F151B">
        <w:rPr>
          <w:spacing w:val="-1"/>
        </w:rPr>
        <w:t>"Investment</w:t>
      </w:r>
      <w:r w:rsidRPr="003F151B">
        <w:rPr>
          <w:spacing w:val="8"/>
        </w:rPr>
        <w:t xml:space="preserve"> </w:t>
      </w:r>
      <w:r w:rsidRPr="003F151B">
        <w:rPr>
          <w:spacing w:val="-1"/>
        </w:rPr>
        <w:t>Horizon"</w:t>
      </w:r>
      <w:r w:rsidRPr="003F151B">
        <w:rPr>
          <w:spacing w:val="8"/>
        </w:rPr>
        <w:t xml:space="preserve"> </w:t>
      </w:r>
      <w:r w:rsidRPr="003F151B">
        <w:rPr>
          <w:spacing w:val="-1"/>
        </w:rPr>
        <w:t>shall</w:t>
      </w:r>
      <w:r w:rsidRPr="003F151B">
        <w:rPr>
          <w:spacing w:val="5"/>
        </w:rPr>
        <w:t xml:space="preserve"> </w:t>
      </w:r>
      <w:r w:rsidRPr="003F151B">
        <w:rPr>
          <w:spacing w:val="-1"/>
        </w:rPr>
        <w:t>be</w:t>
      </w:r>
      <w:r w:rsidRPr="003F151B">
        <w:rPr>
          <w:spacing w:val="8"/>
        </w:rPr>
        <w:t xml:space="preserve"> </w:t>
      </w:r>
      <w:r w:rsidRPr="003F151B">
        <w:rPr>
          <w:spacing w:val="-1"/>
        </w:rPr>
        <w:t>the</w:t>
      </w:r>
      <w:r w:rsidRPr="003F151B">
        <w:rPr>
          <w:spacing w:val="8"/>
        </w:rPr>
        <w:t xml:space="preserve"> </w:t>
      </w:r>
      <w:proofErr w:type="gramStart"/>
      <w:r w:rsidRPr="003F151B">
        <w:rPr>
          <w:spacing w:val="-1"/>
        </w:rPr>
        <w:t>time</w:t>
      </w:r>
      <w:r w:rsidRPr="003F151B">
        <w:rPr>
          <w:spacing w:val="8"/>
        </w:rPr>
        <w:t xml:space="preserve"> </w:t>
      </w:r>
      <w:r w:rsidRPr="003F151B">
        <w:rPr>
          <w:spacing w:val="-1"/>
        </w:rPr>
        <w:t>period</w:t>
      </w:r>
      <w:proofErr w:type="gramEnd"/>
      <w:r w:rsidRPr="003F151B">
        <w:rPr>
          <w:spacing w:val="7"/>
        </w:rPr>
        <w:t xml:space="preserve"> </w:t>
      </w:r>
      <w:r w:rsidRPr="003F151B">
        <w:rPr>
          <w:spacing w:val="-1"/>
        </w:rPr>
        <w:t>over</w:t>
      </w:r>
      <w:r w:rsidRPr="003F151B">
        <w:rPr>
          <w:spacing w:val="7"/>
        </w:rPr>
        <w:t xml:space="preserve"> </w:t>
      </w:r>
      <w:r w:rsidRPr="003F151B">
        <w:rPr>
          <w:spacing w:val="-1"/>
        </w:rPr>
        <w:t>which</w:t>
      </w:r>
      <w:r w:rsidRPr="003F151B">
        <w:rPr>
          <w:spacing w:val="7"/>
        </w:rPr>
        <w:t xml:space="preserve"> </w:t>
      </w:r>
      <w:r w:rsidRPr="003F151B">
        <w:rPr>
          <w:spacing w:val="-1"/>
        </w:rPr>
        <w:t>the</w:t>
      </w:r>
      <w:r w:rsidRPr="003F151B">
        <w:rPr>
          <w:spacing w:val="8"/>
        </w:rPr>
        <w:t xml:space="preserve"> </w:t>
      </w:r>
      <w:r w:rsidRPr="003F151B">
        <w:rPr>
          <w:spacing w:val="-1"/>
        </w:rPr>
        <w:t>investment</w:t>
      </w:r>
      <w:r w:rsidRPr="003F151B">
        <w:rPr>
          <w:spacing w:val="5"/>
        </w:rPr>
        <w:t xml:space="preserve"> </w:t>
      </w:r>
      <w:r w:rsidRPr="003F151B">
        <w:rPr>
          <w:spacing w:val="-1"/>
        </w:rPr>
        <w:t>objectives,</w:t>
      </w:r>
      <w:r w:rsidRPr="003F151B">
        <w:rPr>
          <w:spacing w:val="57"/>
        </w:rPr>
        <w:t xml:space="preserve"> </w:t>
      </w:r>
      <w:r w:rsidRPr="003F151B">
        <w:rPr>
          <w:spacing w:val="-1"/>
        </w:rPr>
        <w:t>as</w:t>
      </w:r>
      <w:r w:rsidRPr="003F151B">
        <w:t xml:space="preserve"> set</w:t>
      </w:r>
      <w:r w:rsidRPr="003F151B">
        <w:rPr>
          <w:spacing w:val="-2"/>
        </w:rPr>
        <w:t xml:space="preserve"> </w:t>
      </w:r>
      <w:r w:rsidRPr="003F151B">
        <w:rPr>
          <w:spacing w:val="-1"/>
        </w:rPr>
        <w:t>forth in this</w:t>
      </w:r>
      <w:r w:rsidRPr="003F151B">
        <w:t xml:space="preserve"> </w:t>
      </w:r>
      <w:r w:rsidRPr="003F151B">
        <w:rPr>
          <w:spacing w:val="-1"/>
        </w:rPr>
        <w:t>Investment</w:t>
      </w:r>
      <w:r w:rsidRPr="003F151B">
        <w:rPr>
          <w:spacing w:val="1"/>
        </w:rPr>
        <w:t xml:space="preserve"> </w:t>
      </w:r>
      <w:r w:rsidRPr="003F151B">
        <w:rPr>
          <w:spacing w:val="-1"/>
        </w:rPr>
        <w:t>Policy</w:t>
      </w:r>
      <w:r w:rsidRPr="003F151B">
        <w:rPr>
          <w:spacing w:val="1"/>
        </w:rPr>
        <w:t xml:space="preserve"> </w:t>
      </w:r>
      <w:r w:rsidRPr="003F151B">
        <w:rPr>
          <w:spacing w:val="-1"/>
        </w:rPr>
        <w:t>Statement,</w:t>
      </w:r>
      <w:r w:rsidRPr="003F151B">
        <w:rPr>
          <w:spacing w:val="-2"/>
        </w:rPr>
        <w:t xml:space="preserve"> </w:t>
      </w:r>
      <w:r w:rsidRPr="003F151B">
        <w:rPr>
          <w:spacing w:val="-1"/>
        </w:rPr>
        <w:t>are</w:t>
      </w:r>
      <w:r w:rsidRPr="003F151B">
        <w:rPr>
          <w:spacing w:val="-2"/>
        </w:rPr>
        <w:t xml:space="preserve"> </w:t>
      </w:r>
      <w:r w:rsidRPr="003F151B">
        <w:rPr>
          <w:spacing w:val="-1"/>
        </w:rPr>
        <w:t>expected</w:t>
      </w:r>
      <w:r w:rsidRPr="003F151B">
        <w:rPr>
          <w:spacing w:val="-3"/>
        </w:rPr>
        <w:t xml:space="preserve"> </w:t>
      </w:r>
      <w:r w:rsidRPr="003F151B">
        <w:t>to</w:t>
      </w:r>
      <w:r w:rsidRPr="003F151B">
        <w:rPr>
          <w:spacing w:val="-1"/>
        </w:rPr>
        <w:t xml:space="preserve"> be</w:t>
      </w:r>
      <w:r w:rsidRPr="003F151B">
        <w:rPr>
          <w:spacing w:val="-2"/>
        </w:rPr>
        <w:t xml:space="preserve"> </w:t>
      </w:r>
      <w:r w:rsidRPr="003F151B">
        <w:rPr>
          <w:spacing w:val="-1"/>
        </w:rPr>
        <w:t>met.</w:t>
      </w:r>
    </w:p>
    <w:p w14:paraId="4B99B373" w14:textId="77777777" w:rsidR="00451766" w:rsidRPr="003F151B" w:rsidRDefault="00451766" w:rsidP="003F151B"/>
    <w:p w14:paraId="30BD2230" w14:textId="77777777" w:rsidR="003F151B" w:rsidRPr="003F151B" w:rsidRDefault="003F151B" w:rsidP="003F151B">
      <w:pPr>
        <w:pStyle w:val="Heading2"/>
        <w:numPr>
          <w:ilvl w:val="0"/>
          <w:numId w:val="0"/>
        </w:numPr>
      </w:pPr>
      <w:bookmarkStart w:id="80" w:name="_Toc466542739"/>
      <w:r w:rsidRPr="003F151B">
        <w:t>Duties and</w:t>
      </w:r>
      <w:r w:rsidRPr="003F151B">
        <w:rPr>
          <w:spacing w:val="-2"/>
        </w:rPr>
        <w:t xml:space="preserve"> </w:t>
      </w:r>
      <w:r w:rsidRPr="003F151B">
        <w:t>Responsibilities</w:t>
      </w:r>
      <w:bookmarkEnd w:id="80"/>
    </w:p>
    <w:p w14:paraId="62D547AE" w14:textId="77777777" w:rsidR="003F151B" w:rsidRPr="003F151B" w:rsidRDefault="003F151B" w:rsidP="003F151B"/>
    <w:p w14:paraId="2B2BB98D" w14:textId="1A9F4EC9"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IACET’s Board of</w:t>
      </w:r>
      <w:r w:rsidRPr="003F151B">
        <w:rPr>
          <w:b/>
        </w:rPr>
        <w:t xml:space="preserve"> </w:t>
      </w:r>
      <w:r w:rsidRPr="003F151B">
        <w:rPr>
          <w:b/>
          <w:spacing w:val="-1"/>
        </w:rPr>
        <w:t>Directors</w:t>
      </w:r>
      <w:r w:rsidR="00735A96">
        <w:rPr>
          <w:b/>
          <w:spacing w:val="-1"/>
        </w:rPr>
        <w:br/>
      </w:r>
    </w:p>
    <w:p w14:paraId="477A19CF" w14:textId="62E6D632" w:rsidR="003F151B" w:rsidRPr="003F151B" w:rsidRDefault="003F151B" w:rsidP="003F151B">
      <w:r w:rsidRPr="003F151B">
        <w:rPr>
          <w:spacing w:val="-1"/>
        </w:rPr>
        <w:t>The</w:t>
      </w:r>
      <w:r w:rsidRPr="003F151B">
        <w:rPr>
          <w:spacing w:val="15"/>
        </w:rPr>
        <w:t xml:space="preserve"> </w:t>
      </w:r>
      <w:r w:rsidRPr="003F151B">
        <w:rPr>
          <w:spacing w:val="-1"/>
        </w:rPr>
        <w:t>Board</w:t>
      </w:r>
      <w:r w:rsidRPr="003F151B">
        <w:rPr>
          <w:spacing w:val="14"/>
        </w:rPr>
        <w:t xml:space="preserve"> </w:t>
      </w:r>
      <w:r w:rsidRPr="003F151B">
        <w:rPr>
          <w:spacing w:val="-1"/>
        </w:rPr>
        <w:t>is</w:t>
      </w:r>
      <w:r w:rsidRPr="003F151B">
        <w:rPr>
          <w:spacing w:val="15"/>
        </w:rPr>
        <w:t xml:space="preserve"> </w:t>
      </w:r>
      <w:r w:rsidRPr="003F151B">
        <w:rPr>
          <w:spacing w:val="-1"/>
        </w:rPr>
        <w:t>charged</w:t>
      </w:r>
      <w:r w:rsidRPr="003F151B">
        <w:rPr>
          <w:spacing w:val="14"/>
        </w:rPr>
        <w:t xml:space="preserve"> </w:t>
      </w:r>
      <w:r w:rsidRPr="003F151B">
        <w:rPr>
          <w:spacing w:val="-1"/>
        </w:rPr>
        <w:t>by</w:t>
      </w:r>
      <w:r w:rsidRPr="003F151B">
        <w:rPr>
          <w:spacing w:val="15"/>
        </w:rPr>
        <w:t xml:space="preserve"> </w:t>
      </w:r>
      <w:r w:rsidRPr="003F151B">
        <w:rPr>
          <w:spacing w:val="-2"/>
        </w:rPr>
        <w:t>law</w:t>
      </w:r>
      <w:r w:rsidRPr="003F151B">
        <w:rPr>
          <w:spacing w:val="15"/>
        </w:rPr>
        <w:t xml:space="preserve"> </w:t>
      </w:r>
      <w:r w:rsidRPr="003F151B">
        <w:rPr>
          <w:spacing w:val="-1"/>
        </w:rPr>
        <w:t>with</w:t>
      </w:r>
      <w:r w:rsidRPr="003F151B">
        <w:rPr>
          <w:spacing w:val="14"/>
        </w:rPr>
        <w:t xml:space="preserve"> </w:t>
      </w:r>
      <w:r w:rsidRPr="003F151B">
        <w:rPr>
          <w:spacing w:val="-1"/>
        </w:rPr>
        <w:t>responsibility</w:t>
      </w:r>
      <w:r w:rsidRPr="003F151B">
        <w:rPr>
          <w:spacing w:val="15"/>
        </w:rPr>
        <w:t xml:space="preserve"> </w:t>
      </w:r>
      <w:r w:rsidRPr="003F151B">
        <w:rPr>
          <w:spacing w:val="-1"/>
        </w:rPr>
        <w:t>for</w:t>
      </w:r>
      <w:r w:rsidRPr="003F151B">
        <w:rPr>
          <w:spacing w:val="14"/>
        </w:rPr>
        <w:t xml:space="preserve"> </w:t>
      </w:r>
      <w:r w:rsidRPr="003F151B">
        <w:rPr>
          <w:spacing w:val="-1"/>
        </w:rPr>
        <w:t>the</w:t>
      </w:r>
      <w:r w:rsidRPr="003F151B">
        <w:rPr>
          <w:spacing w:val="15"/>
        </w:rPr>
        <w:t xml:space="preserve"> </w:t>
      </w:r>
      <w:r w:rsidRPr="003F151B">
        <w:rPr>
          <w:spacing w:val="-1"/>
        </w:rPr>
        <w:t>management</w:t>
      </w:r>
      <w:r w:rsidRPr="003F151B">
        <w:rPr>
          <w:spacing w:val="13"/>
        </w:rPr>
        <w:t xml:space="preserve"> </w:t>
      </w:r>
      <w:r w:rsidRPr="003F151B">
        <w:t>of</w:t>
      </w:r>
      <w:r w:rsidRPr="003F151B">
        <w:rPr>
          <w:spacing w:val="14"/>
        </w:rPr>
        <w:t xml:space="preserve"> </w:t>
      </w:r>
      <w:r w:rsidRPr="003F151B">
        <w:rPr>
          <w:spacing w:val="-1"/>
        </w:rPr>
        <w:t>the</w:t>
      </w:r>
      <w:r w:rsidRPr="003F151B">
        <w:rPr>
          <w:spacing w:val="15"/>
        </w:rPr>
        <w:t xml:space="preserve"> </w:t>
      </w:r>
      <w:r w:rsidRPr="003F151B">
        <w:rPr>
          <w:spacing w:val="-1"/>
        </w:rPr>
        <w:t>assets</w:t>
      </w:r>
      <w:r w:rsidRPr="003F151B">
        <w:rPr>
          <w:spacing w:val="15"/>
        </w:rPr>
        <w:t xml:space="preserve"> </w:t>
      </w:r>
      <w:r w:rsidRPr="003F151B">
        <w:t>of</w:t>
      </w:r>
      <w:r w:rsidRPr="003F151B">
        <w:rPr>
          <w:spacing w:val="14"/>
        </w:rPr>
        <w:t xml:space="preserve"> </w:t>
      </w:r>
      <w:r w:rsidRPr="003F151B">
        <w:rPr>
          <w:spacing w:val="-1"/>
        </w:rPr>
        <w:t>IACET with the assistance of the Finance Committee.</w:t>
      </w:r>
      <w:r w:rsidRPr="003F151B">
        <w:rPr>
          <w:spacing w:val="14"/>
        </w:rPr>
        <w:t xml:space="preserve"> </w:t>
      </w:r>
      <w:r w:rsidRPr="003F151B">
        <w:rPr>
          <w:spacing w:val="-1"/>
        </w:rPr>
        <w:t>The</w:t>
      </w:r>
      <w:r w:rsidRPr="003F151B">
        <w:rPr>
          <w:spacing w:val="71"/>
        </w:rPr>
        <w:t xml:space="preserve"> </w:t>
      </w:r>
      <w:r w:rsidRPr="003F151B">
        <w:rPr>
          <w:spacing w:val="-1"/>
        </w:rPr>
        <w:t>Board</w:t>
      </w:r>
      <w:r w:rsidRPr="003F151B">
        <w:rPr>
          <w:spacing w:val="9"/>
        </w:rPr>
        <w:t xml:space="preserve"> </w:t>
      </w:r>
      <w:r w:rsidRPr="003F151B">
        <w:rPr>
          <w:spacing w:val="-1"/>
        </w:rPr>
        <w:t>shall</w:t>
      </w:r>
      <w:r w:rsidRPr="003F151B">
        <w:rPr>
          <w:spacing w:val="9"/>
        </w:rPr>
        <w:t xml:space="preserve"> </w:t>
      </w:r>
      <w:r w:rsidRPr="003F151B">
        <w:rPr>
          <w:spacing w:val="-1"/>
        </w:rPr>
        <w:t>discharge</w:t>
      </w:r>
      <w:r w:rsidRPr="003F151B">
        <w:rPr>
          <w:spacing w:val="10"/>
        </w:rPr>
        <w:t xml:space="preserve"> </w:t>
      </w:r>
      <w:r w:rsidRPr="003F151B">
        <w:rPr>
          <w:spacing w:val="-1"/>
        </w:rPr>
        <w:t>its</w:t>
      </w:r>
      <w:r w:rsidRPr="003F151B">
        <w:rPr>
          <w:spacing w:val="10"/>
        </w:rPr>
        <w:t xml:space="preserve"> </w:t>
      </w:r>
      <w:r w:rsidRPr="003F151B">
        <w:rPr>
          <w:spacing w:val="-1"/>
        </w:rPr>
        <w:t>duties</w:t>
      </w:r>
      <w:r w:rsidRPr="003F151B">
        <w:rPr>
          <w:spacing w:val="10"/>
        </w:rPr>
        <w:t xml:space="preserve"> </w:t>
      </w:r>
      <w:r w:rsidRPr="003F151B">
        <w:rPr>
          <w:spacing w:val="-1"/>
        </w:rPr>
        <w:t>solely</w:t>
      </w:r>
      <w:r w:rsidRPr="003F151B">
        <w:rPr>
          <w:spacing w:val="11"/>
        </w:rPr>
        <w:t xml:space="preserve"> </w:t>
      </w:r>
      <w:r w:rsidRPr="003F151B">
        <w:rPr>
          <w:spacing w:val="-1"/>
        </w:rPr>
        <w:t>in</w:t>
      </w:r>
      <w:r w:rsidRPr="003F151B">
        <w:rPr>
          <w:spacing w:val="9"/>
        </w:rPr>
        <w:t xml:space="preserve"> </w:t>
      </w:r>
      <w:r w:rsidRPr="003F151B">
        <w:rPr>
          <w:spacing w:val="-1"/>
        </w:rPr>
        <w:t>the</w:t>
      </w:r>
      <w:r w:rsidRPr="003F151B">
        <w:rPr>
          <w:spacing w:val="10"/>
        </w:rPr>
        <w:t xml:space="preserve"> </w:t>
      </w:r>
      <w:r w:rsidRPr="003F151B">
        <w:rPr>
          <w:spacing w:val="-1"/>
        </w:rPr>
        <w:t>interests</w:t>
      </w:r>
      <w:r w:rsidRPr="003F151B">
        <w:rPr>
          <w:spacing w:val="7"/>
        </w:rPr>
        <w:t xml:space="preserve"> </w:t>
      </w:r>
      <w:r w:rsidRPr="003F151B">
        <w:t>of</w:t>
      </w:r>
      <w:r w:rsidRPr="003F151B">
        <w:rPr>
          <w:spacing w:val="10"/>
        </w:rPr>
        <w:t xml:space="preserve"> </w:t>
      </w:r>
      <w:r w:rsidRPr="003F151B">
        <w:rPr>
          <w:spacing w:val="-1"/>
        </w:rPr>
        <w:t>IACET,</w:t>
      </w:r>
      <w:r w:rsidRPr="003F151B">
        <w:rPr>
          <w:spacing w:val="10"/>
        </w:rPr>
        <w:t xml:space="preserve"> </w:t>
      </w:r>
      <w:r w:rsidRPr="003F151B">
        <w:rPr>
          <w:spacing w:val="-1"/>
        </w:rPr>
        <w:t>with</w:t>
      </w:r>
      <w:r w:rsidRPr="003F151B">
        <w:rPr>
          <w:spacing w:val="9"/>
        </w:rPr>
        <w:t xml:space="preserve"> </w:t>
      </w:r>
      <w:r w:rsidRPr="003F151B">
        <w:rPr>
          <w:spacing w:val="-1"/>
        </w:rPr>
        <w:t>the</w:t>
      </w:r>
      <w:r w:rsidRPr="003F151B">
        <w:rPr>
          <w:spacing w:val="10"/>
        </w:rPr>
        <w:t xml:space="preserve"> </w:t>
      </w:r>
      <w:r w:rsidRPr="003F151B">
        <w:rPr>
          <w:spacing w:val="-1"/>
        </w:rPr>
        <w:t>care,</w:t>
      </w:r>
      <w:r w:rsidRPr="003F151B">
        <w:rPr>
          <w:spacing w:val="10"/>
        </w:rPr>
        <w:t xml:space="preserve"> </w:t>
      </w:r>
      <w:r w:rsidRPr="003F151B">
        <w:rPr>
          <w:spacing w:val="-2"/>
        </w:rPr>
        <w:t>skill,</w:t>
      </w:r>
      <w:r w:rsidRPr="003F151B">
        <w:rPr>
          <w:spacing w:val="10"/>
        </w:rPr>
        <w:t xml:space="preserve"> </w:t>
      </w:r>
      <w:r w:rsidRPr="003F151B">
        <w:rPr>
          <w:spacing w:val="-1"/>
        </w:rPr>
        <w:t>prudence</w:t>
      </w:r>
      <w:r w:rsidRPr="003F151B">
        <w:rPr>
          <w:spacing w:val="10"/>
        </w:rPr>
        <w:t xml:space="preserve"> </w:t>
      </w:r>
      <w:r w:rsidRPr="003F151B">
        <w:rPr>
          <w:spacing w:val="-1"/>
        </w:rPr>
        <w:t>and</w:t>
      </w:r>
      <w:r w:rsidRPr="003F151B">
        <w:rPr>
          <w:spacing w:val="77"/>
        </w:rPr>
        <w:t xml:space="preserve"> </w:t>
      </w:r>
      <w:r w:rsidRPr="003F151B">
        <w:rPr>
          <w:spacing w:val="-1"/>
        </w:rPr>
        <w:t>diligence</w:t>
      </w:r>
      <w:r w:rsidRPr="003F151B">
        <w:rPr>
          <w:spacing w:val="-2"/>
        </w:rPr>
        <w:t xml:space="preserve"> </w:t>
      </w:r>
      <w:r w:rsidRPr="003F151B">
        <w:rPr>
          <w:spacing w:val="-1"/>
        </w:rPr>
        <w:t>under</w:t>
      </w:r>
      <w:r w:rsidRPr="003F151B">
        <w:rPr>
          <w:spacing w:val="-2"/>
        </w:rPr>
        <w:t xml:space="preserve"> the </w:t>
      </w:r>
      <w:r w:rsidRPr="003F151B">
        <w:rPr>
          <w:spacing w:val="-1"/>
        </w:rPr>
        <w:t>circumstances</w:t>
      </w:r>
      <w:r w:rsidRPr="003F151B">
        <w:rPr>
          <w:spacing w:val="-5"/>
        </w:rPr>
        <w:t xml:space="preserve"> </w:t>
      </w:r>
      <w:r w:rsidRPr="003F151B">
        <w:rPr>
          <w:spacing w:val="-1"/>
        </w:rPr>
        <w:t>then</w:t>
      </w:r>
      <w:r w:rsidRPr="003F151B">
        <w:rPr>
          <w:spacing w:val="-3"/>
        </w:rPr>
        <w:t xml:space="preserve"> </w:t>
      </w:r>
      <w:r w:rsidRPr="003F151B">
        <w:rPr>
          <w:spacing w:val="-1"/>
        </w:rPr>
        <w:t>prevailing,</w:t>
      </w:r>
      <w:r w:rsidRPr="003F151B">
        <w:rPr>
          <w:spacing w:val="-2"/>
        </w:rPr>
        <w:t xml:space="preserve"> </w:t>
      </w:r>
      <w:r w:rsidRPr="003F151B">
        <w:rPr>
          <w:spacing w:val="-1"/>
        </w:rPr>
        <w:t>that</w:t>
      </w:r>
      <w:r w:rsidRPr="003F151B">
        <w:rPr>
          <w:spacing w:val="-2"/>
        </w:rPr>
        <w:t xml:space="preserve"> </w:t>
      </w:r>
      <w:r w:rsidRPr="003F151B">
        <w:t>a</w:t>
      </w:r>
      <w:r w:rsidRPr="003F151B">
        <w:rPr>
          <w:spacing w:val="-2"/>
        </w:rPr>
        <w:t xml:space="preserve"> </w:t>
      </w:r>
      <w:r w:rsidRPr="003F151B">
        <w:rPr>
          <w:spacing w:val="-1"/>
        </w:rPr>
        <w:t>prudent</w:t>
      </w:r>
      <w:r w:rsidRPr="003F151B">
        <w:rPr>
          <w:spacing w:val="-4"/>
        </w:rPr>
        <w:t xml:space="preserve"> </w:t>
      </w:r>
      <w:r w:rsidRPr="003F151B">
        <w:rPr>
          <w:spacing w:val="-1"/>
        </w:rPr>
        <w:t>person,</w:t>
      </w:r>
      <w:r w:rsidRPr="003F151B">
        <w:rPr>
          <w:spacing w:val="-2"/>
        </w:rPr>
        <w:t xml:space="preserve"> </w:t>
      </w:r>
      <w:r w:rsidRPr="003F151B">
        <w:rPr>
          <w:spacing w:val="-1"/>
        </w:rPr>
        <w:t>acting</w:t>
      </w:r>
      <w:r w:rsidRPr="003F151B">
        <w:rPr>
          <w:spacing w:val="-3"/>
        </w:rPr>
        <w:t xml:space="preserve"> </w:t>
      </w:r>
      <w:r w:rsidRPr="003F151B">
        <w:rPr>
          <w:spacing w:val="-2"/>
        </w:rPr>
        <w:t>in</w:t>
      </w:r>
      <w:r w:rsidRPr="003F151B">
        <w:rPr>
          <w:spacing w:val="-3"/>
        </w:rPr>
        <w:t xml:space="preserve"> </w:t>
      </w:r>
      <w:r w:rsidRPr="003F151B">
        <w:t>a</w:t>
      </w:r>
      <w:r w:rsidRPr="003F151B">
        <w:rPr>
          <w:spacing w:val="-3"/>
        </w:rPr>
        <w:t xml:space="preserve"> </w:t>
      </w:r>
      <w:r w:rsidRPr="003F151B">
        <w:rPr>
          <w:spacing w:val="-1"/>
        </w:rPr>
        <w:t>like</w:t>
      </w:r>
      <w:r w:rsidRPr="003F151B">
        <w:rPr>
          <w:spacing w:val="-4"/>
        </w:rPr>
        <w:t xml:space="preserve"> </w:t>
      </w:r>
      <w:r w:rsidRPr="003F151B">
        <w:rPr>
          <w:spacing w:val="-1"/>
        </w:rPr>
        <w:t>capacity</w:t>
      </w:r>
      <w:r w:rsidRPr="003F151B">
        <w:rPr>
          <w:spacing w:val="53"/>
        </w:rPr>
        <w:t xml:space="preserve"> </w:t>
      </w:r>
      <w:r w:rsidRPr="003F151B">
        <w:rPr>
          <w:spacing w:val="-1"/>
        </w:rPr>
        <w:t>and</w:t>
      </w:r>
      <w:r w:rsidRPr="003F151B">
        <w:rPr>
          <w:spacing w:val="9"/>
        </w:rPr>
        <w:t xml:space="preserve"> </w:t>
      </w:r>
      <w:r w:rsidRPr="003F151B">
        <w:rPr>
          <w:spacing w:val="-1"/>
        </w:rPr>
        <w:t>familiar</w:t>
      </w:r>
      <w:r w:rsidRPr="003F151B">
        <w:rPr>
          <w:spacing w:val="7"/>
        </w:rPr>
        <w:t xml:space="preserve"> </w:t>
      </w:r>
      <w:r w:rsidRPr="003F151B">
        <w:rPr>
          <w:spacing w:val="-1"/>
        </w:rPr>
        <w:t>with</w:t>
      </w:r>
      <w:r w:rsidRPr="003F151B">
        <w:rPr>
          <w:spacing w:val="7"/>
        </w:rPr>
        <w:t xml:space="preserve"> </w:t>
      </w:r>
      <w:r w:rsidRPr="003F151B">
        <w:rPr>
          <w:spacing w:val="-1"/>
        </w:rPr>
        <w:t>such</w:t>
      </w:r>
      <w:r w:rsidRPr="003F151B">
        <w:rPr>
          <w:spacing w:val="7"/>
        </w:rPr>
        <w:t xml:space="preserve"> </w:t>
      </w:r>
      <w:r w:rsidRPr="003F151B">
        <w:rPr>
          <w:spacing w:val="-1"/>
        </w:rPr>
        <w:t>matters,</w:t>
      </w:r>
      <w:r w:rsidRPr="003F151B">
        <w:rPr>
          <w:spacing w:val="8"/>
        </w:rPr>
        <w:t xml:space="preserve"> </w:t>
      </w:r>
      <w:r w:rsidRPr="003F151B">
        <w:rPr>
          <w:spacing w:val="-1"/>
        </w:rPr>
        <w:t>would</w:t>
      </w:r>
      <w:r w:rsidRPr="003F151B">
        <w:rPr>
          <w:spacing w:val="9"/>
        </w:rPr>
        <w:t xml:space="preserve"> </w:t>
      </w:r>
      <w:r w:rsidRPr="003F151B">
        <w:rPr>
          <w:spacing w:val="-1"/>
        </w:rPr>
        <w:t>use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2"/>
        </w:rPr>
        <w:t>conduct</w:t>
      </w:r>
      <w:r w:rsidRPr="003F151B">
        <w:rPr>
          <w:spacing w:val="10"/>
        </w:rPr>
        <w:t xml:space="preserve"> </w:t>
      </w:r>
      <w:r w:rsidRPr="003F151B">
        <w:t>of</w:t>
      </w:r>
      <w:r w:rsidRPr="003F151B">
        <w:rPr>
          <w:spacing w:val="7"/>
        </w:rPr>
        <w:t xml:space="preserve"> </w:t>
      </w:r>
      <w:r w:rsidRPr="003F151B">
        <w:rPr>
          <w:spacing w:val="-1"/>
        </w:rPr>
        <w:t>an</w:t>
      </w:r>
      <w:r w:rsidRPr="003F151B">
        <w:rPr>
          <w:spacing w:val="7"/>
        </w:rPr>
        <w:t xml:space="preserve"> </w:t>
      </w:r>
      <w:r w:rsidRPr="003F151B">
        <w:rPr>
          <w:spacing w:val="-1"/>
        </w:rPr>
        <w:t>enterprise</w:t>
      </w:r>
      <w:r w:rsidRPr="003F151B">
        <w:rPr>
          <w:spacing w:val="8"/>
        </w:rPr>
        <w:t xml:space="preserve"> </w:t>
      </w:r>
      <w:r w:rsidRPr="003F151B">
        <w:t>of</w:t>
      </w:r>
      <w:r w:rsidRPr="003F151B">
        <w:rPr>
          <w:spacing w:val="7"/>
        </w:rPr>
        <w:t xml:space="preserve"> </w:t>
      </w:r>
      <w:r w:rsidRPr="003F151B">
        <w:rPr>
          <w:spacing w:val="-1"/>
        </w:rPr>
        <w:t>like</w:t>
      </w:r>
      <w:r w:rsidRPr="003F151B">
        <w:rPr>
          <w:spacing w:val="10"/>
        </w:rPr>
        <w:t xml:space="preserve"> </w:t>
      </w:r>
      <w:r w:rsidRPr="003F151B">
        <w:rPr>
          <w:spacing w:val="-1"/>
        </w:rPr>
        <w:t>character</w:t>
      </w:r>
      <w:r w:rsidRPr="003F151B">
        <w:rPr>
          <w:spacing w:val="7"/>
        </w:rPr>
        <w:t xml:space="preserve"> </w:t>
      </w:r>
      <w:r w:rsidRPr="003F151B">
        <w:rPr>
          <w:spacing w:val="-1"/>
        </w:rPr>
        <w:t>with</w:t>
      </w:r>
      <w:r w:rsidRPr="003F151B">
        <w:rPr>
          <w:spacing w:val="73"/>
        </w:rPr>
        <w:t xml:space="preserve"> </w:t>
      </w:r>
      <w:r w:rsidRPr="003F151B">
        <w:rPr>
          <w:spacing w:val="-1"/>
        </w:rPr>
        <w:t>like</w:t>
      </w:r>
      <w:r w:rsidRPr="003F151B">
        <w:rPr>
          <w:spacing w:val="9"/>
        </w:rPr>
        <w:t xml:space="preserve"> </w:t>
      </w:r>
      <w:r w:rsidRPr="003F151B">
        <w:rPr>
          <w:spacing w:val="-1"/>
        </w:rPr>
        <w:t>aims.</w:t>
      </w:r>
      <w:r w:rsidRPr="003F151B">
        <w:rPr>
          <w:spacing w:val="14"/>
        </w:rPr>
        <w:t xml:space="preserve"> R</w:t>
      </w:r>
      <w:r w:rsidRPr="003F151B">
        <w:rPr>
          <w:spacing w:val="-1"/>
        </w:rPr>
        <w:t>esponsibilities</w:t>
      </w:r>
      <w:r w:rsidRPr="003F151B">
        <w:rPr>
          <w:spacing w:val="6"/>
        </w:rPr>
        <w:t xml:space="preserve"> </w:t>
      </w:r>
      <w:r w:rsidRPr="003F151B">
        <w:rPr>
          <w:spacing w:val="-1"/>
        </w:rPr>
        <w:t>relating</w:t>
      </w:r>
      <w:r w:rsidRPr="003F151B">
        <w:rPr>
          <w:spacing w:val="7"/>
        </w:rPr>
        <w:t xml:space="preserve"> </w:t>
      </w:r>
      <w:r w:rsidRPr="003F151B">
        <w:t>to</w:t>
      </w:r>
      <w:r w:rsidRPr="003F151B">
        <w:rPr>
          <w:spacing w:val="7"/>
        </w:rPr>
        <w:t xml:space="preserve"> </w:t>
      </w:r>
      <w:r w:rsidRPr="003F151B">
        <w:rPr>
          <w:spacing w:val="-1"/>
        </w:rPr>
        <w:t>the</w:t>
      </w:r>
      <w:r w:rsidRPr="003F151B">
        <w:rPr>
          <w:spacing w:val="9"/>
        </w:rPr>
        <w:t xml:space="preserve"> </w:t>
      </w:r>
      <w:r w:rsidRPr="003F151B">
        <w:rPr>
          <w:spacing w:val="-1"/>
        </w:rPr>
        <w:t>investment</w:t>
      </w:r>
      <w:r w:rsidRPr="003F151B">
        <w:rPr>
          <w:spacing w:val="6"/>
        </w:rPr>
        <w:t xml:space="preserve"> </w:t>
      </w:r>
      <w:r w:rsidRPr="003F151B">
        <w:rPr>
          <w:spacing w:val="-1"/>
        </w:rPr>
        <w:t>management</w:t>
      </w:r>
      <w:r w:rsidRPr="003F151B">
        <w:rPr>
          <w:spacing w:val="6"/>
        </w:rPr>
        <w:t xml:space="preserve"> </w:t>
      </w:r>
      <w:r w:rsidRPr="003F151B">
        <w:rPr>
          <w:spacing w:val="-1"/>
        </w:rPr>
        <w:t>of</w:t>
      </w:r>
      <w:r w:rsidRPr="003F151B">
        <w:rPr>
          <w:spacing w:val="47"/>
        </w:rPr>
        <w:t xml:space="preserve"> </w:t>
      </w:r>
      <w:r w:rsidRPr="003F151B">
        <w:rPr>
          <w:spacing w:val="-1"/>
        </w:rPr>
        <w:t>investment</w:t>
      </w:r>
      <w:r w:rsidRPr="003F151B">
        <w:rPr>
          <w:spacing w:val="1"/>
        </w:rPr>
        <w:t xml:space="preserve"> </w:t>
      </w:r>
      <w:r w:rsidRPr="003F151B">
        <w:rPr>
          <w:spacing w:val="-1"/>
        </w:rPr>
        <w:t>assets</w:t>
      </w:r>
      <w:r w:rsidRPr="003F151B">
        <w:t xml:space="preserve"> </w:t>
      </w:r>
      <w:r w:rsidRPr="003F151B">
        <w:rPr>
          <w:spacing w:val="-1"/>
        </w:rPr>
        <w:t>include:</w:t>
      </w:r>
      <w:r>
        <w:rPr>
          <w:spacing w:val="-1"/>
        </w:rPr>
        <w:br/>
      </w:r>
    </w:p>
    <w:p w14:paraId="323CEDE5" w14:textId="4FA55155" w:rsidR="003F151B" w:rsidRPr="003F151B" w:rsidRDefault="003F151B" w:rsidP="003F151B">
      <w:pPr>
        <w:rPr>
          <w:b/>
          <w:spacing w:val="-4"/>
        </w:rPr>
      </w:pPr>
      <w:r w:rsidRPr="003F151B">
        <w:rPr>
          <w:b/>
          <w:spacing w:val="-4"/>
        </w:rPr>
        <w:t>Board of Directors</w:t>
      </w:r>
      <w:r w:rsidR="00735A96">
        <w:rPr>
          <w:b/>
          <w:spacing w:val="-4"/>
        </w:rPr>
        <w:br/>
      </w:r>
    </w:p>
    <w:p w14:paraId="667F3FE8" w14:textId="77777777" w:rsidR="003F151B" w:rsidRPr="003F151B" w:rsidRDefault="003F151B" w:rsidP="003F151B">
      <w:pPr>
        <w:pStyle w:val="ListParagraph"/>
        <w:numPr>
          <w:ilvl w:val="0"/>
          <w:numId w:val="24"/>
        </w:numPr>
        <w:ind w:left="810" w:hanging="450"/>
      </w:pPr>
      <w:r w:rsidRPr="003F151B">
        <w:rPr>
          <w:spacing w:val="-4"/>
        </w:rPr>
        <w:t>Periodically</w:t>
      </w:r>
      <w:r w:rsidRPr="003F151B">
        <w:t xml:space="preserve"> </w:t>
      </w:r>
      <w:r w:rsidRPr="003F151B">
        <w:rPr>
          <w:spacing w:val="-4"/>
        </w:rPr>
        <w:t>review</w:t>
      </w:r>
      <w:r w:rsidRPr="003F151B">
        <w:rPr>
          <w:spacing w:val="35"/>
        </w:rPr>
        <w:t xml:space="preserve"> </w:t>
      </w:r>
      <w:r w:rsidRPr="003F151B">
        <w:rPr>
          <w:spacing w:val="-3"/>
        </w:rPr>
        <w:t>this</w:t>
      </w:r>
      <w:r w:rsidRPr="003F151B">
        <w:t xml:space="preserve"> </w:t>
      </w:r>
      <w:r w:rsidRPr="003F151B">
        <w:rPr>
          <w:spacing w:val="-4"/>
        </w:rPr>
        <w:t>Policy,</w:t>
      </w:r>
      <w:r w:rsidRPr="003F151B">
        <w:t xml:space="preserve"> </w:t>
      </w:r>
      <w:r w:rsidRPr="003F151B">
        <w:rPr>
          <w:spacing w:val="-3"/>
        </w:rPr>
        <w:t>the</w:t>
      </w:r>
      <w:r w:rsidRPr="003F151B">
        <w:t xml:space="preserve"> </w:t>
      </w:r>
      <w:r w:rsidRPr="003F151B">
        <w:rPr>
          <w:spacing w:val="-4"/>
        </w:rPr>
        <w:t>investment</w:t>
      </w:r>
      <w:r w:rsidRPr="003F151B">
        <w:t xml:space="preserve"> </w:t>
      </w:r>
      <w:r w:rsidRPr="003F151B">
        <w:rPr>
          <w:spacing w:val="-4"/>
        </w:rPr>
        <w:t>process</w:t>
      </w:r>
      <w:r w:rsidRPr="003F151B">
        <w:t xml:space="preserve"> </w:t>
      </w:r>
      <w:r w:rsidRPr="003F151B">
        <w:rPr>
          <w:spacing w:val="-3"/>
        </w:rPr>
        <w:t>and</w:t>
      </w:r>
      <w:r w:rsidRPr="003F151B">
        <w:t xml:space="preserve"> </w:t>
      </w:r>
      <w:r w:rsidRPr="003F151B">
        <w:rPr>
          <w:spacing w:val="-4"/>
        </w:rPr>
        <w:t>performance</w:t>
      </w:r>
      <w:r w:rsidRPr="003F151B">
        <w:t xml:space="preserve"> </w:t>
      </w:r>
      <w:r w:rsidRPr="003F151B">
        <w:rPr>
          <w:spacing w:val="-2"/>
        </w:rPr>
        <w:t>of</w:t>
      </w:r>
      <w:r w:rsidRPr="003F151B">
        <w:t xml:space="preserve"> </w:t>
      </w:r>
      <w:r w:rsidRPr="003F151B">
        <w:rPr>
          <w:spacing w:val="-3"/>
        </w:rPr>
        <w:t>IACET’s</w:t>
      </w:r>
      <w:r w:rsidRPr="003F151B">
        <w:rPr>
          <w:spacing w:val="61"/>
        </w:rPr>
        <w:t xml:space="preserve"> </w:t>
      </w:r>
      <w:r w:rsidRPr="003F151B">
        <w:rPr>
          <w:spacing w:val="-4"/>
        </w:rPr>
        <w:t>Investments.</w:t>
      </w:r>
    </w:p>
    <w:p w14:paraId="3AC39FB1" w14:textId="77777777" w:rsidR="003F151B" w:rsidRPr="003F151B" w:rsidRDefault="003F151B" w:rsidP="003F151B"/>
    <w:p w14:paraId="7DD21F2A" w14:textId="43261A73" w:rsidR="003F151B" w:rsidRPr="003F151B" w:rsidRDefault="003F151B" w:rsidP="003F151B">
      <w:pPr>
        <w:rPr>
          <w:b/>
        </w:rPr>
      </w:pPr>
      <w:r w:rsidRPr="003F151B">
        <w:rPr>
          <w:b/>
          <w:spacing w:val="-3"/>
        </w:rPr>
        <w:t>Finance</w:t>
      </w:r>
      <w:r w:rsidRPr="003F151B">
        <w:rPr>
          <w:b/>
          <w:spacing w:val="-8"/>
        </w:rPr>
        <w:t xml:space="preserve"> </w:t>
      </w:r>
      <w:r w:rsidRPr="003F151B">
        <w:rPr>
          <w:b/>
          <w:spacing w:val="-4"/>
        </w:rPr>
        <w:t>Committee</w:t>
      </w:r>
      <w:r w:rsidR="00735A96">
        <w:rPr>
          <w:b/>
          <w:spacing w:val="-4"/>
        </w:rPr>
        <w:br/>
      </w:r>
    </w:p>
    <w:p w14:paraId="0102949C" w14:textId="77777777" w:rsidR="003F151B" w:rsidRPr="003F151B" w:rsidRDefault="003F151B" w:rsidP="003F151B">
      <w:pPr>
        <w:pStyle w:val="ListParagraph"/>
        <w:numPr>
          <w:ilvl w:val="0"/>
          <w:numId w:val="12"/>
        </w:numPr>
      </w:pPr>
      <w:r w:rsidRPr="003F151B">
        <w:rPr>
          <w:spacing w:val="-4"/>
        </w:rPr>
        <w:t>Review</w:t>
      </w:r>
      <w:r w:rsidRPr="003F151B">
        <w:rPr>
          <w:spacing w:val="-7"/>
        </w:rPr>
        <w:t xml:space="preserve"> </w:t>
      </w:r>
      <w:r w:rsidRPr="003F151B">
        <w:rPr>
          <w:spacing w:val="-2"/>
        </w:rPr>
        <w:t>the</w:t>
      </w:r>
      <w:r w:rsidRPr="003F151B">
        <w:rPr>
          <w:spacing w:val="-7"/>
        </w:rPr>
        <w:t xml:space="preserve"> </w:t>
      </w:r>
      <w:r w:rsidRPr="003F151B">
        <w:rPr>
          <w:spacing w:val="-4"/>
        </w:rPr>
        <w:t>target</w:t>
      </w:r>
      <w:r w:rsidRPr="003F151B">
        <w:rPr>
          <w:spacing w:val="-7"/>
        </w:rPr>
        <w:t xml:space="preserve"> </w:t>
      </w:r>
      <w:r w:rsidRPr="003F151B">
        <w:rPr>
          <w:spacing w:val="-4"/>
        </w:rPr>
        <w:t>amounts</w:t>
      </w:r>
      <w:r w:rsidRPr="003F151B">
        <w:rPr>
          <w:spacing w:val="-9"/>
        </w:rPr>
        <w:t xml:space="preserve"> </w:t>
      </w:r>
      <w:r w:rsidRPr="003F151B">
        <w:rPr>
          <w:spacing w:val="-1"/>
        </w:rPr>
        <w:t>to</w:t>
      </w:r>
      <w:r w:rsidRPr="003F151B">
        <w:rPr>
          <w:spacing w:val="-6"/>
        </w:rPr>
        <w:t xml:space="preserve"> </w:t>
      </w:r>
      <w:r w:rsidRPr="003F151B">
        <w:rPr>
          <w:spacing w:val="-3"/>
        </w:rPr>
        <w:t>be</w:t>
      </w:r>
      <w:r w:rsidRPr="003F151B">
        <w:rPr>
          <w:spacing w:val="-6"/>
        </w:rPr>
        <w:t xml:space="preserve"> </w:t>
      </w:r>
      <w:r w:rsidRPr="003F151B">
        <w:rPr>
          <w:spacing w:val="-4"/>
        </w:rPr>
        <w:t>maintained</w:t>
      </w:r>
      <w:r w:rsidRPr="003F151B">
        <w:rPr>
          <w:spacing w:val="-5"/>
        </w:rPr>
        <w:t xml:space="preserve"> </w:t>
      </w:r>
      <w:r w:rsidRPr="003F151B">
        <w:rPr>
          <w:spacing w:val="-3"/>
        </w:rPr>
        <w:t>in</w:t>
      </w:r>
      <w:r w:rsidRPr="003F151B">
        <w:rPr>
          <w:spacing w:val="-8"/>
        </w:rPr>
        <w:t xml:space="preserve"> </w:t>
      </w:r>
      <w:r w:rsidRPr="003F151B">
        <w:rPr>
          <w:spacing w:val="-2"/>
        </w:rPr>
        <w:t>the</w:t>
      </w:r>
      <w:r w:rsidRPr="003F151B">
        <w:rPr>
          <w:spacing w:val="-7"/>
        </w:rPr>
        <w:t xml:space="preserve"> </w:t>
      </w:r>
      <w:r w:rsidRPr="003F151B">
        <w:rPr>
          <w:spacing w:val="-4"/>
        </w:rPr>
        <w:t>Investment</w:t>
      </w:r>
      <w:r w:rsidRPr="003F151B">
        <w:rPr>
          <w:spacing w:val="-9"/>
        </w:rPr>
        <w:t xml:space="preserve"> </w:t>
      </w:r>
      <w:r w:rsidRPr="003F151B">
        <w:rPr>
          <w:spacing w:val="-3"/>
        </w:rPr>
        <w:t>Pools.</w:t>
      </w:r>
      <w:r w:rsidRPr="003F151B">
        <w:rPr>
          <w:spacing w:val="-3"/>
        </w:rPr>
        <w:br/>
      </w:r>
    </w:p>
    <w:p w14:paraId="5B0BCC02" w14:textId="77777777" w:rsidR="003F151B" w:rsidRPr="003F151B" w:rsidRDefault="003F151B" w:rsidP="003F151B">
      <w:pPr>
        <w:pStyle w:val="ListParagraph"/>
        <w:numPr>
          <w:ilvl w:val="0"/>
          <w:numId w:val="12"/>
        </w:numPr>
      </w:pPr>
      <w:r w:rsidRPr="003F151B">
        <w:rPr>
          <w:spacing w:val="-4"/>
        </w:rPr>
        <w:t>Review</w:t>
      </w:r>
      <w:r w:rsidRPr="003F151B">
        <w:rPr>
          <w:spacing w:val="6"/>
        </w:rPr>
        <w:t xml:space="preserve"> </w:t>
      </w:r>
      <w:r w:rsidRPr="003F151B">
        <w:rPr>
          <w:spacing w:val="-2"/>
        </w:rPr>
        <w:t>the</w:t>
      </w:r>
      <w:r w:rsidRPr="003F151B">
        <w:rPr>
          <w:spacing w:val="6"/>
        </w:rPr>
        <w:t xml:space="preserve"> </w:t>
      </w:r>
      <w:r w:rsidRPr="003F151B">
        <w:rPr>
          <w:spacing w:val="-4"/>
        </w:rPr>
        <w:t>Investment</w:t>
      </w:r>
      <w:r w:rsidRPr="003F151B">
        <w:rPr>
          <w:spacing w:val="6"/>
        </w:rPr>
        <w:t xml:space="preserve"> </w:t>
      </w:r>
      <w:r w:rsidRPr="003F151B">
        <w:rPr>
          <w:spacing w:val="-3"/>
        </w:rPr>
        <w:t>Policy,</w:t>
      </w:r>
      <w:r w:rsidRPr="003F151B">
        <w:rPr>
          <w:spacing w:val="6"/>
        </w:rPr>
        <w:t xml:space="preserve"> </w:t>
      </w:r>
      <w:r w:rsidRPr="003F151B">
        <w:rPr>
          <w:spacing w:val="-4"/>
        </w:rPr>
        <w:t>investment</w:t>
      </w:r>
      <w:r w:rsidRPr="003F151B">
        <w:rPr>
          <w:spacing w:val="9"/>
        </w:rPr>
        <w:t xml:space="preserve"> </w:t>
      </w:r>
      <w:r w:rsidRPr="003F151B">
        <w:rPr>
          <w:spacing w:val="-4"/>
        </w:rPr>
        <w:t>performance,</w:t>
      </w:r>
      <w:r w:rsidRPr="003F151B">
        <w:rPr>
          <w:spacing w:val="8"/>
        </w:rPr>
        <w:t xml:space="preserve"> </w:t>
      </w:r>
      <w:r w:rsidRPr="003F151B">
        <w:rPr>
          <w:spacing w:val="-3"/>
        </w:rPr>
        <w:t>and</w:t>
      </w:r>
      <w:r w:rsidRPr="003F151B">
        <w:rPr>
          <w:spacing w:val="5"/>
        </w:rPr>
        <w:t xml:space="preserve"> </w:t>
      </w:r>
      <w:r w:rsidRPr="003F151B">
        <w:rPr>
          <w:spacing w:val="-2"/>
        </w:rPr>
        <w:t>the</w:t>
      </w:r>
      <w:r w:rsidRPr="003F151B">
        <w:rPr>
          <w:spacing w:val="6"/>
        </w:rPr>
        <w:t xml:space="preserve"> </w:t>
      </w:r>
      <w:r w:rsidRPr="003F151B">
        <w:rPr>
          <w:spacing w:val="-4"/>
        </w:rPr>
        <w:t>performance</w:t>
      </w:r>
      <w:r w:rsidRPr="003F151B">
        <w:rPr>
          <w:spacing w:val="6"/>
        </w:rPr>
        <w:t xml:space="preserve"> </w:t>
      </w:r>
      <w:r w:rsidRPr="003F151B">
        <w:rPr>
          <w:spacing w:val="-2"/>
        </w:rPr>
        <w:t>of</w:t>
      </w:r>
      <w:r w:rsidRPr="003F151B">
        <w:rPr>
          <w:spacing w:val="5"/>
        </w:rPr>
        <w:t xml:space="preserve"> </w:t>
      </w:r>
      <w:r w:rsidRPr="003F151B">
        <w:rPr>
          <w:spacing w:val="-5"/>
        </w:rPr>
        <w:t>the</w:t>
      </w:r>
      <w:r w:rsidRPr="003F151B">
        <w:rPr>
          <w:spacing w:val="39"/>
        </w:rPr>
        <w:t xml:space="preserve"> </w:t>
      </w:r>
      <w:r w:rsidRPr="003F151B">
        <w:rPr>
          <w:spacing w:val="-4"/>
        </w:rPr>
        <w:t>Investment</w:t>
      </w:r>
      <w:r w:rsidRPr="003F151B">
        <w:rPr>
          <w:spacing w:val="-6"/>
        </w:rPr>
        <w:t xml:space="preserve"> </w:t>
      </w:r>
      <w:r w:rsidRPr="003F151B">
        <w:rPr>
          <w:spacing w:val="-4"/>
        </w:rPr>
        <w:t>Advisor/Managers</w:t>
      </w:r>
      <w:r w:rsidRPr="003F151B">
        <w:rPr>
          <w:spacing w:val="-7"/>
        </w:rPr>
        <w:t xml:space="preserve"> </w:t>
      </w:r>
      <w:r w:rsidRPr="003F151B">
        <w:rPr>
          <w:spacing w:val="-4"/>
        </w:rPr>
        <w:t>regularly</w:t>
      </w:r>
      <w:r w:rsidRPr="003F151B">
        <w:rPr>
          <w:spacing w:val="-6"/>
        </w:rPr>
        <w:t xml:space="preserve"> </w:t>
      </w:r>
      <w:r w:rsidRPr="003F151B">
        <w:rPr>
          <w:spacing w:val="-3"/>
        </w:rPr>
        <w:t>and</w:t>
      </w:r>
      <w:r w:rsidRPr="003F151B">
        <w:rPr>
          <w:spacing w:val="-8"/>
        </w:rPr>
        <w:t xml:space="preserve"> </w:t>
      </w:r>
      <w:r w:rsidRPr="003F151B">
        <w:rPr>
          <w:spacing w:val="-4"/>
        </w:rPr>
        <w:t>communicate results</w:t>
      </w:r>
      <w:r w:rsidRPr="003F151B">
        <w:rPr>
          <w:spacing w:val="-7"/>
        </w:rPr>
        <w:t xml:space="preserve"> </w:t>
      </w:r>
      <w:r w:rsidRPr="003F151B">
        <w:rPr>
          <w:spacing w:val="-3"/>
        </w:rPr>
        <w:t>to</w:t>
      </w:r>
      <w:r w:rsidRPr="003F151B">
        <w:rPr>
          <w:spacing w:val="-6"/>
        </w:rPr>
        <w:t xml:space="preserve"> </w:t>
      </w:r>
      <w:r w:rsidRPr="003F151B">
        <w:rPr>
          <w:spacing w:val="-2"/>
        </w:rPr>
        <w:t>the</w:t>
      </w:r>
      <w:r w:rsidRPr="003F151B">
        <w:rPr>
          <w:spacing w:val="-6"/>
        </w:rPr>
        <w:t xml:space="preserve"> </w:t>
      </w:r>
      <w:r w:rsidRPr="003F151B">
        <w:rPr>
          <w:spacing w:val="-4"/>
        </w:rPr>
        <w:t>Board.</w:t>
      </w:r>
    </w:p>
    <w:p w14:paraId="6E9E506D" w14:textId="77777777" w:rsidR="003F151B" w:rsidRPr="003F151B" w:rsidRDefault="003F151B" w:rsidP="003F151B"/>
    <w:p w14:paraId="4A8059E3" w14:textId="77777777" w:rsidR="003F151B" w:rsidRPr="003F151B" w:rsidRDefault="003F151B" w:rsidP="003F151B">
      <w:pPr>
        <w:pStyle w:val="ListParagraph"/>
        <w:numPr>
          <w:ilvl w:val="0"/>
          <w:numId w:val="12"/>
        </w:numPr>
      </w:pPr>
      <w:r w:rsidRPr="003F151B">
        <w:rPr>
          <w:spacing w:val="-4"/>
        </w:rPr>
        <w:t>Review</w:t>
      </w:r>
      <w:r w:rsidRPr="003F151B">
        <w:rPr>
          <w:spacing w:val="31"/>
        </w:rPr>
        <w:t xml:space="preserve"> </w:t>
      </w:r>
      <w:r w:rsidRPr="003F151B">
        <w:rPr>
          <w:spacing w:val="-4"/>
        </w:rPr>
        <w:t>revisions</w:t>
      </w:r>
      <w:r w:rsidRPr="003F151B">
        <w:rPr>
          <w:spacing w:val="32"/>
        </w:rPr>
        <w:t xml:space="preserve"> </w:t>
      </w:r>
      <w:r w:rsidRPr="003F151B">
        <w:rPr>
          <w:spacing w:val="-3"/>
        </w:rPr>
        <w:t>to</w:t>
      </w:r>
      <w:r w:rsidRPr="003F151B">
        <w:rPr>
          <w:spacing w:val="30"/>
        </w:rPr>
        <w:t xml:space="preserve"> </w:t>
      </w:r>
      <w:r w:rsidRPr="003F151B">
        <w:rPr>
          <w:spacing w:val="-3"/>
        </w:rPr>
        <w:t>this</w:t>
      </w:r>
      <w:r w:rsidRPr="003F151B">
        <w:rPr>
          <w:spacing w:val="28"/>
        </w:rPr>
        <w:t xml:space="preserve"> </w:t>
      </w:r>
      <w:r w:rsidRPr="003F151B">
        <w:rPr>
          <w:spacing w:val="-4"/>
        </w:rPr>
        <w:t>Policy</w:t>
      </w:r>
      <w:r w:rsidRPr="003F151B">
        <w:rPr>
          <w:spacing w:val="32"/>
        </w:rPr>
        <w:t xml:space="preserve"> </w:t>
      </w:r>
      <w:r w:rsidRPr="003F151B">
        <w:rPr>
          <w:spacing w:val="-3"/>
        </w:rPr>
        <w:t>and</w:t>
      </w:r>
      <w:r w:rsidRPr="003F151B">
        <w:rPr>
          <w:spacing w:val="28"/>
        </w:rPr>
        <w:t xml:space="preserve"> </w:t>
      </w:r>
      <w:r w:rsidRPr="003F151B">
        <w:rPr>
          <w:spacing w:val="-4"/>
        </w:rPr>
        <w:t>recommend</w:t>
      </w:r>
      <w:r w:rsidRPr="003F151B">
        <w:rPr>
          <w:spacing w:val="31"/>
        </w:rPr>
        <w:t xml:space="preserve"> </w:t>
      </w:r>
      <w:r w:rsidRPr="003F151B">
        <w:rPr>
          <w:spacing w:val="-3"/>
        </w:rPr>
        <w:t>any</w:t>
      </w:r>
      <w:r w:rsidRPr="003F151B">
        <w:rPr>
          <w:spacing w:val="29"/>
        </w:rPr>
        <w:t xml:space="preserve"> </w:t>
      </w:r>
      <w:r w:rsidRPr="003F151B">
        <w:rPr>
          <w:spacing w:val="-4"/>
        </w:rPr>
        <w:t>appropriate</w:t>
      </w:r>
      <w:r w:rsidRPr="003F151B">
        <w:rPr>
          <w:spacing w:val="30"/>
        </w:rPr>
        <w:t xml:space="preserve"> </w:t>
      </w:r>
      <w:r w:rsidRPr="003F151B">
        <w:rPr>
          <w:spacing w:val="-3"/>
        </w:rPr>
        <w:t>action</w:t>
      </w:r>
      <w:r w:rsidRPr="003F151B">
        <w:rPr>
          <w:spacing w:val="28"/>
        </w:rPr>
        <w:t xml:space="preserve"> </w:t>
      </w:r>
      <w:r w:rsidRPr="003F151B">
        <w:rPr>
          <w:spacing w:val="-3"/>
        </w:rPr>
        <w:t>to</w:t>
      </w:r>
      <w:r w:rsidRPr="003F151B">
        <w:rPr>
          <w:spacing w:val="29"/>
        </w:rPr>
        <w:t xml:space="preserve"> </w:t>
      </w:r>
      <w:r w:rsidRPr="003F151B">
        <w:rPr>
          <w:spacing w:val="-2"/>
        </w:rPr>
        <w:t>the</w:t>
      </w:r>
      <w:r w:rsidRPr="003F151B">
        <w:rPr>
          <w:spacing w:val="30"/>
        </w:rPr>
        <w:t xml:space="preserve"> </w:t>
      </w:r>
      <w:r w:rsidRPr="003F151B">
        <w:rPr>
          <w:spacing w:val="-3"/>
        </w:rPr>
        <w:t>Board</w:t>
      </w:r>
      <w:r w:rsidRPr="003F151B">
        <w:rPr>
          <w:spacing w:val="31"/>
        </w:rPr>
        <w:t xml:space="preserve"> </w:t>
      </w:r>
      <w:r w:rsidRPr="003F151B">
        <w:rPr>
          <w:spacing w:val="-3"/>
        </w:rPr>
        <w:t>as</w:t>
      </w:r>
      <w:r w:rsidRPr="003F151B">
        <w:rPr>
          <w:spacing w:val="59"/>
        </w:rPr>
        <w:t xml:space="preserve"> </w:t>
      </w:r>
      <w:r w:rsidRPr="003F151B">
        <w:rPr>
          <w:spacing w:val="-4"/>
        </w:rPr>
        <w:t>necessary</w:t>
      </w:r>
      <w:r w:rsidRPr="003F151B">
        <w:rPr>
          <w:spacing w:val="-6"/>
        </w:rPr>
        <w:t xml:space="preserve"> </w:t>
      </w:r>
      <w:r w:rsidRPr="003F151B">
        <w:rPr>
          <w:spacing w:val="-3"/>
        </w:rPr>
        <w:t>and</w:t>
      </w:r>
      <w:r w:rsidRPr="003F151B">
        <w:rPr>
          <w:spacing w:val="-8"/>
        </w:rPr>
        <w:t xml:space="preserve"> </w:t>
      </w:r>
      <w:r w:rsidRPr="003F151B">
        <w:rPr>
          <w:spacing w:val="-4"/>
        </w:rPr>
        <w:t>appropriate.</w:t>
      </w:r>
    </w:p>
    <w:p w14:paraId="39052FB5" w14:textId="77777777" w:rsidR="003F151B" w:rsidRPr="003F151B" w:rsidRDefault="003F151B" w:rsidP="003F151B"/>
    <w:p w14:paraId="17040F38" w14:textId="77777777" w:rsidR="003F151B" w:rsidRPr="003F151B" w:rsidRDefault="003F151B" w:rsidP="003F151B">
      <w:pPr>
        <w:pStyle w:val="ListParagraph"/>
        <w:numPr>
          <w:ilvl w:val="0"/>
          <w:numId w:val="12"/>
        </w:numPr>
      </w:pPr>
      <w:r w:rsidRPr="003F151B">
        <w:rPr>
          <w:spacing w:val="-4"/>
        </w:rPr>
        <w:t>Recommend</w:t>
      </w:r>
      <w:r w:rsidRPr="003F151B">
        <w:rPr>
          <w:spacing w:val="27"/>
        </w:rPr>
        <w:t xml:space="preserve"> </w:t>
      </w:r>
      <w:r w:rsidRPr="003F151B">
        <w:rPr>
          <w:spacing w:val="-3"/>
        </w:rPr>
        <w:t>the</w:t>
      </w:r>
      <w:r w:rsidRPr="003F151B">
        <w:rPr>
          <w:spacing w:val="30"/>
        </w:rPr>
        <w:t xml:space="preserve"> </w:t>
      </w:r>
      <w:r w:rsidRPr="003F151B">
        <w:rPr>
          <w:spacing w:val="-4"/>
        </w:rPr>
        <w:t>selection</w:t>
      </w:r>
      <w:r w:rsidRPr="003F151B">
        <w:rPr>
          <w:spacing w:val="28"/>
        </w:rPr>
        <w:t xml:space="preserve"> </w:t>
      </w:r>
      <w:r w:rsidRPr="003F151B">
        <w:rPr>
          <w:spacing w:val="-1"/>
        </w:rPr>
        <w:t>or</w:t>
      </w:r>
      <w:r w:rsidRPr="003F151B">
        <w:rPr>
          <w:spacing w:val="28"/>
        </w:rPr>
        <w:t xml:space="preserve"> </w:t>
      </w:r>
      <w:r w:rsidRPr="003F151B">
        <w:rPr>
          <w:spacing w:val="-4"/>
        </w:rPr>
        <w:t>termination</w:t>
      </w:r>
      <w:r w:rsidRPr="003F151B">
        <w:rPr>
          <w:spacing w:val="28"/>
        </w:rPr>
        <w:t xml:space="preserve"> </w:t>
      </w:r>
      <w:r w:rsidRPr="003F151B">
        <w:rPr>
          <w:spacing w:val="-1"/>
        </w:rPr>
        <w:t>of</w:t>
      </w:r>
      <w:r w:rsidRPr="003F151B">
        <w:rPr>
          <w:spacing w:val="29"/>
        </w:rPr>
        <w:t xml:space="preserve"> </w:t>
      </w:r>
      <w:r w:rsidRPr="003F151B">
        <w:rPr>
          <w:spacing w:val="-4"/>
        </w:rPr>
        <w:t>Investment</w:t>
      </w:r>
      <w:r w:rsidRPr="003F151B">
        <w:rPr>
          <w:spacing w:val="32"/>
        </w:rPr>
        <w:t xml:space="preserve"> </w:t>
      </w:r>
      <w:r w:rsidRPr="003F151B">
        <w:rPr>
          <w:spacing w:val="-4"/>
        </w:rPr>
        <w:t>Advisors</w:t>
      </w:r>
      <w:r w:rsidRPr="003F151B">
        <w:rPr>
          <w:spacing w:val="28"/>
        </w:rPr>
        <w:t xml:space="preserve"> </w:t>
      </w:r>
      <w:r w:rsidRPr="003F151B">
        <w:rPr>
          <w:spacing w:val="-3"/>
        </w:rPr>
        <w:t>and</w:t>
      </w:r>
      <w:r w:rsidRPr="003F151B">
        <w:rPr>
          <w:spacing w:val="28"/>
        </w:rPr>
        <w:t xml:space="preserve"> </w:t>
      </w:r>
      <w:r w:rsidRPr="003F151B">
        <w:rPr>
          <w:spacing w:val="-4"/>
        </w:rPr>
        <w:t>custodians</w:t>
      </w:r>
      <w:r w:rsidRPr="003F151B">
        <w:rPr>
          <w:spacing w:val="29"/>
        </w:rPr>
        <w:t xml:space="preserve"> </w:t>
      </w:r>
      <w:r w:rsidRPr="003F151B">
        <w:rPr>
          <w:spacing w:val="-3"/>
        </w:rPr>
        <w:t>to</w:t>
      </w:r>
      <w:r w:rsidRPr="003F151B">
        <w:rPr>
          <w:spacing w:val="29"/>
        </w:rPr>
        <w:t xml:space="preserve"> </w:t>
      </w:r>
      <w:r w:rsidRPr="003F151B">
        <w:rPr>
          <w:spacing w:val="-5"/>
        </w:rPr>
        <w:t>the</w:t>
      </w:r>
      <w:r w:rsidRPr="003F151B">
        <w:rPr>
          <w:spacing w:val="67"/>
        </w:rPr>
        <w:t xml:space="preserve"> </w:t>
      </w:r>
      <w:r w:rsidRPr="003F151B">
        <w:rPr>
          <w:spacing w:val="-3"/>
        </w:rPr>
        <w:t>Board.</w:t>
      </w:r>
    </w:p>
    <w:p w14:paraId="11C8905E" w14:textId="77777777" w:rsidR="003F151B" w:rsidRPr="003F151B" w:rsidRDefault="003F151B" w:rsidP="003F151B"/>
    <w:p w14:paraId="56572264" w14:textId="7C405242" w:rsidR="003F151B" w:rsidRPr="003F151B" w:rsidRDefault="003F151B" w:rsidP="003F151B">
      <w:pPr>
        <w:rPr>
          <w:b/>
        </w:rPr>
      </w:pPr>
      <w:r w:rsidRPr="003F151B">
        <w:rPr>
          <w:b/>
          <w:spacing w:val="-3"/>
        </w:rPr>
        <w:t>Staff</w:t>
      </w:r>
      <w:r w:rsidR="00735A96">
        <w:rPr>
          <w:b/>
          <w:spacing w:val="-3"/>
        </w:rPr>
        <w:br/>
      </w:r>
    </w:p>
    <w:p w14:paraId="67CF31AA" w14:textId="77777777" w:rsidR="003F151B" w:rsidRPr="003F151B" w:rsidRDefault="003F151B" w:rsidP="003F151B">
      <w:r w:rsidRPr="003F151B">
        <w:rPr>
          <w:spacing w:val="-1"/>
        </w:rPr>
        <w:t>The</w:t>
      </w:r>
      <w:r w:rsidRPr="003F151B">
        <w:rPr>
          <w:spacing w:val="1"/>
        </w:rPr>
        <w:t xml:space="preserve"> </w:t>
      </w:r>
      <w:r w:rsidRPr="003F151B">
        <w:rPr>
          <w:spacing w:val="-1"/>
        </w:rPr>
        <w:t>Chief</w:t>
      </w:r>
      <w:r w:rsidRPr="003F151B">
        <w:rPr>
          <w:spacing w:val="-3"/>
        </w:rPr>
        <w:t xml:space="preserve"> </w:t>
      </w:r>
      <w:r w:rsidRPr="003F151B">
        <w:rPr>
          <w:spacing w:val="-1"/>
        </w:rPr>
        <w:t>Executive</w:t>
      </w:r>
      <w:r w:rsidRPr="003F151B">
        <w:rPr>
          <w:spacing w:val="1"/>
        </w:rPr>
        <w:t xml:space="preserve"> </w:t>
      </w:r>
      <w:r w:rsidRPr="003F151B">
        <w:rPr>
          <w:spacing w:val="-2"/>
        </w:rPr>
        <w:t>Officer,</w:t>
      </w:r>
      <w:r w:rsidRPr="003F151B">
        <w:t xml:space="preserve"> </w:t>
      </w:r>
      <w:r w:rsidRPr="003F151B">
        <w:rPr>
          <w:spacing w:val="-1"/>
        </w:rPr>
        <w:t>working with the</w:t>
      </w:r>
      <w:r w:rsidRPr="003F151B">
        <w:rPr>
          <w:spacing w:val="-2"/>
        </w:rPr>
        <w:t xml:space="preserve"> </w:t>
      </w:r>
      <w:r w:rsidRPr="003F151B">
        <w:rPr>
          <w:spacing w:val="-1"/>
        </w:rPr>
        <w:t>Controller</w:t>
      </w:r>
      <w:r w:rsidRPr="003F151B">
        <w:t xml:space="preserve"> </w:t>
      </w:r>
      <w:r w:rsidRPr="003F151B">
        <w:rPr>
          <w:spacing w:val="-1"/>
        </w:rPr>
        <w:t>(collectively “Staff”)</w:t>
      </w:r>
      <w:r w:rsidRPr="003F151B">
        <w:rPr>
          <w:spacing w:val="1"/>
        </w:rPr>
        <w:t xml:space="preserve"> </w:t>
      </w:r>
      <w:r w:rsidRPr="003F151B">
        <w:rPr>
          <w:spacing w:val="-1"/>
        </w:rPr>
        <w:t>is</w:t>
      </w:r>
      <w:r w:rsidRPr="003F151B">
        <w:rPr>
          <w:spacing w:val="-2"/>
        </w:rPr>
        <w:t xml:space="preserve"> </w:t>
      </w:r>
      <w:r w:rsidRPr="003F151B">
        <w:rPr>
          <w:spacing w:val="-1"/>
        </w:rPr>
        <w:t>authorized</w:t>
      </w:r>
      <w:r w:rsidRPr="003F151B">
        <w:t xml:space="preserve"> </w:t>
      </w:r>
      <w:r w:rsidRPr="003F151B">
        <w:rPr>
          <w:spacing w:val="-1"/>
        </w:rPr>
        <w:t>as</w:t>
      </w:r>
      <w:r w:rsidRPr="003F151B">
        <w:rPr>
          <w:spacing w:val="68"/>
        </w:rPr>
        <w:t xml:space="preserve"> </w:t>
      </w:r>
      <w:r w:rsidRPr="003F151B">
        <w:rPr>
          <w:spacing w:val="-1"/>
        </w:rPr>
        <w:t>follows:</w:t>
      </w:r>
    </w:p>
    <w:p w14:paraId="12B130B6" w14:textId="77777777" w:rsidR="003F151B" w:rsidRPr="003F151B" w:rsidRDefault="003F151B" w:rsidP="003F151B">
      <w:pPr>
        <w:pStyle w:val="ListParagraph"/>
        <w:numPr>
          <w:ilvl w:val="0"/>
          <w:numId w:val="11"/>
        </w:numPr>
      </w:pPr>
      <w:r w:rsidRPr="003F151B">
        <w:rPr>
          <w:spacing w:val="-3"/>
        </w:rPr>
        <w:t>Approve</w:t>
      </w:r>
      <w:r w:rsidRPr="003F151B">
        <w:rPr>
          <w:spacing w:val="-7"/>
        </w:rPr>
        <w:t xml:space="preserve"> </w:t>
      </w:r>
      <w:r w:rsidRPr="003F151B">
        <w:rPr>
          <w:spacing w:val="-2"/>
        </w:rPr>
        <w:t>all</w:t>
      </w:r>
      <w:r w:rsidRPr="003F151B">
        <w:rPr>
          <w:spacing w:val="-7"/>
        </w:rPr>
        <w:t xml:space="preserve"> </w:t>
      </w:r>
      <w:r w:rsidRPr="003F151B">
        <w:rPr>
          <w:spacing w:val="-4"/>
        </w:rPr>
        <w:t>investment</w:t>
      </w:r>
      <w:r w:rsidRPr="003F151B">
        <w:rPr>
          <w:spacing w:val="-7"/>
        </w:rPr>
        <w:t xml:space="preserve"> </w:t>
      </w:r>
      <w:r w:rsidRPr="003F151B">
        <w:rPr>
          <w:spacing w:val="-3"/>
        </w:rPr>
        <w:t>and</w:t>
      </w:r>
      <w:r w:rsidRPr="003F151B">
        <w:rPr>
          <w:spacing w:val="-8"/>
        </w:rPr>
        <w:t xml:space="preserve"> </w:t>
      </w:r>
      <w:r w:rsidRPr="003F151B">
        <w:rPr>
          <w:spacing w:val="-4"/>
        </w:rPr>
        <w:t>spending</w:t>
      </w:r>
      <w:r w:rsidRPr="003F151B">
        <w:rPr>
          <w:spacing w:val="-5"/>
        </w:rPr>
        <w:t xml:space="preserve"> </w:t>
      </w:r>
      <w:r w:rsidRPr="003F151B">
        <w:rPr>
          <w:spacing w:val="-4"/>
        </w:rPr>
        <w:t>policies</w:t>
      </w:r>
      <w:r w:rsidRPr="003F151B">
        <w:rPr>
          <w:spacing w:val="-7"/>
        </w:rPr>
        <w:t xml:space="preserve"> </w:t>
      </w:r>
      <w:r w:rsidRPr="003F151B">
        <w:rPr>
          <w:spacing w:val="-3"/>
        </w:rPr>
        <w:t>for</w:t>
      </w:r>
      <w:r w:rsidRPr="003F151B">
        <w:rPr>
          <w:spacing w:val="-7"/>
        </w:rPr>
        <w:t xml:space="preserve"> </w:t>
      </w:r>
      <w:r w:rsidRPr="003F151B">
        <w:rPr>
          <w:spacing w:val="-3"/>
        </w:rPr>
        <w:t>IACET.</w:t>
      </w:r>
    </w:p>
    <w:p w14:paraId="32A66373" w14:textId="77777777" w:rsidR="003F151B" w:rsidRPr="003F151B" w:rsidRDefault="003F151B" w:rsidP="003F151B"/>
    <w:p w14:paraId="3442087F" w14:textId="77777777" w:rsidR="003F151B" w:rsidRPr="003F151B" w:rsidRDefault="003F151B" w:rsidP="003F151B">
      <w:pPr>
        <w:pStyle w:val="ListParagraph"/>
        <w:numPr>
          <w:ilvl w:val="0"/>
          <w:numId w:val="11"/>
        </w:numPr>
      </w:pPr>
      <w:r w:rsidRPr="003F151B">
        <w:rPr>
          <w:spacing w:val="-4"/>
        </w:rPr>
        <w:t>Approve</w:t>
      </w:r>
      <w:r w:rsidRPr="003F151B">
        <w:rPr>
          <w:spacing w:val="-7"/>
        </w:rPr>
        <w:t xml:space="preserve"> </w:t>
      </w:r>
      <w:r w:rsidRPr="003F151B">
        <w:rPr>
          <w:spacing w:val="-3"/>
        </w:rPr>
        <w:t>the</w:t>
      </w:r>
      <w:r w:rsidRPr="003F151B">
        <w:rPr>
          <w:spacing w:val="-4"/>
        </w:rPr>
        <w:t xml:space="preserve"> hiring</w:t>
      </w:r>
      <w:r w:rsidRPr="003F151B">
        <w:rPr>
          <w:spacing w:val="-8"/>
        </w:rPr>
        <w:t xml:space="preserve"> </w:t>
      </w:r>
      <w:r w:rsidRPr="003F151B">
        <w:rPr>
          <w:spacing w:val="-4"/>
        </w:rPr>
        <w:t>and/or</w:t>
      </w:r>
      <w:r w:rsidRPr="003F151B">
        <w:rPr>
          <w:spacing w:val="-7"/>
        </w:rPr>
        <w:t xml:space="preserve"> </w:t>
      </w:r>
      <w:r w:rsidRPr="003F151B">
        <w:rPr>
          <w:spacing w:val="-4"/>
        </w:rPr>
        <w:t>termination</w:t>
      </w:r>
      <w:r w:rsidRPr="003F151B">
        <w:rPr>
          <w:spacing w:val="-10"/>
        </w:rPr>
        <w:t xml:space="preserve"> </w:t>
      </w:r>
      <w:r w:rsidRPr="003F151B">
        <w:rPr>
          <w:spacing w:val="-1"/>
        </w:rPr>
        <w:t>of</w:t>
      </w:r>
      <w:r w:rsidRPr="003F151B">
        <w:rPr>
          <w:spacing w:val="-7"/>
        </w:rPr>
        <w:t xml:space="preserve"> </w:t>
      </w:r>
      <w:r w:rsidRPr="003F151B">
        <w:rPr>
          <w:spacing w:val="-3"/>
        </w:rPr>
        <w:t>the</w:t>
      </w:r>
      <w:r w:rsidRPr="003F151B">
        <w:rPr>
          <w:spacing w:val="-4"/>
        </w:rPr>
        <w:t xml:space="preserve"> Investment Advisor.</w:t>
      </w:r>
    </w:p>
    <w:p w14:paraId="644CC22E" w14:textId="77777777" w:rsidR="003F151B" w:rsidRPr="003F151B" w:rsidRDefault="003F151B" w:rsidP="003F151B"/>
    <w:p w14:paraId="6FC25AF0" w14:textId="77777777" w:rsidR="003F151B" w:rsidRPr="003F151B" w:rsidRDefault="003F151B" w:rsidP="003F151B">
      <w:pPr>
        <w:pStyle w:val="ListParagraph"/>
        <w:numPr>
          <w:ilvl w:val="0"/>
          <w:numId w:val="11"/>
        </w:numPr>
      </w:pPr>
      <w:r w:rsidRPr="003F151B">
        <w:rPr>
          <w:spacing w:val="-4"/>
        </w:rPr>
        <w:t>Implement</w:t>
      </w:r>
      <w:r w:rsidRPr="003F151B">
        <w:rPr>
          <w:spacing w:val="1"/>
        </w:rPr>
        <w:t xml:space="preserve"> </w:t>
      </w:r>
      <w:r w:rsidRPr="003F151B">
        <w:rPr>
          <w:spacing w:val="-3"/>
        </w:rPr>
        <w:t>an</w:t>
      </w:r>
      <w:r w:rsidRPr="003F151B">
        <w:rPr>
          <w:spacing w:val="2"/>
        </w:rPr>
        <w:t xml:space="preserve"> </w:t>
      </w:r>
      <w:r w:rsidRPr="003F151B">
        <w:rPr>
          <w:spacing w:val="-4"/>
        </w:rPr>
        <w:t>investment</w:t>
      </w:r>
      <w:r w:rsidRPr="003F151B">
        <w:rPr>
          <w:spacing w:val="1"/>
        </w:rPr>
        <w:t xml:space="preserve"> </w:t>
      </w:r>
      <w:r w:rsidRPr="003F151B">
        <w:rPr>
          <w:spacing w:val="-4"/>
        </w:rPr>
        <w:t>strategy</w:t>
      </w:r>
      <w:r w:rsidRPr="003F151B">
        <w:rPr>
          <w:spacing w:val="1"/>
        </w:rPr>
        <w:t xml:space="preserve"> </w:t>
      </w:r>
      <w:r w:rsidRPr="003F151B">
        <w:rPr>
          <w:spacing w:val="-4"/>
        </w:rPr>
        <w:t>consistent</w:t>
      </w:r>
      <w:r w:rsidRPr="003F151B">
        <w:rPr>
          <w:spacing w:val="-2"/>
        </w:rPr>
        <w:t xml:space="preserve"> with</w:t>
      </w:r>
      <w:r w:rsidRPr="003F151B">
        <w:rPr>
          <w:spacing w:val="-3"/>
        </w:rPr>
        <w:t xml:space="preserve"> </w:t>
      </w:r>
      <w:r w:rsidRPr="003F151B">
        <w:rPr>
          <w:spacing w:val="-2"/>
        </w:rPr>
        <w:t xml:space="preserve">the </w:t>
      </w:r>
      <w:r w:rsidRPr="003F151B">
        <w:rPr>
          <w:spacing w:val="-3"/>
        </w:rPr>
        <w:t>target</w:t>
      </w:r>
      <w:r w:rsidRPr="003F151B">
        <w:rPr>
          <w:spacing w:val="1"/>
        </w:rPr>
        <w:t xml:space="preserve"> </w:t>
      </w:r>
      <w:r w:rsidRPr="003F151B">
        <w:rPr>
          <w:spacing w:val="-3"/>
        </w:rPr>
        <w:t>asset</w:t>
      </w:r>
      <w:r w:rsidRPr="003F151B">
        <w:rPr>
          <w:spacing w:val="-2"/>
        </w:rPr>
        <w:t xml:space="preserve"> </w:t>
      </w:r>
      <w:r w:rsidRPr="003F151B">
        <w:rPr>
          <w:spacing w:val="-4"/>
        </w:rPr>
        <w:t>allocations</w:t>
      </w:r>
      <w:r w:rsidRPr="003F151B">
        <w:t xml:space="preserve"> </w:t>
      </w:r>
      <w:r w:rsidRPr="003F151B">
        <w:rPr>
          <w:spacing w:val="-2"/>
        </w:rPr>
        <w:t>as</w:t>
      </w:r>
      <w:r w:rsidRPr="003F151B">
        <w:t xml:space="preserve"> </w:t>
      </w:r>
      <w:r w:rsidRPr="003F151B">
        <w:rPr>
          <w:spacing w:val="-4"/>
        </w:rPr>
        <w:t>approved</w:t>
      </w:r>
      <w:r w:rsidRPr="003F151B">
        <w:rPr>
          <w:spacing w:val="74"/>
        </w:rPr>
        <w:t xml:space="preserve"> </w:t>
      </w:r>
      <w:r w:rsidRPr="003F151B">
        <w:rPr>
          <w:spacing w:val="-2"/>
        </w:rPr>
        <w:t>by</w:t>
      </w:r>
      <w:r w:rsidRPr="003F151B">
        <w:rPr>
          <w:spacing w:val="15"/>
        </w:rPr>
        <w:t xml:space="preserve"> </w:t>
      </w:r>
      <w:r w:rsidRPr="003F151B">
        <w:rPr>
          <w:spacing w:val="-3"/>
        </w:rPr>
        <w:t>Board.</w:t>
      </w:r>
      <w:r w:rsidRPr="003F151B">
        <w:rPr>
          <w:spacing w:val="33"/>
        </w:rPr>
        <w:t xml:space="preserve"> </w:t>
      </w:r>
      <w:r w:rsidRPr="003F151B">
        <w:rPr>
          <w:spacing w:val="-4"/>
        </w:rPr>
        <w:t>Staff</w:t>
      </w:r>
      <w:r w:rsidRPr="003F151B">
        <w:rPr>
          <w:spacing w:val="14"/>
        </w:rPr>
        <w:t xml:space="preserve"> </w:t>
      </w:r>
      <w:r w:rsidRPr="003F151B">
        <w:rPr>
          <w:spacing w:val="-4"/>
        </w:rPr>
        <w:t>shall</w:t>
      </w:r>
      <w:r w:rsidRPr="003F151B">
        <w:rPr>
          <w:spacing w:val="17"/>
        </w:rPr>
        <w:t xml:space="preserve"> </w:t>
      </w:r>
      <w:r w:rsidRPr="003F151B">
        <w:rPr>
          <w:spacing w:val="-3"/>
        </w:rPr>
        <w:t>be</w:t>
      </w:r>
      <w:r w:rsidRPr="003F151B">
        <w:rPr>
          <w:spacing w:val="15"/>
        </w:rPr>
        <w:t xml:space="preserve"> </w:t>
      </w:r>
      <w:r w:rsidRPr="003F151B">
        <w:rPr>
          <w:spacing w:val="-4"/>
        </w:rPr>
        <w:t>authorized</w:t>
      </w:r>
      <w:r w:rsidRPr="003F151B">
        <w:rPr>
          <w:spacing w:val="14"/>
        </w:rPr>
        <w:t xml:space="preserve"> </w:t>
      </w:r>
      <w:r w:rsidRPr="003F151B">
        <w:rPr>
          <w:spacing w:val="-3"/>
        </w:rPr>
        <w:t>to</w:t>
      </w:r>
      <w:r w:rsidRPr="003F151B">
        <w:rPr>
          <w:spacing w:val="18"/>
        </w:rPr>
        <w:t xml:space="preserve"> </w:t>
      </w:r>
      <w:r w:rsidRPr="003F151B">
        <w:rPr>
          <w:spacing w:val="-4"/>
        </w:rPr>
        <w:t>utilize</w:t>
      </w:r>
      <w:r w:rsidRPr="003F151B">
        <w:rPr>
          <w:spacing w:val="16"/>
        </w:rPr>
        <w:t xml:space="preserve"> </w:t>
      </w:r>
      <w:r w:rsidRPr="003F151B">
        <w:rPr>
          <w:spacing w:val="-4"/>
        </w:rPr>
        <w:t>Investment</w:t>
      </w:r>
      <w:r w:rsidRPr="003F151B">
        <w:rPr>
          <w:spacing w:val="17"/>
        </w:rPr>
        <w:t xml:space="preserve"> </w:t>
      </w:r>
      <w:r w:rsidRPr="003F151B">
        <w:rPr>
          <w:spacing w:val="-4"/>
        </w:rPr>
        <w:t>Advisors,</w:t>
      </w:r>
      <w:r w:rsidRPr="003F151B">
        <w:rPr>
          <w:spacing w:val="17"/>
        </w:rPr>
        <w:t xml:space="preserve"> </w:t>
      </w:r>
      <w:r w:rsidRPr="003F151B">
        <w:rPr>
          <w:spacing w:val="-4"/>
        </w:rPr>
        <w:t>Investment</w:t>
      </w:r>
      <w:r w:rsidRPr="003F151B">
        <w:rPr>
          <w:spacing w:val="13"/>
        </w:rPr>
        <w:t xml:space="preserve"> </w:t>
      </w:r>
      <w:r w:rsidRPr="003F151B">
        <w:rPr>
          <w:spacing w:val="-4"/>
        </w:rPr>
        <w:t>Managers,</w:t>
      </w:r>
      <w:r w:rsidRPr="003F151B">
        <w:rPr>
          <w:spacing w:val="84"/>
        </w:rPr>
        <w:t xml:space="preserve"> </w:t>
      </w:r>
      <w:r w:rsidRPr="003F151B">
        <w:rPr>
          <w:spacing w:val="-3"/>
        </w:rPr>
        <w:t>mutual</w:t>
      </w:r>
      <w:r w:rsidRPr="003F151B">
        <w:rPr>
          <w:spacing w:val="35"/>
        </w:rPr>
        <w:t xml:space="preserve"> </w:t>
      </w:r>
      <w:r w:rsidRPr="003F151B">
        <w:rPr>
          <w:spacing w:val="-3"/>
        </w:rPr>
        <w:t>funds</w:t>
      </w:r>
      <w:r w:rsidRPr="003F151B">
        <w:rPr>
          <w:spacing w:val="39"/>
        </w:rPr>
        <w:t xml:space="preserve"> </w:t>
      </w:r>
      <w:r w:rsidRPr="003F151B">
        <w:rPr>
          <w:spacing w:val="-3"/>
        </w:rPr>
        <w:t>and</w:t>
      </w:r>
      <w:r w:rsidRPr="003F151B">
        <w:rPr>
          <w:spacing w:val="36"/>
        </w:rPr>
        <w:t xml:space="preserve"> </w:t>
      </w:r>
      <w:r w:rsidRPr="003F151B">
        <w:rPr>
          <w:spacing w:val="-3"/>
        </w:rPr>
        <w:t>other</w:t>
      </w:r>
      <w:r w:rsidRPr="003F151B">
        <w:rPr>
          <w:spacing w:val="38"/>
        </w:rPr>
        <w:t xml:space="preserve"> </w:t>
      </w:r>
      <w:r w:rsidRPr="003F151B">
        <w:rPr>
          <w:spacing w:val="-4"/>
        </w:rPr>
        <w:t>appropriate</w:t>
      </w:r>
      <w:r w:rsidRPr="003F151B">
        <w:rPr>
          <w:spacing w:val="37"/>
        </w:rPr>
        <w:t xml:space="preserve"> </w:t>
      </w:r>
      <w:r w:rsidRPr="003F151B">
        <w:rPr>
          <w:spacing w:val="-4"/>
        </w:rPr>
        <w:t>investment</w:t>
      </w:r>
      <w:r w:rsidRPr="003F151B">
        <w:rPr>
          <w:spacing w:val="37"/>
        </w:rPr>
        <w:t xml:space="preserve"> </w:t>
      </w:r>
      <w:r w:rsidRPr="003F151B">
        <w:rPr>
          <w:spacing w:val="-4"/>
        </w:rPr>
        <w:t>vehicles</w:t>
      </w:r>
      <w:r w:rsidRPr="003F151B">
        <w:rPr>
          <w:spacing w:val="39"/>
        </w:rPr>
        <w:t xml:space="preserve"> </w:t>
      </w:r>
      <w:r w:rsidRPr="003F151B">
        <w:rPr>
          <w:spacing w:val="-2"/>
        </w:rPr>
        <w:t>in</w:t>
      </w:r>
      <w:r w:rsidRPr="003F151B">
        <w:rPr>
          <w:spacing w:val="34"/>
        </w:rPr>
        <w:t xml:space="preserve"> </w:t>
      </w:r>
      <w:r w:rsidRPr="003F151B">
        <w:rPr>
          <w:spacing w:val="-2"/>
        </w:rPr>
        <w:t>the</w:t>
      </w:r>
      <w:r w:rsidRPr="003F151B">
        <w:rPr>
          <w:spacing w:val="39"/>
        </w:rPr>
        <w:t xml:space="preserve"> </w:t>
      </w:r>
      <w:r w:rsidRPr="003F151B">
        <w:rPr>
          <w:spacing w:val="-4"/>
        </w:rPr>
        <w:t>implementation</w:t>
      </w:r>
      <w:r w:rsidRPr="003F151B">
        <w:rPr>
          <w:spacing w:val="36"/>
        </w:rPr>
        <w:t xml:space="preserve"> </w:t>
      </w:r>
      <w:r w:rsidRPr="003F151B">
        <w:rPr>
          <w:spacing w:val="-1"/>
        </w:rPr>
        <w:t>of</w:t>
      </w:r>
      <w:r w:rsidRPr="003F151B">
        <w:rPr>
          <w:spacing w:val="35"/>
        </w:rPr>
        <w:t xml:space="preserve"> </w:t>
      </w:r>
      <w:r w:rsidRPr="003F151B">
        <w:rPr>
          <w:spacing w:val="-3"/>
        </w:rPr>
        <w:t>the</w:t>
      </w:r>
      <w:r w:rsidRPr="003F151B">
        <w:rPr>
          <w:spacing w:val="60"/>
        </w:rPr>
        <w:t xml:space="preserve"> </w:t>
      </w:r>
      <w:r w:rsidRPr="003F151B">
        <w:rPr>
          <w:spacing w:val="-4"/>
        </w:rPr>
        <w:t>investment</w:t>
      </w:r>
      <w:r w:rsidRPr="003F151B">
        <w:rPr>
          <w:spacing w:val="-7"/>
        </w:rPr>
        <w:t xml:space="preserve"> </w:t>
      </w:r>
      <w:r w:rsidRPr="003F151B">
        <w:rPr>
          <w:spacing w:val="-4"/>
        </w:rPr>
        <w:t>strategy.</w:t>
      </w:r>
    </w:p>
    <w:p w14:paraId="0E27AF8A" w14:textId="77777777" w:rsidR="003F151B" w:rsidRPr="003F151B" w:rsidRDefault="003F151B" w:rsidP="003F151B"/>
    <w:p w14:paraId="2385E879" w14:textId="77777777" w:rsidR="003F151B" w:rsidRPr="003F151B" w:rsidRDefault="003F151B" w:rsidP="003F151B">
      <w:pPr>
        <w:pStyle w:val="ListParagraph"/>
        <w:numPr>
          <w:ilvl w:val="0"/>
          <w:numId w:val="11"/>
        </w:numPr>
      </w:pPr>
      <w:r w:rsidRPr="003F151B">
        <w:rPr>
          <w:spacing w:val="-4"/>
        </w:rPr>
        <w:t>Determine</w:t>
      </w:r>
      <w:r w:rsidRPr="003F151B">
        <w:rPr>
          <w:spacing w:val="-9"/>
        </w:rPr>
        <w:t xml:space="preserve"> </w:t>
      </w:r>
      <w:r w:rsidRPr="003F151B">
        <w:rPr>
          <w:spacing w:val="-2"/>
        </w:rPr>
        <w:t>the</w:t>
      </w:r>
      <w:r w:rsidRPr="003F151B">
        <w:rPr>
          <w:spacing w:val="-9"/>
        </w:rPr>
        <w:t xml:space="preserve"> </w:t>
      </w:r>
      <w:r w:rsidRPr="003F151B">
        <w:rPr>
          <w:spacing w:val="-4"/>
        </w:rPr>
        <w:t>amount</w:t>
      </w:r>
      <w:r w:rsidRPr="003F151B">
        <w:rPr>
          <w:spacing w:val="-9"/>
        </w:rPr>
        <w:t xml:space="preserve"> </w:t>
      </w:r>
      <w:r w:rsidRPr="003F151B">
        <w:rPr>
          <w:spacing w:val="-1"/>
        </w:rPr>
        <w:t>of</w:t>
      </w:r>
      <w:r w:rsidRPr="003F151B">
        <w:rPr>
          <w:spacing w:val="-10"/>
        </w:rPr>
        <w:t xml:space="preserve"> </w:t>
      </w:r>
      <w:r w:rsidRPr="003F151B">
        <w:rPr>
          <w:spacing w:val="-3"/>
        </w:rPr>
        <w:t>reserves</w:t>
      </w:r>
      <w:r w:rsidRPr="003F151B">
        <w:rPr>
          <w:spacing w:val="-9"/>
        </w:rPr>
        <w:t xml:space="preserve"> </w:t>
      </w:r>
      <w:r w:rsidRPr="003F151B">
        <w:rPr>
          <w:spacing w:val="-3"/>
        </w:rPr>
        <w:t>to</w:t>
      </w:r>
      <w:r w:rsidRPr="003F151B">
        <w:rPr>
          <w:spacing w:val="-6"/>
        </w:rPr>
        <w:t xml:space="preserve"> </w:t>
      </w:r>
      <w:r w:rsidRPr="003F151B">
        <w:rPr>
          <w:spacing w:val="-3"/>
        </w:rPr>
        <w:t>be</w:t>
      </w:r>
      <w:r w:rsidRPr="003F151B">
        <w:rPr>
          <w:spacing w:val="-6"/>
        </w:rPr>
        <w:t xml:space="preserve"> </w:t>
      </w:r>
      <w:r w:rsidRPr="003F151B">
        <w:rPr>
          <w:spacing w:val="-3"/>
        </w:rPr>
        <w:t>held</w:t>
      </w:r>
      <w:r w:rsidRPr="003F151B">
        <w:rPr>
          <w:spacing w:val="-10"/>
        </w:rPr>
        <w:t xml:space="preserve"> </w:t>
      </w:r>
      <w:r w:rsidRPr="003F151B">
        <w:rPr>
          <w:spacing w:val="-2"/>
        </w:rPr>
        <w:t>in</w:t>
      </w:r>
      <w:r w:rsidRPr="003F151B">
        <w:rPr>
          <w:spacing w:val="-10"/>
        </w:rPr>
        <w:t xml:space="preserve"> </w:t>
      </w:r>
      <w:r w:rsidRPr="003F151B">
        <w:rPr>
          <w:spacing w:val="-2"/>
        </w:rPr>
        <w:t>the</w:t>
      </w:r>
      <w:r w:rsidRPr="003F151B">
        <w:rPr>
          <w:spacing w:val="-9"/>
        </w:rPr>
        <w:t xml:space="preserve"> </w:t>
      </w:r>
      <w:r w:rsidRPr="003F151B">
        <w:rPr>
          <w:spacing w:val="-1"/>
        </w:rPr>
        <w:t>Operating</w:t>
      </w:r>
      <w:r w:rsidRPr="003F151B">
        <w:rPr>
          <w:spacing w:val="-3"/>
        </w:rPr>
        <w:t xml:space="preserve"> </w:t>
      </w:r>
      <w:r w:rsidRPr="003F151B">
        <w:rPr>
          <w:spacing w:val="-1"/>
        </w:rPr>
        <w:t>Fund,</w:t>
      </w:r>
      <w:r w:rsidRPr="003F151B">
        <w:rPr>
          <w:spacing w:val="-2"/>
        </w:rPr>
        <w:t xml:space="preserve"> </w:t>
      </w:r>
      <w:r w:rsidRPr="003F151B">
        <w:rPr>
          <w:spacing w:val="-1"/>
        </w:rPr>
        <w:t>Short</w:t>
      </w:r>
      <w:r w:rsidRPr="003F151B">
        <w:rPr>
          <w:spacing w:val="-2"/>
        </w:rPr>
        <w:t xml:space="preserve"> </w:t>
      </w:r>
      <w:r w:rsidRPr="003F151B">
        <w:rPr>
          <w:spacing w:val="-1"/>
        </w:rPr>
        <w:t xml:space="preserve">Term </w:t>
      </w:r>
      <w:r w:rsidRPr="003F151B">
        <w:rPr>
          <w:spacing w:val="-2"/>
        </w:rPr>
        <w:t xml:space="preserve">Fund, </w:t>
      </w:r>
      <w:r w:rsidRPr="003F151B">
        <w:rPr>
          <w:spacing w:val="-1"/>
        </w:rPr>
        <w:t>and</w:t>
      </w:r>
      <w:r w:rsidRPr="003F151B">
        <w:rPr>
          <w:spacing w:val="47"/>
        </w:rPr>
        <w:t xml:space="preserve"> </w:t>
      </w:r>
      <w:proofErr w:type="gramStart"/>
      <w:r w:rsidRPr="003F151B">
        <w:t>Long</w:t>
      </w:r>
      <w:r w:rsidRPr="003F151B">
        <w:rPr>
          <w:spacing w:val="-1"/>
        </w:rPr>
        <w:t xml:space="preserve"> </w:t>
      </w:r>
      <w:r w:rsidRPr="003F151B">
        <w:rPr>
          <w:spacing w:val="-2"/>
        </w:rPr>
        <w:t>Term</w:t>
      </w:r>
      <w:proofErr w:type="gramEnd"/>
      <w:r w:rsidRPr="003F151B">
        <w:rPr>
          <w:spacing w:val="1"/>
        </w:rPr>
        <w:t xml:space="preserve"> </w:t>
      </w:r>
      <w:r w:rsidRPr="003F151B">
        <w:rPr>
          <w:spacing w:val="-1"/>
        </w:rPr>
        <w:t>Reserve</w:t>
      </w:r>
      <w:r w:rsidRPr="003F151B">
        <w:rPr>
          <w:spacing w:val="1"/>
        </w:rPr>
        <w:t xml:space="preserve"> </w:t>
      </w:r>
      <w:r w:rsidRPr="003F151B">
        <w:rPr>
          <w:spacing w:val="-1"/>
        </w:rPr>
        <w:t>Fund</w:t>
      </w:r>
    </w:p>
    <w:p w14:paraId="63342B4B" w14:textId="77777777" w:rsidR="003F151B" w:rsidRPr="003F151B" w:rsidRDefault="003F151B" w:rsidP="003F151B"/>
    <w:p w14:paraId="636DC512" w14:textId="77777777" w:rsidR="003F151B" w:rsidRPr="003F151B" w:rsidRDefault="003F151B" w:rsidP="003F151B">
      <w:pPr>
        <w:pStyle w:val="ListParagraph"/>
        <w:numPr>
          <w:ilvl w:val="0"/>
          <w:numId w:val="11"/>
        </w:numPr>
      </w:pPr>
      <w:r w:rsidRPr="003F151B">
        <w:rPr>
          <w:spacing w:val="-1"/>
        </w:rPr>
        <w:t>Approve</w:t>
      </w:r>
      <w:r w:rsidRPr="003F151B">
        <w:rPr>
          <w:spacing w:val="43"/>
        </w:rPr>
        <w:t xml:space="preserve"> </w:t>
      </w:r>
      <w:r w:rsidRPr="003F151B">
        <w:rPr>
          <w:spacing w:val="-1"/>
        </w:rPr>
        <w:t>the</w:t>
      </w:r>
      <w:r w:rsidRPr="003F151B">
        <w:rPr>
          <w:spacing w:val="47"/>
        </w:rPr>
        <w:t xml:space="preserve"> </w:t>
      </w:r>
      <w:r w:rsidRPr="003F151B">
        <w:rPr>
          <w:spacing w:val="-1"/>
        </w:rPr>
        <w:t>hiring</w:t>
      </w:r>
      <w:r w:rsidRPr="003F151B">
        <w:rPr>
          <w:spacing w:val="45"/>
        </w:rPr>
        <w:t xml:space="preserve"> </w:t>
      </w:r>
      <w:r w:rsidRPr="003F151B">
        <w:rPr>
          <w:spacing w:val="-1"/>
        </w:rPr>
        <w:t>and/or</w:t>
      </w:r>
      <w:r w:rsidRPr="003F151B">
        <w:rPr>
          <w:spacing w:val="45"/>
        </w:rPr>
        <w:t xml:space="preserve"> </w:t>
      </w:r>
      <w:r w:rsidRPr="003F151B">
        <w:rPr>
          <w:spacing w:val="-1"/>
        </w:rPr>
        <w:t>termination</w:t>
      </w:r>
      <w:r w:rsidRPr="003F151B">
        <w:rPr>
          <w:spacing w:val="43"/>
        </w:rPr>
        <w:t xml:space="preserve"> </w:t>
      </w:r>
      <w:r w:rsidRPr="003F151B">
        <w:t>of</w:t>
      </w:r>
      <w:r w:rsidRPr="003F151B">
        <w:rPr>
          <w:spacing w:val="46"/>
        </w:rPr>
        <w:t xml:space="preserve"> </w:t>
      </w:r>
      <w:r w:rsidRPr="003F151B">
        <w:rPr>
          <w:spacing w:val="-1"/>
        </w:rPr>
        <w:t>Investment</w:t>
      </w:r>
      <w:r w:rsidRPr="003F151B">
        <w:rPr>
          <w:spacing w:val="47"/>
        </w:rPr>
        <w:t xml:space="preserve"> </w:t>
      </w:r>
      <w:r w:rsidRPr="003F151B">
        <w:rPr>
          <w:spacing w:val="-1"/>
        </w:rPr>
        <w:t>Managers</w:t>
      </w:r>
      <w:r w:rsidRPr="003F151B">
        <w:rPr>
          <w:spacing w:val="45"/>
        </w:rPr>
        <w:t xml:space="preserve"> </w:t>
      </w:r>
      <w:r w:rsidRPr="003F151B">
        <w:rPr>
          <w:spacing w:val="-1"/>
        </w:rPr>
        <w:t>as</w:t>
      </w:r>
      <w:r w:rsidRPr="003F151B">
        <w:rPr>
          <w:spacing w:val="44"/>
        </w:rPr>
        <w:t xml:space="preserve"> </w:t>
      </w:r>
      <w:r w:rsidRPr="003F151B">
        <w:rPr>
          <w:spacing w:val="-1"/>
        </w:rPr>
        <w:t>executed</w:t>
      </w:r>
      <w:r w:rsidRPr="003F151B">
        <w:rPr>
          <w:spacing w:val="43"/>
        </w:rPr>
        <w:t xml:space="preserve"> </w:t>
      </w:r>
      <w:r w:rsidRPr="003F151B">
        <w:rPr>
          <w:spacing w:val="-1"/>
        </w:rPr>
        <w:t>by</w:t>
      </w:r>
      <w:r w:rsidRPr="003F151B">
        <w:rPr>
          <w:spacing w:val="46"/>
        </w:rPr>
        <w:t xml:space="preserve"> </w:t>
      </w:r>
      <w:r w:rsidRPr="003F151B">
        <w:rPr>
          <w:spacing w:val="-1"/>
        </w:rPr>
        <w:t>the</w:t>
      </w:r>
      <w:r w:rsidRPr="003F151B">
        <w:rPr>
          <w:spacing w:val="65"/>
        </w:rPr>
        <w:t xml:space="preserve"> </w:t>
      </w:r>
      <w:r w:rsidRPr="003F151B">
        <w:rPr>
          <w:spacing w:val="-1"/>
        </w:rPr>
        <w:t>Investment</w:t>
      </w:r>
      <w:r w:rsidRPr="003F151B">
        <w:rPr>
          <w:spacing w:val="-2"/>
        </w:rPr>
        <w:t xml:space="preserve"> </w:t>
      </w:r>
      <w:r w:rsidRPr="003F151B">
        <w:rPr>
          <w:spacing w:val="-1"/>
        </w:rPr>
        <w:t>Advisor.</w:t>
      </w:r>
    </w:p>
    <w:p w14:paraId="052E21CE" w14:textId="77777777" w:rsidR="003F151B" w:rsidRPr="003F151B" w:rsidRDefault="003F151B" w:rsidP="003F151B"/>
    <w:p w14:paraId="55D37C47" w14:textId="77777777" w:rsidR="003F151B" w:rsidRPr="003F151B" w:rsidRDefault="003F151B" w:rsidP="003F151B">
      <w:pPr>
        <w:pStyle w:val="ListParagraph"/>
        <w:numPr>
          <w:ilvl w:val="0"/>
          <w:numId w:val="11"/>
        </w:numPr>
      </w:pPr>
      <w:r w:rsidRPr="003F151B">
        <w:rPr>
          <w:spacing w:val="-3"/>
        </w:rPr>
        <w:t>Approve</w:t>
      </w:r>
      <w:r w:rsidRPr="003F151B">
        <w:rPr>
          <w:spacing w:val="-2"/>
        </w:rPr>
        <w:t xml:space="preserve"> </w:t>
      </w:r>
      <w:r w:rsidRPr="003F151B">
        <w:rPr>
          <w:spacing w:val="-4"/>
        </w:rPr>
        <w:t>changes</w:t>
      </w:r>
      <w:r w:rsidRPr="003F151B">
        <w:rPr>
          <w:spacing w:val="-2"/>
        </w:rPr>
        <w:t xml:space="preserve"> </w:t>
      </w:r>
      <w:r w:rsidRPr="003F151B">
        <w:rPr>
          <w:spacing w:val="-3"/>
        </w:rPr>
        <w:t>to</w:t>
      </w:r>
      <w:r w:rsidRPr="003F151B">
        <w:rPr>
          <w:spacing w:val="-1"/>
        </w:rPr>
        <w:t xml:space="preserve"> </w:t>
      </w:r>
      <w:r w:rsidRPr="003F151B">
        <w:rPr>
          <w:spacing w:val="-2"/>
        </w:rPr>
        <w:t xml:space="preserve">the </w:t>
      </w:r>
      <w:r w:rsidRPr="003F151B">
        <w:rPr>
          <w:spacing w:val="-4"/>
        </w:rPr>
        <w:t>long-term</w:t>
      </w:r>
      <w:r w:rsidRPr="003F151B">
        <w:rPr>
          <w:spacing w:val="1"/>
        </w:rPr>
        <w:t xml:space="preserve"> </w:t>
      </w:r>
      <w:r w:rsidRPr="003F151B">
        <w:rPr>
          <w:spacing w:val="-4"/>
        </w:rPr>
        <w:t>target</w:t>
      </w:r>
      <w:r w:rsidRPr="003F151B">
        <w:rPr>
          <w:spacing w:val="-2"/>
        </w:rPr>
        <w:t xml:space="preserve"> </w:t>
      </w:r>
      <w:r w:rsidRPr="003F151B">
        <w:rPr>
          <w:spacing w:val="-4"/>
        </w:rPr>
        <w:t>asset</w:t>
      </w:r>
      <w:r w:rsidRPr="003F151B">
        <w:rPr>
          <w:spacing w:val="1"/>
        </w:rPr>
        <w:t xml:space="preserve"> </w:t>
      </w:r>
      <w:r w:rsidRPr="003F151B">
        <w:rPr>
          <w:spacing w:val="-4"/>
        </w:rPr>
        <w:t>allocation</w:t>
      </w:r>
      <w:r w:rsidRPr="003F151B">
        <w:rPr>
          <w:spacing w:val="-1"/>
        </w:rPr>
        <w:t xml:space="preserve"> </w:t>
      </w:r>
      <w:r w:rsidRPr="003F151B">
        <w:rPr>
          <w:spacing w:val="-3"/>
        </w:rPr>
        <w:t>that</w:t>
      </w:r>
      <w:r w:rsidRPr="003F151B">
        <w:rPr>
          <w:spacing w:val="1"/>
        </w:rPr>
        <w:t xml:space="preserve"> </w:t>
      </w:r>
      <w:r w:rsidRPr="003F151B">
        <w:rPr>
          <w:spacing w:val="-3"/>
        </w:rPr>
        <w:t>are</w:t>
      </w:r>
      <w:r w:rsidRPr="003F151B">
        <w:rPr>
          <w:spacing w:val="-2"/>
        </w:rPr>
        <w:t xml:space="preserve"> </w:t>
      </w:r>
      <w:r w:rsidRPr="003F151B">
        <w:rPr>
          <w:spacing w:val="-3"/>
        </w:rPr>
        <w:t>within the</w:t>
      </w:r>
      <w:r w:rsidRPr="003F151B">
        <w:rPr>
          <w:spacing w:val="-2"/>
        </w:rPr>
        <w:t xml:space="preserve"> </w:t>
      </w:r>
      <w:r w:rsidRPr="003F151B">
        <w:rPr>
          <w:spacing w:val="-4"/>
        </w:rPr>
        <w:t>minimum</w:t>
      </w:r>
      <w:r w:rsidRPr="003F151B">
        <w:rPr>
          <w:spacing w:val="-1"/>
        </w:rPr>
        <w:t xml:space="preserve"> </w:t>
      </w:r>
      <w:r w:rsidRPr="003F151B">
        <w:rPr>
          <w:spacing w:val="-3"/>
        </w:rPr>
        <w:t>and</w:t>
      </w:r>
      <w:r w:rsidRPr="003F151B">
        <w:rPr>
          <w:spacing w:val="68"/>
        </w:rPr>
        <w:t xml:space="preserve"> </w:t>
      </w:r>
      <w:r w:rsidRPr="003F151B">
        <w:rPr>
          <w:spacing w:val="-4"/>
        </w:rPr>
        <w:t>maximum</w:t>
      </w:r>
      <w:r w:rsidRPr="003F151B">
        <w:rPr>
          <w:spacing w:val="-6"/>
        </w:rPr>
        <w:t xml:space="preserve"> </w:t>
      </w:r>
      <w:r w:rsidRPr="003F151B">
        <w:rPr>
          <w:spacing w:val="-3"/>
        </w:rPr>
        <w:t>asset</w:t>
      </w:r>
      <w:r w:rsidRPr="003F151B">
        <w:rPr>
          <w:spacing w:val="-7"/>
        </w:rPr>
        <w:t xml:space="preserve"> </w:t>
      </w:r>
      <w:r w:rsidRPr="003F151B">
        <w:rPr>
          <w:spacing w:val="-4"/>
        </w:rPr>
        <w:t>allocation</w:t>
      </w:r>
      <w:r w:rsidRPr="003F151B">
        <w:rPr>
          <w:spacing w:val="-5"/>
        </w:rPr>
        <w:t xml:space="preserve"> </w:t>
      </w:r>
      <w:r w:rsidRPr="003F151B">
        <w:rPr>
          <w:spacing w:val="-4"/>
        </w:rPr>
        <w:t xml:space="preserve">guidelines set </w:t>
      </w:r>
      <w:r w:rsidRPr="003F151B">
        <w:rPr>
          <w:spacing w:val="-3"/>
        </w:rPr>
        <w:t>forth</w:t>
      </w:r>
      <w:r w:rsidRPr="003F151B">
        <w:rPr>
          <w:spacing w:val="-8"/>
        </w:rPr>
        <w:t xml:space="preserve"> </w:t>
      </w:r>
      <w:r w:rsidRPr="003F151B">
        <w:rPr>
          <w:spacing w:val="-2"/>
        </w:rPr>
        <w:t>in</w:t>
      </w:r>
      <w:r w:rsidRPr="003F151B">
        <w:rPr>
          <w:spacing w:val="-8"/>
        </w:rPr>
        <w:t xml:space="preserve"> </w:t>
      </w:r>
      <w:r w:rsidRPr="003F151B">
        <w:rPr>
          <w:spacing w:val="-3"/>
        </w:rPr>
        <w:t>this</w:t>
      </w:r>
      <w:r w:rsidRPr="003F151B">
        <w:rPr>
          <w:spacing w:val="-5"/>
        </w:rPr>
        <w:t xml:space="preserve"> </w:t>
      </w:r>
      <w:r w:rsidRPr="003F151B">
        <w:rPr>
          <w:spacing w:val="-4"/>
        </w:rPr>
        <w:t>policy.</w:t>
      </w:r>
    </w:p>
    <w:p w14:paraId="2D53A296" w14:textId="77777777" w:rsidR="003F151B" w:rsidRPr="003F151B" w:rsidRDefault="003F151B" w:rsidP="003F151B"/>
    <w:p w14:paraId="7C911274" w14:textId="77777777" w:rsidR="003F151B" w:rsidRPr="003F151B" w:rsidRDefault="003F151B" w:rsidP="003F151B">
      <w:pPr>
        <w:pStyle w:val="ListParagraph"/>
        <w:numPr>
          <w:ilvl w:val="0"/>
          <w:numId w:val="11"/>
        </w:numPr>
      </w:pPr>
      <w:r w:rsidRPr="003F151B">
        <w:rPr>
          <w:spacing w:val="-4"/>
        </w:rPr>
        <w:t>Review</w:t>
      </w:r>
      <w:r w:rsidRPr="003F151B">
        <w:rPr>
          <w:spacing w:val="-9"/>
        </w:rPr>
        <w:t xml:space="preserve"> </w:t>
      </w:r>
      <w:r w:rsidRPr="003F151B">
        <w:rPr>
          <w:spacing w:val="-3"/>
        </w:rPr>
        <w:t>tactical</w:t>
      </w:r>
      <w:r w:rsidRPr="003F151B">
        <w:rPr>
          <w:spacing w:val="-12"/>
        </w:rPr>
        <w:t xml:space="preserve"> </w:t>
      </w:r>
      <w:r w:rsidRPr="003F151B">
        <w:rPr>
          <w:spacing w:val="-4"/>
        </w:rPr>
        <w:t>adjustments</w:t>
      </w:r>
      <w:r w:rsidRPr="003F151B">
        <w:rPr>
          <w:spacing w:val="-12"/>
        </w:rPr>
        <w:t xml:space="preserve"> </w:t>
      </w:r>
      <w:r w:rsidRPr="003F151B">
        <w:rPr>
          <w:spacing w:val="-1"/>
        </w:rPr>
        <w:t>to</w:t>
      </w:r>
      <w:r w:rsidRPr="003F151B">
        <w:rPr>
          <w:spacing w:val="-11"/>
        </w:rPr>
        <w:t xml:space="preserve"> </w:t>
      </w:r>
      <w:r w:rsidRPr="003F151B">
        <w:rPr>
          <w:spacing w:val="-4"/>
        </w:rPr>
        <w:t>asset</w:t>
      </w:r>
      <w:r w:rsidRPr="003F151B">
        <w:rPr>
          <w:spacing w:val="-9"/>
        </w:rPr>
        <w:t xml:space="preserve"> </w:t>
      </w:r>
      <w:r w:rsidRPr="003F151B">
        <w:rPr>
          <w:spacing w:val="-4"/>
        </w:rPr>
        <w:t>allocations</w:t>
      </w:r>
      <w:r w:rsidRPr="003F151B">
        <w:rPr>
          <w:spacing w:val="-9"/>
        </w:rPr>
        <w:t xml:space="preserve"> </w:t>
      </w:r>
      <w:r w:rsidRPr="003F151B">
        <w:rPr>
          <w:spacing w:val="-3"/>
        </w:rPr>
        <w:t>that</w:t>
      </w:r>
      <w:r w:rsidRPr="003F151B">
        <w:rPr>
          <w:spacing w:val="-11"/>
        </w:rPr>
        <w:t xml:space="preserve"> </w:t>
      </w:r>
      <w:r w:rsidRPr="003F151B">
        <w:rPr>
          <w:spacing w:val="-2"/>
        </w:rPr>
        <w:t>are</w:t>
      </w:r>
      <w:r w:rsidRPr="003F151B">
        <w:rPr>
          <w:spacing w:val="-11"/>
        </w:rPr>
        <w:t xml:space="preserve"> </w:t>
      </w:r>
      <w:r w:rsidRPr="003F151B">
        <w:rPr>
          <w:spacing w:val="-3"/>
        </w:rPr>
        <w:t>within</w:t>
      </w:r>
      <w:r w:rsidRPr="003F151B">
        <w:rPr>
          <w:spacing w:val="-10"/>
        </w:rPr>
        <w:t xml:space="preserve"> </w:t>
      </w:r>
      <w:r w:rsidRPr="003F151B">
        <w:rPr>
          <w:spacing w:val="-3"/>
        </w:rPr>
        <w:t>the</w:t>
      </w:r>
      <w:r w:rsidRPr="003F151B">
        <w:rPr>
          <w:spacing w:val="-11"/>
        </w:rPr>
        <w:t xml:space="preserve"> </w:t>
      </w:r>
      <w:r w:rsidRPr="003F151B">
        <w:rPr>
          <w:spacing w:val="-4"/>
        </w:rPr>
        <w:t>minimum</w:t>
      </w:r>
      <w:r w:rsidRPr="003F151B">
        <w:rPr>
          <w:spacing w:val="-11"/>
        </w:rPr>
        <w:t xml:space="preserve"> </w:t>
      </w:r>
      <w:r w:rsidRPr="003F151B">
        <w:rPr>
          <w:spacing w:val="-3"/>
        </w:rPr>
        <w:t>and</w:t>
      </w:r>
      <w:r w:rsidRPr="003F151B">
        <w:rPr>
          <w:spacing w:val="-13"/>
        </w:rPr>
        <w:t xml:space="preserve"> </w:t>
      </w:r>
      <w:r w:rsidRPr="003F151B">
        <w:rPr>
          <w:spacing w:val="-5"/>
        </w:rPr>
        <w:t>maximum</w:t>
      </w:r>
      <w:r w:rsidRPr="003F151B">
        <w:rPr>
          <w:spacing w:val="58"/>
        </w:rPr>
        <w:t xml:space="preserve"> </w:t>
      </w:r>
      <w:r w:rsidRPr="003F151B">
        <w:rPr>
          <w:spacing w:val="-3"/>
        </w:rPr>
        <w:t>asset</w:t>
      </w:r>
      <w:r w:rsidRPr="003F151B">
        <w:rPr>
          <w:spacing w:val="-7"/>
        </w:rPr>
        <w:t xml:space="preserve"> </w:t>
      </w:r>
      <w:r w:rsidRPr="003F151B">
        <w:rPr>
          <w:spacing w:val="-4"/>
        </w:rPr>
        <w:t>allocation</w:t>
      </w:r>
      <w:r w:rsidRPr="003F151B">
        <w:rPr>
          <w:spacing w:val="-8"/>
        </w:rPr>
        <w:t xml:space="preserve"> </w:t>
      </w:r>
      <w:r w:rsidRPr="003F151B">
        <w:rPr>
          <w:spacing w:val="-4"/>
        </w:rPr>
        <w:t>guidelines.</w:t>
      </w:r>
    </w:p>
    <w:p w14:paraId="647DF4A8" w14:textId="77777777" w:rsidR="003F151B" w:rsidRPr="003F151B" w:rsidRDefault="003F151B" w:rsidP="003F151B"/>
    <w:p w14:paraId="4F1FCF6F" w14:textId="77777777" w:rsidR="003F151B" w:rsidRPr="003F151B" w:rsidRDefault="003F151B" w:rsidP="003F151B">
      <w:pPr>
        <w:pStyle w:val="ListParagraph"/>
        <w:numPr>
          <w:ilvl w:val="0"/>
          <w:numId w:val="11"/>
        </w:numPr>
      </w:pPr>
      <w:r w:rsidRPr="003F151B">
        <w:rPr>
          <w:spacing w:val="-4"/>
        </w:rPr>
        <w:t>Receive</w:t>
      </w:r>
      <w:r w:rsidRPr="003F151B">
        <w:rPr>
          <w:spacing w:val="34"/>
        </w:rPr>
        <w:t xml:space="preserve"> </w:t>
      </w:r>
      <w:r w:rsidRPr="003F151B">
        <w:rPr>
          <w:spacing w:val="-3"/>
        </w:rPr>
        <w:t>and</w:t>
      </w:r>
      <w:r w:rsidRPr="003F151B">
        <w:rPr>
          <w:spacing w:val="33"/>
        </w:rPr>
        <w:t xml:space="preserve"> </w:t>
      </w:r>
      <w:r w:rsidRPr="003F151B">
        <w:rPr>
          <w:spacing w:val="-4"/>
        </w:rPr>
        <w:t>distribute</w:t>
      </w:r>
      <w:r w:rsidRPr="003F151B">
        <w:rPr>
          <w:spacing w:val="35"/>
        </w:rPr>
        <w:t xml:space="preserve"> </w:t>
      </w:r>
      <w:r w:rsidRPr="003F151B">
        <w:rPr>
          <w:spacing w:val="-4"/>
        </w:rPr>
        <w:t>statements/reports</w:t>
      </w:r>
      <w:r w:rsidRPr="003F151B">
        <w:rPr>
          <w:spacing w:val="31"/>
        </w:rPr>
        <w:t xml:space="preserve"> </w:t>
      </w:r>
      <w:r w:rsidRPr="003F151B">
        <w:rPr>
          <w:spacing w:val="-1"/>
        </w:rPr>
        <w:t>on</w:t>
      </w:r>
      <w:r w:rsidRPr="003F151B">
        <w:rPr>
          <w:spacing w:val="33"/>
        </w:rPr>
        <w:t xml:space="preserve"> </w:t>
      </w:r>
      <w:r w:rsidRPr="003F151B">
        <w:rPr>
          <w:spacing w:val="-3"/>
        </w:rPr>
        <w:t>the</w:t>
      </w:r>
      <w:r w:rsidRPr="003F151B">
        <w:rPr>
          <w:spacing w:val="35"/>
        </w:rPr>
        <w:t xml:space="preserve"> </w:t>
      </w:r>
      <w:r w:rsidRPr="003F151B">
        <w:rPr>
          <w:spacing w:val="-4"/>
        </w:rPr>
        <w:t>Investments</w:t>
      </w:r>
      <w:r w:rsidRPr="003F151B">
        <w:rPr>
          <w:spacing w:val="34"/>
        </w:rPr>
        <w:t xml:space="preserve"> </w:t>
      </w:r>
      <w:r w:rsidRPr="003F151B">
        <w:rPr>
          <w:spacing w:val="-3"/>
        </w:rPr>
        <w:t>at</w:t>
      </w:r>
      <w:r w:rsidRPr="003F151B">
        <w:rPr>
          <w:spacing w:val="33"/>
        </w:rPr>
        <w:t xml:space="preserve"> </w:t>
      </w:r>
      <w:r w:rsidRPr="003F151B">
        <w:rPr>
          <w:spacing w:val="-4"/>
        </w:rPr>
        <w:t>least</w:t>
      </w:r>
      <w:r w:rsidRPr="003F151B">
        <w:rPr>
          <w:spacing w:val="34"/>
        </w:rPr>
        <w:t xml:space="preserve"> </w:t>
      </w:r>
      <w:r w:rsidRPr="003F151B">
        <w:rPr>
          <w:spacing w:val="-4"/>
        </w:rPr>
        <w:t>quarterly</w:t>
      </w:r>
      <w:r w:rsidRPr="003F151B">
        <w:rPr>
          <w:spacing w:val="35"/>
        </w:rPr>
        <w:t xml:space="preserve"> </w:t>
      </w:r>
      <w:r w:rsidRPr="003F151B">
        <w:rPr>
          <w:spacing w:val="-3"/>
        </w:rPr>
        <w:t>to</w:t>
      </w:r>
      <w:r w:rsidRPr="003F151B">
        <w:rPr>
          <w:spacing w:val="32"/>
        </w:rPr>
        <w:t xml:space="preserve"> </w:t>
      </w:r>
      <w:r w:rsidRPr="003F151B">
        <w:rPr>
          <w:spacing w:val="-2"/>
        </w:rPr>
        <w:t>the</w:t>
      </w:r>
      <w:r w:rsidRPr="003F151B">
        <w:rPr>
          <w:spacing w:val="75"/>
        </w:rPr>
        <w:t xml:space="preserve"> </w:t>
      </w:r>
      <w:r w:rsidRPr="003F151B">
        <w:rPr>
          <w:spacing w:val="-4"/>
        </w:rPr>
        <w:t>Finance</w:t>
      </w:r>
      <w:r w:rsidRPr="003F151B">
        <w:rPr>
          <w:spacing w:val="-7"/>
        </w:rPr>
        <w:t xml:space="preserve"> </w:t>
      </w:r>
      <w:r w:rsidRPr="003F151B">
        <w:rPr>
          <w:spacing w:val="-4"/>
        </w:rPr>
        <w:t>Committee.</w:t>
      </w:r>
    </w:p>
    <w:p w14:paraId="1265BF93" w14:textId="77777777" w:rsidR="003F151B" w:rsidRPr="003F151B" w:rsidRDefault="003F151B" w:rsidP="003F151B"/>
    <w:p w14:paraId="6473339B" w14:textId="77777777" w:rsidR="003F151B" w:rsidRPr="003F151B" w:rsidRDefault="003F151B" w:rsidP="003F151B">
      <w:pPr>
        <w:pStyle w:val="ListParagraph"/>
        <w:numPr>
          <w:ilvl w:val="0"/>
          <w:numId w:val="11"/>
        </w:numPr>
      </w:pPr>
      <w:r w:rsidRPr="003F151B">
        <w:rPr>
          <w:spacing w:val="-4"/>
        </w:rPr>
        <w:t>Review</w:t>
      </w:r>
      <w:r w:rsidRPr="003F151B">
        <w:rPr>
          <w:spacing w:val="3"/>
        </w:rPr>
        <w:t xml:space="preserve"> </w:t>
      </w:r>
      <w:r w:rsidRPr="003F151B">
        <w:rPr>
          <w:spacing w:val="-3"/>
        </w:rPr>
        <w:t>this</w:t>
      </w:r>
      <w:r w:rsidRPr="003F151B">
        <w:rPr>
          <w:spacing w:val="3"/>
        </w:rPr>
        <w:t xml:space="preserve"> </w:t>
      </w:r>
      <w:r w:rsidRPr="003F151B">
        <w:rPr>
          <w:spacing w:val="-4"/>
        </w:rPr>
        <w:t>Policy</w:t>
      </w:r>
      <w:r w:rsidRPr="003F151B">
        <w:rPr>
          <w:spacing w:val="3"/>
        </w:rPr>
        <w:t xml:space="preserve"> </w:t>
      </w:r>
      <w:r w:rsidRPr="003F151B">
        <w:rPr>
          <w:spacing w:val="-3"/>
        </w:rPr>
        <w:t>at</w:t>
      </w:r>
      <w:r w:rsidRPr="003F151B">
        <w:rPr>
          <w:spacing w:val="3"/>
        </w:rPr>
        <w:t xml:space="preserve"> </w:t>
      </w:r>
      <w:r w:rsidRPr="003F151B">
        <w:rPr>
          <w:spacing w:val="-4"/>
        </w:rPr>
        <w:t>least</w:t>
      </w:r>
      <w:r w:rsidRPr="003F151B">
        <w:rPr>
          <w:spacing w:val="3"/>
        </w:rPr>
        <w:t xml:space="preserve"> </w:t>
      </w:r>
      <w:r w:rsidRPr="003F151B">
        <w:rPr>
          <w:spacing w:val="-4"/>
        </w:rPr>
        <w:t>annually</w:t>
      </w:r>
      <w:r w:rsidRPr="003F151B">
        <w:rPr>
          <w:spacing w:val="3"/>
        </w:rPr>
        <w:t xml:space="preserve"> </w:t>
      </w:r>
      <w:r w:rsidRPr="003F151B">
        <w:rPr>
          <w:spacing w:val="-3"/>
        </w:rPr>
        <w:t>and</w:t>
      </w:r>
      <w:r w:rsidRPr="003F151B">
        <w:rPr>
          <w:spacing w:val="2"/>
        </w:rPr>
        <w:t xml:space="preserve"> </w:t>
      </w:r>
      <w:r w:rsidRPr="003F151B">
        <w:rPr>
          <w:spacing w:val="-4"/>
        </w:rPr>
        <w:t>present</w:t>
      </w:r>
      <w:r w:rsidRPr="003F151B">
        <w:rPr>
          <w:spacing w:val="3"/>
        </w:rPr>
        <w:t xml:space="preserve"> </w:t>
      </w:r>
      <w:r w:rsidRPr="003F151B">
        <w:rPr>
          <w:spacing w:val="-3"/>
        </w:rPr>
        <w:t>any</w:t>
      </w:r>
      <w:r w:rsidRPr="003F151B">
        <w:rPr>
          <w:spacing w:val="3"/>
        </w:rPr>
        <w:t xml:space="preserve"> </w:t>
      </w:r>
      <w:r w:rsidRPr="003F151B">
        <w:rPr>
          <w:spacing w:val="-4"/>
        </w:rPr>
        <w:t>recommended</w:t>
      </w:r>
      <w:r w:rsidRPr="003F151B">
        <w:rPr>
          <w:spacing w:val="-1"/>
        </w:rPr>
        <w:t xml:space="preserve"> </w:t>
      </w:r>
      <w:r w:rsidRPr="003F151B">
        <w:rPr>
          <w:spacing w:val="-4"/>
        </w:rPr>
        <w:t>changes</w:t>
      </w:r>
      <w:r w:rsidRPr="003F151B">
        <w:t xml:space="preserve"> </w:t>
      </w:r>
      <w:r w:rsidRPr="003F151B">
        <w:rPr>
          <w:spacing w:val="-3"/>
        </w:rPr>
        <w:t>to</w:t>
      </w:r>
      <w:r w:rsidRPr="003F151B">
        <w:rPr>
          <w:spacing w:val="4"/>
        </w:rPr>
        <w:t xml:space="preserve"> </w:t>
      </w:r>
      <w:r w:rsidRPr="003F151B">
        <w:rPr>
          <w:spacing w:val="-3"/>
        </w:rPr>
        <w:t>the</w:t>
      </w:r>
      <w:r w:rsidRPr="003F151B">
        <w:t xml:space="preserve"> </w:t>
      </w:r>
      <w:r w:rsidRPr="003F151B">
        <w:rPr>
          <w:spacing w:val="-4"/>
        </w:rPr>
        <w:t>Finance</w:t>
      </w:r>
      <w:r w:rsidRPr="003F151B">
        <w:rPr>
          <w:spacing w:val="88"/>
        </w:rPr>
        <w:t xml:space="preserve"> </w:t>
      </w:r>
      <w:r w:rsidRPr="003F151B">
        <w:rPr>
          <w:spacing w:val="-4"/>
        </w:rPr>
        <w:t>Committee.</w:t>
      </w:r>
    </w:p>
    <w:p w14:paraId="328FACE8" w14:textId="77777777" w:rsidR="003F151B" w:rsidRPr="003F151B" w:rsidRDefault="003F151B" w:rsidP="003F151B"/>
    <w:p w14:paraId="4CE913D3" w14:textId="21944BB1"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Manager(s)</w:t>
      </w:r>
      <w:r w:rsidR="00735A96">
        <w:rPr>
          <w:b/>
          <w:spacing w:val="-1"/>
        </w:rPr>
        <w:br/>
      </w:r>
    </w:p>
    <w:p w14:paraId="24AA73CD" w14:textId="6B1B35A3" w:rsidR="003F151B" w:rsidRPr="003F151B" w:rsidRDefault="003F151B" w:rsidP="003F151B">
      <w:r w:rsidRPr="003F151B">
        <w:rPr>
          <w:spacing w:val="-1"/>
        </w:rPr>
        <w:t>Each</w:t>
      </w:r>
      <w:r w:rsidRPr="003F151B">
        <w:rPr>
          <w:spacing w:val="-3"/>
        </w:rPr>
        <w:t xml:space="preserve"> </w:t>
      </w:r>
      <w:r w:rsidRPr="003F151B">
        <w:rPr>
          <w:spacing w:val="-1"/>
        </w:rPr>
        <w:t>Investment</w:t>
      </w:r>
      <w:r w:rsidRPr="003F151B">
        <w:rPr>
          <w:spacing w:val="-4"/>
        </w:rPr>
        <w:t xml:space="preserve"> </w:t>
      </w:r>
      <w:r w:rsidRPr="003F151B">
        <w:rPr>
          <w:spacing w:val="-1"/>
        </w:rPr>
        <w:t>Manager</w:t>
      </w:r>
      <w:r w:rsidRPr="003F151B">
        <w:rPr>
          <w:spacing w:val="-5"/>
        </w:rPr>
        <w:t xml:space="preserve"> </w:t>
      </w:r>
      <w:r w:rsidRPr="003F151B">
        <w:rPr>
          <w:spacing w:val="-1"/>
        </w:rPr>
        <w:t>will</w:t>
      </w:r>
      <w:r w:rsidRPr="003F151B">
        <w:rPr>
          <w:spacing w:val="-2"/>
        </w:rPr>
        <w:t xml:space="preserve"> </w:t>
      </w:r>
      <w:r w:rsidRPr="003F151B">
        <w:rPr>
          <w:spacing w:val="-1"/>
        </w:rPr>
        <w:t>have</w:t>
      </w:r>
      <w:r w:rsidRPr="003F151B">
        <w:rPr>
          <w:spacing w:val="-4"/>
        </w:rPr>
        <w:t xml:space="preserve"> </w:t>
      </w:r>
      <w:r w:rsidRPr="003F151B">
        <w:rPr>
          <w:spacing w:val="-1"/>
        </w:rPr>
        <w:t>full</w:t>
      </w:r>
      <w:r w:rsidRPr="003F151B">
        <w:rPr>
          <w:spacing w:val="-3"/>
        </w:rPr>
        <w:t xml:space="preserve"> </w:t>
      </w:r>
      <w:r w:rsidRPr="003F151B">
        <w:rPr>
          <w:spacing w:val="-1"/>
        </w:rPr>
        <w:t>discretion</w:t>
      </w:r>
      <w:r w:rsidRPr="003F151B">
        <w:rPr>
          <w:spacing w:val="-3"/>
        </w:rPr>
        <w:t xml:space="preserve"> </w:t>
      </w:r>
      <w:r w:rsidRPr="003F151B">
        <w:rPr>
          <w:spacing w:val="-1"/>
        </w:rPr>
        <w:t>to</w:t>
      </w:r>
      <w:r w:rsidRPr="003F151B">
        <w:rPr>
          <w:spacing w:val="-3"/>
        </w:rPr>
        <w:t xml:space="preserve"> </w:t>
      </w:r>
      <w:r w:rsidRPr="003F151B">
        <w:rPr>
          <w:spacing w:val="-1"/>
        </w:rPr>
        <w:t>make</w:t>
      </w:r>
      <w:r w:rsidRPr="003F151B">
        <w:rPr>
          <w:spacing w:val="-2"/>
        </w:rPr>
        <w:t xml:space="preserve"> </w:t>
      </w:r>
      <w:r w:rsidRPr="003F151B">
        <w:rPr>
          <w:spacing w:val="-1"/>
        </w:rPr>
        <w:t>all</w:t>
      </w:r>
      <w:r w:rsidRPr="003F151B">
        <w:rPr>
          <w:spacing w:val="-3"/>
        </w:rPr>
        <w:t xml:space="preserve"> </w:t>
      </w:r>
      <w:r w:rsidRPr="003F151B">
        <w:rPr>
          <w:spacing w:val="-1"/>
        </w:rPr>
        <w:t>investment</w:t>
      </w:r>
      <w:r w:rsidRPr="003F151B">
        <w:rPr>
          <w:spacing w:val="-2"/>
        </w:rPr>
        <w:t xml:space="preserve"> </w:t>
      </w:r>
      <w:r w:rsidRPr="003F151B">
        <w:rPr>
          <w:spacing w:val="-1"/>
        </w:rPr>
        <w:t>decisions</w:t>
      </w:r>
      <w:r w:rsidRPr="003F151B">
        <w:rPr>
          <w:spacing w:val="-2"/>
        </w:rPr>
        <w:t xml:space="preserve"> </w:t>
      </w:r>
      <w:r w:rsidRPr="003F151B">
        <w:t>for</w:t>
      </w:r>
      <w:r w:rsidRPr="003F151B">
        <w:rPr>
          <w:spacing w:val="-5"/>
        </w:rPr>
        <w:t xml:space="preserve"> </w:t>
      </w:r>
      <w:r w:rsidRPr="003F151B">
        <w:rPr>
          <w:spacing w:val="-1"/>
        </w:rPr>
        <w:t>the</w:t>
      </w:r>
      <w:r w:rsidRPr="003F151B">
        <w:rPr>
          <w:spacing w:val="-2"/>
        </w:rPr>
        <w:t xml:space="preserve"> </w:t>
      </w:r>
      <w:r w:rsidRPr="003F151B">
        <w:rPr>
          <w:spacing w:val="-1"/>
        </w:rPr>
        <w:t>assets</w:t>
      </w:r>
      <w:r w:rsidRPr="003F151B">
        <w:rPr>
          <w:spacing w:val="63"/>
        </w:rPr>
        <w:t xml:space="preserve"> </w:t>
      </w:r>
      <w:r w:rsidRPr="003F151B">
        <w:rPr>
          <w:spacing w:val="-1"/>
        </w:rPr>
        <w:t>placed</w:t>
      </w:r>
      <w:r w:rsidRPr="003F151B">
        <w:rPr>
          <w:spacing w:val="12"/>
        </w:rPr>
        <w:t xml:space="preserve"> </w:t>
      </w:r>
      <w:r w:rsidRPr="003F151B">
        <w:rPr>
          <w:spacing w:val="-1"/>
        </w:rPr>
        <w:t>under</w:t>
      </w:r>
      <w:r w:rsidRPr="003F151B">
        <w:rPr>
          <w:spacing w:val="13"/>
        </w:rPr>
        <w:t xml:space="preserve"> </w:t>
      </w:r>
      <w:r w:rsidRPr="003F151B">
        <w:rPr>
          <w:spacing w:val="-1"/>
        </w:rPr>
        <w:t>its</w:t>
      </w:r>
      <w:r w:rsidRPr="003F151B">
        <w:rPr>
          <w:spacing w:val="13"/>
        </w:rPr>
        <w:t xml:space="preserve"> </w:t>
      </w:r>
      <w:r w:rsidRPr="003F151B">
        <w:rPr>
          <w:spacing w:val="-1"/>
        </w:rPr>
        <w:t>jurisdiction,</w:t>
      </w:r>
      <w:r w:rsidRPr="003F151B">
        <w:rPr>
          <w:spacing w:val="13"/>
        </w:rPr>
        <w:t xml:space="preserve"> </w:t>
      </w:r>
      <w:r w:rsidRPr="003F151B">
        <w:rPr>
          <w:spacing w:val="-1"/>
        </w:rPr>
        <w:t>while</w:t>
      </w:r>
      <w:r w:rsidRPr="003F151B">
        <w:rPr>
          <w:spacing w:val="11"/>
        </w:rPr>
        <w:t xml:space="preserve"> </w:t>
      </w:r>
      <w:r w:rsidRPr="003F151B">
        <w:rPr>
          <w:spacing w:val="-1"/>
        </w:rPr>
        <w:t>observing</w:t>
      </w:r>
      <w:r w:rsidRPr="003F151B">
        <w:rPr>
          <w:spacing w:val="12"/>
        </w:rPr>
        <w:t xml:space="preserve"> </w:t>
      </w:r>
      <w:r w:rsidRPr="003F151B">
        <w:rPr>
          <w:spacing w:val="-1"/>
        </w:rPr>
        <w:t>and</w:t>
      </w:r>
      <w:r w:rsidRPr="003F151B">
        <w:rPr>
          <w:spacing w:val="12"/>
        </w:rPr>
        <w:t xml:space="preserve"> </w:t>
      </w:r>
      <w:r w:rsidRPr="003F151B">
        <w:rPr>
          <w:spacing w:val="-1"/>
        </w:rPr>
        <w:t>operating</w:t>
      </w:r>
      <w:r w:rsidRPr="003F151B">
        <w:rPr>
          <w:spacing w:val="12"/>
        </w:rPr>
        <w:t xml:space="preserve"> </w:t>
      </w:r>
      <w:r w:rsidRPr="003F151B">
        <w:rPr>
          <w:spacing w:val="-1"/>
        </w:rPr>
        <w:t>within</w:t>
      </w:r>
      <w:r w:rsidRPr="003F151B">
        <w:rPr>
          <w:spacing w:val="12"/>
        </w:rPr>
        <w:t xml:space="preserve"> </w:t>
      </w:r>
      <w:r w:rsidRPr="003F151B">
        <w:rPr>
          <w:spacing w:val="-1"/>
        </w:rPr>
        <w:t>all</w:t>
      </w:r>
      <w:r w:rsidRPr="003F151B">
        <w:rPr>
          <w:spacing w:val="12"/>
        </w:rPr>
        <w:t xml:space="preserve"> </w:t>
      </w:r>
      <w:r w:rsidRPr="003F151B">
        <w:rPr>
          <w:spacing w:val="-1"/>
        </w:rPr>
        <w:t>policies,</w:t>
      </w:r>
      <w:r w:rsidRPr="003F151B">
        <w:rPr>
          <w:spacing w:val="13"/>
        </w:rPr>
        <w:t xml:space="preserve"> </w:t>
      </w:r>
      <w:r w:rsidRPr="003F151B">
        <w:rPr>
          <w:spacing w:val="-1"/>
        </w:rPr>
        <w:t>guidelines,</w:t>
      </w:r>
      <w:r w:rsidRPr="003F151B">
        <w:rPr>
          <w:spacing w:val="63"/>
        </w:rPr>
        <w:t xml:space="preserve"> </w:t>
      </w:r>
      <w:r w:rsidRPr="003F151B">
        <w:rPr>
          <w:spacing w:val="-1"/>
        </w:rPr>
        <w:t>constraints,</w:t>
      </w:r>
      <w:r w:rsidRPr="003F151B">
        <w:rPr>
          <w:spacing w:val="10"/>
        </w:rPr>
        <w:t xml:space="preserve"> </w:t>
      </w:r>
      <w:r w:rsidRPr="003F151B">
        <w:rPr>
          <w:spacing w:val="-1"/>
        </w:rPr>
        <w:t>and</w:t>
      </w:r>
      <w:r w:rsidRPr="003F151B">
        <w:rPr>
          <w:spacing w:val="9"/>
        </w:rPr>
        <w:t xml:space="preserve"> </w:t>
      </w:r>
      <w:r w:rsidRPr="003F151B">
        <w:rPr>
          <w:spacing w:val="-1"/>
        </w:rPr>
        <w:t>philosophies</w:t>
      </w:r>
      <w:r w:rsidRPr="003F151B">
        <w:rPr>
          <w:spacing w:val="10"/>
        </w:rPr>
        <w:t xml:space="preserve"> </w:t>
      </w:r>
      <w:r w:rsidRPr="003F151B">
        <w:rPr>
          <w:spacing w:val="-1"/>
        </w:rPr>
        <w:t>as</w:t>
      </w:r>
      <w:r w:rsidRPr="003F151B">
        <w:rPr>
          <w:spacing w:val="7"/>
        </w:rPr>
        <w:t xml:space="preserve"> </w:t>
      </w:r>
      <w:r w:rsidRPr="003F151B">
        <w:rPr>
          <w:spacing w:val="-1"/>
        </w:rPr>
        <w:t>outlined</w:t>
      </w:r>
      <w:r w:rsidRPr="003F151B">
        <w:rPr>
          <w:spacing w:val="9"/>
        </w:rPr>
        <w:t xml:space="preserve"> </w:t>
      </w:r>
      <w:r w:rsidRPr="003F151B">
        <w:rPr>
          <w:spacing w:val="-1"/>
        </w:rPr>
        <w:t>in</w:t>
      </w:r>
      <w:r w:rsidRPr="003F151B">
        <w:rPr>
          <w:spacing w:val="9"/>
        </w:rPr>
        <w:t xml:space="preserve"> </w:t>
      </w:r>
      <w:r w:rsidRPr="003F151B">
        <w:rPr>
          <w:spacing w:val="-1"/>
        </w:rPr>
        <w:t>this</w:t>
      </w:r>
      <w:r w:rsidRPr="003F151B">
        <w:rPr>
          <w:spacing w:val="7"/>
        </w:rPr>
        <w:t xml:space="preserve"> </w:t>
      </w:r>
      <w:r w:rsidRPr="003F151B">
        <w:rPr>
          <w:spacing w:val="-1"/>
        </w:rPr>
        <w:t>Policy</w:t>
      </w:r>
      <w:r w:rsidRPr="003F151B">
        <w:rPr>
          <w:spacing w:val="8"/>
        </w:rPr>
        <w:t xml:space="preserve"> </w:t>
      </w:r>
      <w:r w:rsidRPr="003F151B">
        <w:rPr>
          <w:spacing w:val="-1"/>
        </w:rPr>
        <w:t>and</w:t>
      </w:r>
      <w:r w:rsidRPr="003F151B">
        <w:rPr>
          <w:spacing w:val="9"/>
        </w:rPr>
        <w:t xml:space="preserve"> </w:t>
      </w:r>
      <w:r w:rsidRPr="003F151B">
        <w:rPr>
          <w:spacing w:val="-1"/>
        </w:rPr>
        <w:t>in</w:t>
      </w:r>
      <w:r w:rsidRPr="003F151B">
        <w:rPr>
          <w:spacing w:val="9"/>
        </w:rPr>
        <w:t xml:space="preserve"> </w:t>
      </w:r>
      <w:r w:rsidRPr="003F151B">
        <w:rPr>
          <w:spacing w:val="-1"/>
        </w:rPr>
        <w:t>any</w:t>
      </w:r>
      <w:r w:rsidRPr="003F151B">
        <w:rPr>
          <w:spacing w:val="11"/>
        </w:rPr>
        <w:t xml:space="preserve"> </w:t>
      </w:r>
      <w:r w:rsidRPr="003F151B">
        <w:rPr>
          <w:spacing w:val="-1"/>
        </w:rPr>
        <w:t>additional</w:t>
      </w:r>
      <w:r w:rsidRPr="003F151B">
        <w:rPr>
          <w:spacing w:val="10"/>
        </w:rPr>
        <w:t xml:space="preserve"> </w:t>
      </w:r>
      <w:r w:rsidRPr="003F151B">
        <w:rPr>
          <w:spacing w:val="-1"/>
        </w:rPr>
        <w:t>Statements</w:t>
      </w:r>
      <w:r w:rsidRPr="003F151B">
        <w:rPr>
          <w:spacing w:val="10"/>
        </w:rPr>
        <w:t xml:space="preserve"> </w:t>
      </w:r>
      <w:r w:rsidRPr="003F151B">
        <w:rPr>
          <w:spacing w:val="-1"/>
        </w:rPr>
        <w:t>(which,</w:t>
      </w:r>
      <w:r w:rsidRPr="003F151B">
        <w:rPr>
          <w:spacing w:val="67"/>
        </w:rPr>
        <w:t xml:space="preserve"> </w:t>
      </w:r>
      <w:r w:rsidRPr="003F151B">
        <w:rPr>
          <w:spacing w:val="-1"/>
        </w:rPr>
        <w:t>if/when</w:t>
      </w:r>
      <w:r w:rsidRPr="003F151B">
        <w:rPr>
          <w:spacing w:val="-13"/>
        </w:rPr>
        <w:t xml:space="preserve"> </w:t>
      </w:r>
      <w:r w:rsidRPr="003F151B">
        <w:rPr>
          <w:spacing w:val="-1"/>
        </w:rPr>
        <w:t>issued,</w:t>
      </w:r>
      <w:r w:rsidRPr="003F151B">
        <w:rPr>
          <w:spacing w:val="-12"/>
        </w:rPr>
        <w:t xml:space="preserve"> </w:t>
      </w:r>
      <w:r w:rsidRPr="003F151B">
        <w:rPr>
          <w:spacing w:val="-1"/>
        </w:rPr>
        <w:t>shall</w:t>
      </w:r>
      <w:r w:rsidRPr="003F151B">
        <w:rPr>
          <w:spacing w:val="-10"/>
        </w:rPr>
        <w:t xml:space="preserve"> </w:t>
      </w:r>
      <w:r w:rsidRPr="003F151B">
        <w:rPr>
          <w:spacing w:val="-2"/>
        </w:rPr>
        <w:t>become</w:t>
      </w:r>
      <w:r w:rsidRPr="003F151B">
        <w:rPr>
          <w:spacing w:val="-9"/>
        </w:rPr>
        <w:t xml:space="preserve"> </w:t>
      </w:r>
      <w:r w:rsidRPr="003F151B">
        <w:rPr>
          <w:spacing w:val="-1"/>
        </w:rPr>
        <w:t>attachments</w:t>
      </w:r>
      <w:r w:rsidRPr="003F151B">
        <w:rPr>
          <w:spacing w:val="-12"/>
        </w:rPr>
        <w:t xml:space="preserve"> </w:t>
      </w:r>
      <w:r w:rsidRPr="003F151B">
        <w:t>to</w:t>
      </w:r>
      <w:r w:rsidRPr="003F151B">
        <w:rPr>
          <w:spacing w:val="-11"/>
        </w:rPr>
        <w:t xml:space="preserve"> </w:t>
      </w:r>
      <w:r w:rsidRPr="003F151B">
        <w:rPr>
          <w:spacing w:val="-1"/>
        </w:rPr>
        <w:t>and</w:t>
      </w:r>
      <w:r w:rsidRPr="003F151B">
        <w:rPr>
          <w:spacing w:val="-10"/>
        </w:rPr>
        <w:t xml:space="preserve"> </w:t>
      </w:r>
      <w:r w:rsidRPr="003F151B">
        <w:rPr>
          <w:spacing w:val="-1"/>
        </w:rPr>
        <w:t>incorporated</w:t>
      </w:r>
      <w:r w:rsidRPr="003F151B">
        <w:rPr>
          <w:spacing w:val="-13"/>
        </w:rPr>
        <w:t xml:space="preserve"> </w:t>
      </w:r>
      <w:r w:rsidRPr="003F151B">
        <w:rPr>
          <w:spacing w:val="-1"/>
        </w:rPr>
        <w:t>into</w:t>
      </w:r>
      <w:r w:rsidRPr="003F151B">
        <w:rPr>
          <w:spacing w:val="-11"/>
        </w:rPr>
        <w:t xml:space="preserve"> </w:t>
      </w:r>
      <w:r w:rsidRPr="003F151B">
        <w:rPr>
          <w:spacing w:val="-1"/>
        </w:rPr>
        <w:t>this</w:t>
      </w:r>
      <w:r w:rsidRPr="003F151B">
        <w:rPr>
          <w:spacing w:val="-9"/>
        </w:rPr>
        <w:t xml:space="preserve"> </w:t>
      </w:r>
      <w:r w:rsidRPr="003F151B">
        <w:rPr>
          <w:spacing w:val="-2"/>
        </w:rPr>
        <w:t>Statement),</w:t>
      </w:r>
      <w:r w:rsidRPr="003F151B">
        <w:rPr>
          <w:spacing w:val="-9"/>
        </w:rPr>
        <w:t xml:space="preserve"> </w:t>
      </w:r>
      <w:r w:rsidRPr="003F151B">
        <w:rPr>
          <w:spacing w:val="-1"/>
        </w:rPr>
        <w:t>as</w:t>
      </w:r>
      <w:r w:rsidRPr="003F151B">
        <w:rPr>
          <w:spacing w:val="-12"/>
        </w:rPr>
        <w:t xml:space="preserve"> </w:t>
      </w:r>
      <w:r w:rsidRPr="003F151B">
        <w:rPr>
          <w:spacing w:val="-1"/>
        </w:rPr>
        <w:t>applicable.</w:t>
      </w:r>
      <w:r w:rsidRPr="003F151B">
        <w:rPr>
          <w:spacing w:val="81"/>
        </w:rPr>
        <w:t xml:space="preserve"> </w:t>
      </w:r>
      <w:r w:rsidRPr="003F151B">
        <w:rPr>
          <w:spacing w:val="-1"/>
        </w:rPr>
        <w:t>Specific</w:t>
      </w:r>
      <w:r w:rsidRPr="003F151B">
        <w:t xml:space="preserve"> </w:t>
      </w:r>
      <w:r w:rsidRPr="003F151B">
        <w:rPr>
          <w:spacing w:val="-1"/>
        </w:rPr>
        <w:t>responsibilities</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shall</w:t>
      </w:r>
      <w:r w:rsidRPr="003F151B">
        <w:t xml:space="preserve"> </w:t>
      </w:r>
      <w:r w:rsidRPr="003F151B">
        <w:rPr>
          <w:spacing w:val="-1"/>
        </w:rPr>
        <w:t>include:</w:t>
      </w:r>
      <w:r w:rsidR="00735A96">
        <w:rPr>
          <w:spacing w:val="-1"/>
        </w:rPr>
        <w:br/>
      </w:r>
    </w:p>
    <w:p w14:paraId="3A293366" w14:textId="616FDF8E" w:rsidR="003F151B" w:rsidRPr="003F151B" w:rsidRDefault="003F151B" w:rsidP="003F151B">
      <w:r w:rsidRPr="003F151B">
        <w:rPr>
          <w:spacing w:val="-1"/>
        </w:rPr>
        <w:t>The</w:t>
      </w:r>
      <w:r w:rsidRPr="003F151B">
        <w:rPr>
          <w:spacing w:val="3"/>
        </w:rPr>
        <w:t xml:space="preserve"> </w:t>
      </w:r>
      <w:r w:rsidRPr="003F151B">
        <w:rPr>
          <w:spacing w:val="-1"/>
        </w:rPr>
        <w:t>timely</w:t>
      </w:r>
      <w:r w:rsidRPr="003F151B">
        <w:rPr>
          <w:spacing w:val="3"/>
        </w:rPr>
        <w:t xml:space="preserve"> </w:t>
      </w:r>
      <w:r w:rsidRPr="003F151B">
        <w:rPr>
          <w:spacing w:val="-1"/>
        </w:rPr>
        <w:t>investment</w:t>
      </w:r>
      <w:r w:rsidRPr="003F151B">
        <w:rPr>
          <w:spacing w:val="1"/>
        </w:rPr>
        <w:t xml:space="preserve"> </w:t>
      </w:r>
      <w:r w:rsidRPr="003F151B">
        <w:t>of</w:t>
      </w:r>
      <w:r w:rsidRPr="003F151B">
        <w:rPr>
          <w:spacing w:val="5"/>
        </w:rPr>
        <w:t xml:space="preserve"> </w:t>
      </w:r>
      <w:r w:rsidRPr="003F151B">
        <w:rPr>
          <w:spacing w:val="-2"/>
        </w:rPr>
        <w:t>principal</w:t>
      </w:r>
      <w:r w:rsidRPr="003F151B">
        <w:rPr>
          <w:spacing w:val="5"/>
        </w:rPr>
        <w:t xml:space="preserve"> </w:t>
      </w:r>
      <w:r w:rsidRPr="003F151B">
        <w:rPr>
          <w:spacing w:val="-1"/>
        </w:rPr>
        <w:t>and</w:t>
      </w:r>
      <w:r w:rsidRPr="003F151B">
        <w:rPr>
          <w:spacing w:val="4"/>
        </w:rPr>
        <w:t xml:space="preserve"> </w:t>
      </w:r>
      <w:r w:rsidRPr="003F151B">
        <w:rPr>
          <w:spacing w:val="-1"/>
        </w:rPr>
        <w:t>interest</w:t>
      </w:r>
      <w:r w:rsidRPr="003F151B">
        <w:rPr>
          <w:spacing w:val="3"/>
        </w:rPr>
        <w:t xml:space="preserve"> </w:t>
      </w:r>
      <w:r w:rsidRPr="003F151B">
        <w:rPr>
          <w:spacing w:val="-1"/>
        </w:rPr>
        <w:t>into</w:t>
      </w:r>
      <w:r w:rsidRPr="003F151B">
        <w:rPr>
          <w:spacing w:val="4"/>
        </w:rPr>
        <w:t xml:space="preserve"> </w:t>
      </w:r>
      <w:r w:rsidRPr="003F151B">
        <w:rPr>
          <w:spacing w:val="-1"/>
        </w:rPr>
        <w:t>securities</w:t>
      </w:r>
      <w:r w:rsidRPr="003F151B">
        <w:rPr>
          <w:spacing w:val="3"/>
        </w:rPr>
        <w:t xml:space="preserve"> </w:t>
      </w:r>
      <w:r w:rsidRPr="003F151B">
        <w:rPr>
          <w:spacing w:val="-1"/>
        </w:rPr>
        <w:t>permitted</w:t>
      </w:r>
      <w:r w:rsidRPr="003F151B">
        <w:rPr>
          <w:spacing w:val="4"/>
        </w:rPr>
        <w:t xml:space="preserve"> </w:t>
      </w:r>
      <w:r w:rsidRPr="003F151B">
        <w:rPr>
          <w:spacing w:val="-1"/>
        </w:rPr>
        <w:t>by</w:t>
      </w:r>
      <w:r w:rsidRPr="003F151B">
        <w:rPr>
          <w:spacing w:val="3"/>
        </w:rPr>
        <w:t xml:space="preserve"> </w:t>
      </w:r>
      <w:r w:rsidRPr="003F151B">
        <w:rPr>
          <w:spacing w:val="-1"/>
        </w:rPr>
        <w:t>this</w:t>
      </w:r>
      <w:r w:rsidRPr="003F151B">
        <w:rPr>
          <w:spacing w:val="3"/>
        </w:rPr>
        <w:t xml:space="preserve"> </w:t>
      </w:r>
      <w:r w:rsidRPr="003F151B">
        <w:rPr>
          <w:spacing w:val="-2"/>
        </w:rPr>
        <w:t>policy</w:t>
      </w:r>
      <w:r w:rsidRPr="003F151B">
        <w:rPr>
          <w:spacing w:val="71"/>
        </w:rPr>
        <w:t xml:space="preserve"> </w:t>
      </w:r>
      <w:r w:rsidRPr="003F151B">
        <w:rPr>
          <w:spacing w:val="-1"/>
        </w:rPr>
        <w:t>and</w:t>
      </w:r>
      <w:r w:rsidRPr="003F151B">
        <w:rPr>
          <w:spacing w:val="37"/>
        </w:rPr>
        <w:t xml:space="preserve"> </w:t>
      </w:r>
      <w:r w:rsidRPr="003F151B">
        <w:rPr>
          <w:spacing w:val="-1"/>
        </w:rPr>
        <w:t>in</w:t>
      </w:r>
      <w:r w:rsidRPr="003F151B">
        <w:rPr>
          <w:spacing w:val="38"/>
        </w:rPr>
        <w:t xml:space="preserve"> </w:t>
      </w:r>
      <w:r w:rsidRPr="003F151B">
        <w:rPr>
          <w:spacing w:val="-1"/>
        </w:rPr>
        <w:t>accordance</w:t>
      </w:r>
      <w:r w:rsidRPr="003F151B">
        <w:rPr>
          <w:spacing w:val="39"/>
        </w:rPr>
        <w:t xml:space="preserve"> </w:t>
      </w:r>
      <w:r w:rsidRPr="003F151B">
        <w:rPr>
          <w:spacing w:val="-1"/>
        </w:rPr>
        <w:t>to</w:t>
      </w:r>
      <w:r w:rsidRPr="003F151B">
        <w:rPr>
          <w:spacing w:val="39"/>
        </w:rPr>
        <w:t xml:space="preserve"> </w:t>
      </w:r>
      <w:r w:rsidRPr="003F151B">
        <w:rPr>
          <w:spacing w:val="-1"/>
        </w:rPr>
        <w:t>the</w:t>
      </w:r>
      <w:r w:rsidRPr="003F151B">
        <w:rPr>
          <w:spacing w:val="37"/>
        </w:rPr>
        <w:t xml:space="preserve"> </w:t>
      </w:r>
      <w:r w:rsidRPr="003F151B">
        <w:rPr>
          <w:spacing w:val="-1"/>
        </w:rPr>
        <w:t>specific</w:t>
      </w:r>
      <w:r w:rsidRPr="003F151B">
        <w:rPr>
          <w:spacing w:val="39"/>
        </w:rPr>
        <w:t xml:space="preserve"> </w:t>
      </w:r>
      <w:r w:rsidRPr="003F151B">
        <w:rPr>
          <w:spacing w:val="-1"/>
        </w:rPr>
        <w:t>investment</w:t>
      </w:r>
      <w:r w:rsidRPr="003F151B">
        <w:rPr>
          <w:spacing w:val="39"/>
        </w:rPr>
        <w:t xml:space="preserve"> </w:t>
      </w:r>
      <w:r w:rsidRPr="003F151B">
        <w:rPr>
          <w:spacing w:val="-1"/>
        </w:rPr>
        <w:t>discipline</w:t>
      </w:r>
      <w:r w:rsidRPr="003F151B">
        <w:rPr>
          <w:spacing w:val="38"/>
        </w:rPr>
        <w:t xml:space="preserve"> </w:t>
      </w:r>
      <w:r w:rsidRPr="003F151B">
        <w:rPr>
          <w:spacing w:val="-1"/>
        </w:rPr>
        <w:t>and</w:t>
      </w:r>
      <w:r w:rsidRPr="003F151B">
        <w:rPr>
          <w:spacing w:val="38"/>
        </w:rPr>
        <w:t xml:space="preserve"> </w:t>
      </w:r>
      <w:r w:rsidRPr="003F151B">
        <w:rPr>
          <w:spacing w:val="-1"/>
        </w:rPr>
        <w:t>process</w:t>
      </w:r>
      <w:r w:rsidRPr="003F151B">
        <w:rPr>
          <w:spacing w:val="39"/>
        </w:rPr>
        <w:t xml:space="preserve"> </w:t>
      </w:r>
      <w:r w:rsidRPr="003F151B">
        <w:rPr>
          <w:spacing w:val="-1"/>
        </w:rPr>
        <w:t>for</w:t>
      </w:r>
      <w:r w:rsidRPr="003F151B">
        <w:rPr>
          <w:spacing w:val="38"/>
        </w:rPr>
        <w:t xml:space="preserve"> </w:t>
      </w:r>
      <w:r w:rsidRPr="003F151B">
        <w:rPr>
          <w:spacing w:val="-1"/>
        </w:rPr>
        <w:t>which</w:t>
      </w:r>
      <w:r w:rsidRPr="003F151B">
        <w:rPr>
          <w:spacing w:val="38"/>
        </w:rPr>
        <w:t xml:space="preserve"> </w:t>
      </w:r>
      <w:r w:rsidRPr="003F151B">
        <w:rPr>
          <w:spacing w:val="-1"/>
        </w:rPr>
        <w:t>the</w:t>
      </w:r>
      <w:r w:rsidRPr="003F151B">
        <w:rPr>
          <w:spacing w:val="59"/>
        </w:rPr>
        <w:t xml:space="preserve"> </w:t>
      </w:r>
      <w:r w:rsidRPr="003F151B">
        <w:rPr>
          <w:spacing w:val="-1"/>
        </w:rPr>
        <w:t>manager</w:t>
      </w:r>
      <w:r w:rsidRPr="003F151B">
        <w:rPr>
          <w:spacing w:val="-2"/>
        </w:rPr>
        <w:t xml:space="preserve"> </w:t>
      </w:r>
      <w:r w:rsidRPr="003F151B">
        <w:rPr>
          <w:spacing w:val="-1"/>
        </w:rPr>
        <w:t>was</w:t>
      </w:r>
      <w:r w:rsidRPr="003F151B">
        <w:t xml:space="preserve"> </w:t>
      </w:r>
      <w:r w:rsidRPr="003F151B">
        <w:rPr>
          <w:spacing w:val="-1"/>
        </w:rPr>
        <w:t>hired;</w:t>
      </w:r>
      <w:r w:rsidR="00735A96">
        <w:rPr>
          <w:spacing w:val="-1"/>
        </w:rPr>
        <w:br/>
      </w:r>
    </w:p>
    <w:p w14:paraId="59A5A52C" w14:textId="77777777" w:rsidR="003F151B" w:rsidRPr="003F151B" w:rsidRDefault="003F151B" w:rsidP="003F151B">
      <w:r w:rsidRPr="003F151B">
        <w:rPr>
          <w:spacing w:val="-1"/>
        </w:rPr>
        <w:t>Reporting</w:t>
      </w:r>
      <w:r w:rsidRPr="003F151B">
        <w:rPr>
          <w:spacing w:val="-8"/>
        </w:rPr>
        <w:t xml:space="preserve"> </w:t>
      </w:r>
      <w:r w:rsidRPr="003F151B">
        <w:rPr>
          <w:spacing w:val="-1"/>
        </w:rPr>
        <w:t>investment</w:t>
      </w:r>
      <w:r w:rsidRPr="003F151B">
        <w:rPr>
          <w:spacing w:val="-7"/>
        </w:rPr>
        <w:t xml:space="preserve"> </w:t>
      </w:r>
      <w:r w:rsidRPr="003F151B">
        <w:rPr>
          <w:spacing w:val="-1"/>
        </w:rPr>
        <w:t>performance</w:t>
      </w:r>
      <w:r w:rsidRPr="003F151B">
        <w:rPr>
          <w:spacing w:val="-6"/>
        </w:rPr>
        <w:t xml:space="preserve"> </w:t>
      </w:r>
      <w:r w:rsidRPr="003F151B">
        <w:rPr>
          <w:spacing w:val="-1"/>
        </w:rPr>
        <w:t>results</w:t>
      </w:r>
      <w:r w:rsidRPr="003F151B">
        <w:rPr>
          <w:spacing w:val="-7"/>
        </w:rPr>
        <w:t xml:space="preserve"> </w:t>
      </w:r>
      <w:r w:rsidRPr="003F151B">
        <w:t>on</w:t>
      </w:r>
      <w:r w:rsidRPr="003F151B">
        <w:rPr>
          <w:spacing w:val="-5"/>
        </w:rPr>
        <w:t xml:space="preserve"> </w:t>
      </w:r>
      <w:r w:rsidRPr="003F151B">
        <w:t>a</w:t>
      </w:r>
      <w:r w:rsidRPr="003F151B">
        <w:rPr>
          <w:spacing w:val="-7"/>
        </w:rPr>
        <w:t xml:space="preserve"> </w:t>
      </w:r>
      <w:r w:rsidRPr="003F151B">
        <w:rPr>
          <w:spacing w:val="-2"/>
        </w:rPr>
        <w:t>timely</w:t>
      </w:r>
      <w:r w:rsidRPr="003F151B">
        <w:rPr>
          <w:spacing w:val="-4"/>
        </w:rPr>
        <w:t xml:space="preserve"> </w:t>
      </w:r>
      <w:r w:rsidRPr="003F151B">
        <w:rPr>
          <w:spacing w:val="-1"/>
        </w:rPr>
        <w:t>basis</w:t>
      </w:r>
      <w:r w:rsidRPr="003F151B">
        <w:rPr>
          <w:spacing w:val="-7"/>
        </w:rPr>
        <w:t xml:space="preserve"> </w:t>
      </w:r>
      <w:r w:rsidRPr="003F151B">
        <w:rPr>
          <w:spacing w:val="-1"/>
        </w:rPr>
        <w:t>to</w:t>
      </w:r>
      <w:r w:rsidRPr="003F151B">
        <w:rPr>
          <w:spacing w:val="-6"/>
        </w:rPr>
        <w:t xml:space="preserve"> </w:t>
      </w:r>
      <w:r w:rsidRPr="003F151B">
        <w:rPr>
          <w:spacing w:val="-1"/>
        </w:rPr>
        <w:t>Staff</w:t>
      </w:r>
      <w:r w:rsidRPr="003F151B">
        <w:rPr>
          <w:spacing w:val="-7"/>
        </w:rPr>
        <w:t xml:space="preserve"> </w:t>
      </w:r>
      <w:r w:rsidRPr="003F151B">
        <w:rPr>
          <w:spacing w:val="-1"/>
        </w:rPr>
        <w:t>and/or</w:t>
      </w:r>
      <w:r w:rsidRPr="003F151B">
        <w:rPr>
          <w:spacing w:val="-5"/>
        </w:rPr>
        <w:t xml:space="preserve"> </w:t>
      </w:r>
      <w:r w:rsidRPr="003F151B">
        <w:rPr>
          <w:spacing w:val="-1"/>
        </w:rPr>
        <w:t>Investment</w:t>
      </w:r>
      <w:r w:rsidRPr="003F151B">
        <w:rPr>
          <w:spacing w:val="51"/>
        </w:rPr>
        <w:t xml:space="preserve"> </w:t>
      </w:r>
      <w:r w:rsidRPr="003F151B">
        <w:rPr>
          <w:spacing w:val="-1"/>
        </w:rPr>
        <w:t>Advisor;</w:t>
      </w:r>
    </w:p>
    <w:p w14:paraId="42BE7003" w14:textId="4A65077D" w:rsidR="003F151B" w:rsidRPr="003F151B" w:rsidRDefault="003F151B" w:rsidP="003F151B">
      <w:r w:rsidRPr="003F151B">
        <w:rPr>
          <w:spacing w:val="-1"/>
        </w:rPr>
        <w:t>Informing</w:t>
      </w:r>
      <w:r w:rsidRPr="003F151B">
        <w:rPr>
          <w:spacing w:val="16"/>
        </w:rPr>
        <w:t xml:space="preserve"> </w:t>
      </w:r>
      <w:r w:rsidRPr="003F151B">
        <w:rPr>
          <w:spacing w:val="-1"/>
        </w:rPr>
        <w:t>Investment</w:t>
      </w:r>
      <w:r w:rsidRPr="003F151B">
        <w:rPr>
          <w:spacing w:val="17"/>
        </w:rPr>
        <w:t xml:space="preserve"> </w:t>
      </w:r>
      <w:r w:rsidRPr="003F151B">
        <w:rPr>
          <w:spacing w:val="-1"/>
        </w:rPr>
        <w:t>Advisor</w:t>
      </w:r>
      <w:r w:rsidRPr="003F151B">
        <w:rPr>
          <w:spacing w:val="17"/>
        </w:rPr>
        <w:t xml:space="preserve"> </w:t>
      </w:r>
      <w:r w:rsidRPr="003F151B">
        <w:t>of</w:t>
      </w:r>
      <w:r w:rsidRPr="003F151B">
        <w:rPr>
          <w:spacing w:val="17"/>
        </w:rPr>
        <w:t xml:space="preserve"> </w:t>
      </w:r>
      <w:r w:rsidRPr="003F151B">
        <w:rPr>
          <w:spacing w:val="-2"/>
        </w:rPr>
        <w:t>any</w:t>
      </w:r>
      <w:r w:rsidRPr="003F151B">
        <w:rPr>
          <w:spacing w:val="16"/>
        </w:rPr>
        <w:t xml:space="preserve"> </w:t>
      </w:r>
      <w:r w:rsidRPr="003F151B">
        <w:rPr>
          <w:spacing w:val="-1"/>
        </w:rPr>
        <w:t>material</w:t>
      </w:r>
      <w:r w:rsidRPr="003F151B">
        <w:rPr>
          <w:spacing w:val="14"/>
        </w:rPr>
        <w:t xml:space="preserve"> </w:t>
      </w:r>
      <w:r w:rsidRPr="003F151B">
        <w:rPr>
          <w:spacing w:val="-1"/>
        </w:rPr>
        <w:t>change</w:t>
      </w:r>
      <w:r w:rsidRPr="003F151B">
        <w:rPr>
          <w:spacing w:val="17"/>
        </w:rPr>
        <w:t xml:space="preserve"> </w:t>
      </w:r>
      <w:r w:rsidRPr="003F151B">
        <w:rPr>
          <w:spacing w:val="-1"/>
        </w:rPr>
        <w:t>in</w:t>
      </w:r>
      <w:r w:rsidRPr="003F151B">
        <w:rPr>
          <w:spacing w:val="16"/>
        </w:rPr>
        <w:t xml:space="preserve"> </w:t>
      </w:r>
      <w:r w:rsidRPr="003F151B">
        <w:rPr>
          <w:spacing w:val="-1"/>
        </w:rPr>
        <w:t>its</w:t>
      </w:r>
      <w:r w:rsidRPr="003F151B">
        <w:rPr>
          <w:spacing w:val="17"/>
        </w:rPr>
        <w:t xml:space="preserve"> </w:t>
      </w:r>
      <w:r w:rsidRPr="003F151B">
        <w:rPr>
          <w:spacing w:val="-1"/>
        </w:rPr>
        <w:t>investment</w:t>
      </w:r>
      <w:r w:rsidRPr="003F151B">
        <w:rPr>
          <w:spacing w:val="15"/>
        </w:rPr>
        <w:t xml:space="preserve"> </w:t>
      </w:r>
      <w:r w:rsidRPr="003F151B">
        <w:rPr>
          <w:spacing w:val="-1"/>
        </w:rPr>
        <w:t>management</w:t>
      </w:r>
      <w:r w:rsidRPr="003F151B">
        <w:rPr>
          <w:spacing w:val="63"/>
        </w:rPr>
        <w:t xml:space="preserve"> </w:t>
      </w:r>
      <w:r w:rsidRPr="003F151B">
        <w:rPr>
          <w:spacing w:val="-1"/>
        </w:rPr>
        <w:t>organization</w:t>
      </w:r>
      <w:r w:rsidRPr="003F151B">
        <w:rPr>
          <w:spacing w:val="34"/>
        </w:rPr>
        <w:t xml:space="preserve"> </w:t>
      </w:r>
      <w:r w:rsidRPr="003F151B">
        <w:t>or</w:t>
      </w:r>
      <w:r w:rsidRPr="003F151B">
        <w:rPr>
          <w:spacing w:val="38"/>
        </w:rPr>
        <w:t xml:space="preserve"> </w:t>
      </w:r>
      <w:r w:rsidRPr="003F151B">
        <w:rPr>
          <w:spacing w:val="-1"/>
        </w:rPr>
        <w:t>personnel</w:t>
      </w:r>
      <w:r w:rsidRPr="003F151B">
        <w:rPr>
          <w:spacing w:val="38"/>
        </w:rPr>
        <w:t xml:space="preserve"> </w:t>
      </w:r>
      <w:r w:rsidRPr="003F151B">
        <w:rPr>
          <w:spacing w:val="-1"/>
        </w:rPr>
        <w:t>(</w:t>
      </w:r>
      <w:r w:rsidRPr="003F151B">
        <w:rPr>
          <w:i/>
          <w:spacing w:val="-1"/>
        </w:rPr>
        <w:t>e.g</w:t>
      </w:r>
      <w:r w:rsidRPr="003F151B">
        <w:rPr>
          <w:spacing w:val="-1"/>
        </w:rPr>
        <w:t>.,</w:t>
      </w:r>
      <w:r w:rsidRPr="003F151B">
        <w:rPr>
          <w:spacing w:val="37"/>
        </w:rPr>
        <w:t xml:space="preserve"> </w:t>
      </w:r>
      <w:r w:rsidRPr="003F151B">
        <w:rPr>
          <w:spacing w:val="-1"/>
        </w:rPr>
        <w:t>changes</w:t>
      </w:r>
      <w:r w:rsidRPr="003F151B">
        <w:rPr>
          <w:spacing w:val="38"/>
        </w:rPr>
        <w:t xml:space="preserve"> </w:t>
      </w:r>
      <w:r w:rsidRPr="003F151B">
        <w:rPr>
          <w:spacing w:val="-1"/>
        </w:rPr>
        <w:t>in</w:t>
      </w:r>
      <w:r w:rsidRPr="003F151B">
        <w:rPr>
          <w:spacing w:val="37"/>
        </w:rPr>
        <w:t xml:space="preserve"> </w:t>
      </w:r>
      <w:r w:rsidRPr="003F151B">
        <w:rPr>
          <w:spacing w:val="-1"/>
        </w:rPr>
        <w:t>ownership,</w:t>
      </w:r>
      <w:r w:rsidRPr="003F151B">
        <w:rPr>
          <w:spacing w:val="38"/>
        </w:rPr>
        <w:t xml:space="preserve"> </w:t>
      </w:r>
      <w:r w:rsidRPr="003F151B">
        <w:rPr>
          <w:spacing w:val="-1"/>
        </w:rPr>
        <w:t>structure,</w:t>
      </w:r>
      <w:r w:rsidRPr="003F151B">
        <w:rPr>
          <w:spacing w:val="37"/>
        </w:rPr>
        <w:t xml:space="preserve"> </w:t>
      </w:r>
      <w:r w:rsidRPr="003F151B">
        <w:rPr>
          <w:spacing w:val="-2"/>
        </w:rPr>
        <w:t>portfolio</w:t>
      </w:r>
      <w:r w:rsidRPr="003F151B">
        <w:rPr>
          <w:spacing w:val="62"/>
        </w:rPr>
        <w:t xml:space="preserve"> </w:t>
      </w:r>
      <w:r w:rsidRPr="003F151B">
        <w:rPr>
          <w:spacing w:val="-1"/>
        </w:rPr>
        <w:t>management</w:t>
      </w:r>
      <w:r w:rsidRPr="003F151B">
        <w:rPr>
          <w:spacing w:val="-2"/>
        </w:rPr>
        <w:t xml:space="preserve"> </w:t>
      </w:r>
      <w:r w:rsidRPr="003F151B">
        <w:rPr>
          <w:spacing w:val="-1"/>
        </w:rPr>
        <w:t>personnel,</w:t>
      </w:r>
      <w:r w:rsidRPr="003F151B">
        <w:t xml:space="preserve"> </w:t>
      </w:r>
      <w:r w:rsidRPr="003F151B">
        <w:rPr>
          <w:spacing w:val="-1"/>
        </w:rPr>
        <w:t>investment</w:t>
      </w:r>
      <w:r w:rsidRPr="003F151B">
        <w:rPr>
          <w:spacing w:val="1"/>
        </w:rPr>
        <w:t xml:space="preserve"> </w:t>
      </w:r>
      <w:r w:rsidRPr="003F151B">
        <w:rPr>
          <w:spacing w:val="-1"/>
        </w:rPr>
        <w:t>philosophy,</w:t>
      </w:r>
      <w:r w:rsidRPr="003F151B">
        <w:rPr>
          <w:spacing w:val="-2"/>
        </w:rPr>
        <w:t xml:space="preserve"> </w:t>
      </w:r>
      <w:r w:rsidRPr="003F151B">
        <w:rPr>
          <w:spacing w:val="-1"/>
        </w:rPr>
        <w:t>etc.);</w:t>
      </w:r>
      <w:r w:rsidRPr="003F151B">
        <w:t xml:space="preserve"> </w:t>
      </w:r>
      <w:r w:rsidRPr="003F151B">
        <w:rPr>
          <w:spacing w:val="-1"/>
        </w:rPr>
        <w:t>Voting proxies</w:t>
      </w:r>
      <w:r w:rsidRPr="003F151B">
        <w:rPr>
          <w:spacing w:val="-2"/>
        </w:rPr>
        <w:t xml:space="preserve"> </w:t>
      </w:r>
      <w:r w:rsidRPr="003F151B">
        <w:t xml:space="preserve">on </w:t>
      </w:r>
      <w:r w:rsidRPr="003F151B">
        <w:rPr>
          <w:spacing w:val="-1"/>
        </w:rPr>
        <w:t>behalf</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r>
        <w:rPr>
          <w:spacing w:val="-1"/>
        </w:rPr>
        <w:br/>
      </w:r>
    </w:p>
    <w:p w14:paraId="1EDBF391" w14:textId="000D9653"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Advisor</w:t>
      </w:r>
      <w:r w:rsidR="00735A96">
        <w:rPr>
          <w:b/>
          <w:spacing w:val="-1"/>
        </w:rPr>
        <w:br/>
      </w:r>
    </w:p>
    <w:p w14:paraId="771BB84C" w14:textId="6A1E60C7" w:rsidR="003F151B" w:rsidRPr="003F151B" w:rsidRDefault="003F151B" w:rsidP="003F151B">
      <w:r w:rsidRPr="003F151B">
        <w:rPr>
          <w:spacing w:val="-1"/>
        </w:rPr>
        <w:t>Investment</w:t>
      </w:r>
      <w:r w:rsidRPr="003F151B">
        <w:rPr>
          <w:spacing w:val="43"/>
        </w:rPr>
        <w:t xml:space="preserve"> </w:t>
      </w:r>
      <w:r w:rsidRPr="003F151B">
        <w:rPr>
          <w:spacing w:val="-1"/>
        </w:rPr>
        <w:t>advice</w:t>
      </w:r>
      <w:r w:rsidRPr="003F151B">
        <w:rPr>
          <w:spacing w:val="42"/>
        </w:rPr>
        <w:t xml:space="preserve"> </w:t>
      </w:r>
      <w:r w:rsidRPr="003F151B">
        <w:rPr>
          <w:spacing w:val="-1"/>
        </w:rPr>
        <w:t>concerning</w:t>
      </w:r>
      <w:r w:rsidRPr="003F151B">
        <w:rPr>
          <w:spacing w:val="43"/>
        </w:rPr>
        <w:t xml:space="preserve"> </w:t>
      </w:r>
      <w:r w:rsidRPr="003F151B">
        <w:rPr>
          <w:spacing w:val="-1"/>
        </w:rPr>
        <w:t>the</w:t>
      </w:r>
      <w:r w:rsidRPr="003F151B">
        <w:rPr>
          <w:spacing w:val="43"/>
        </w:rPr>
        <w:t xml:space="preserve"> </w:t>
      </w:r>
      <w:r w:rsidRPr="003F151B">
        <w:rPr>
          <w:spacing w:val="-1"/>
        </w:rPr>
        <w:t>management</w:t>
      </w:r>
      <w:r w:rsidRPr="003F151B">
        <w:rPr>
          <w:spacing w:val="42"/>
        </w:rPr>
        <w:t xml:space="preserve"> </w:t>
      </w:r>
      <w:r w:rsidRPr="003F151B">
        <w:t>of</w:t>
      </w:r>
      <w:r w:rsidRPr="003F151B">
        <w:rPr>
          <w:spacing w:val="44"/>
        </w:rPr>
        <w:t xml:space="preserve"> </w:t>
      </w:r>
      <w:r w:rsidRPr="003F151B">
        <w:rPr>
          <w:spacing w:val="-1"/>
        </w:rPr>
        <w:t>investment</w:t>
      </w:r>
      <w:r w:rsidRPr="003F151B">
        <w:rPr>
          <w:spacing w:val="44"/>
        </w:rPr>
        <w:t xml:space="preserve"> </w:t>
      </w:r>
      <w:r w:rsidRPr="003F151B">
        <w:rPr>
          <w:spacing w:val="-1"/>
        </w:rPr>
        <w:t>assets</w:t>
      </w:r>
      <w:r w:rsidRPr="003F151B">
        <w:rPr>
          <w:spacing w:val="43"/>
        </w:rPr>
        <w:t xml:space="preserve"> </w:t>
      </w:r>
      <w:r w:rsidRPr="003F151B">
        <w:rPr>
          <w:spacing w:val="-1"/>
        </w:rPr>
        <w:t>will</w:t>
      </w:r>
      <w:r w:rsidRPr="003F151B">
        <w:rPr>
          <w:spacing w:val="44"/>
        </w:rPr>
        <w:t xml:space="preserve"> </w:t>
      </w:r>
      <w:r w:rsidRPr="003F151B">
        <w:rPr>
          <w:spacing w:val="-1"/>
        </w:rPr>
        <w:t>be</w:t>
      </w:r>
      <w:r w:rsidRPr="003F151B">
        <w:rPr>
          <w:spacing w:val="42"/>
        </w:rPr>
        <w:t xml:space="preserve"> </w:t>
      </w:r>
      <w:r w:rsidRPr="003F151B">
        <w:rPr>
          <w:spacing w:val="-1"/>
        </w:rPr>
        <w:t>offered</w:t>
      </w:r>
      <w:r w:rsidRPr="003F151B">
        <w:rPr>
          <w:spacing w:val="42"/>
        </w:rPr>
        <w:t xml:space="preserve"> </w:t>
      </w:r>
      <w:r w:rsidRPr="003F151B">
        <w:rPr>
          <w:spacing w:val="-1"/>
        </w:rPr>
        <w:t>by</w:t>
      </w:r>
      <w:r w:rsidRPr="003F151B">
        <w:rPr>
          <w:spacing w:val="42"/>
        </w:rPr>
        <w:t xml:space="preserve"> </w:t>
      </w:r>
      <w:r w:rsidRPr="003F151B">
        <w:rPr>
          <w:spacing w:val="-1"/>
        </w:rPr>
        <w:t>the</w:t>
      </w:r>
      <w:r w:rsidRPr="003F151B">
        <w:rPr>
          <w:spacing w:val="71"/>
        </w:rPr>
        <w:t xml:space="preserve"> </w:t>
      </w:r>
      <w:r w:rsidRPr="003F151B">
        <w:rPr>
          <w:spacing w:val="-1"/>
        </w:rPr>
        <w:t>Investment</w:t>
      </w:r>
      <w:r w:rsidRPr="003F151B">
        <w:rPr>
          <w:spacing w:val="13"/>
        </w:rPr>
        <w:t xml:space="preserve"> </w:t>
      </w:r>
      <w:r w:rsidRPr="003F151B">
        <w:rPr>
          <w:spacing w:val="-1"/>
        </w:rPr>
        <w:t>Advisor,</w:t>
      </w:r>
      <w:r w:rsidRPr="003F151B">
        <w:rPr>
          <w:spacing w:val="15"/>
        </w:rPr>
        <w:t xml:space="preserve"> </w:t>
      </w:r>
      <w:r w:rsidRPr="003F151B">
        <w:rPr>
          <w:spacing w:val="-1"/>
        </w:rPr>
        <w:t>consistent</w:t>
      </w:r>
      <w:r w:rsidRPr="003F151B">
        <w:rPr>
          <w:spacing w:val="16"/>
        </w:rPr>
        <w:t xml:space="preserve"> </w:t>
      </w:r>
      <w:r w:rsidRPr="003F151B">
        <w:rPr>
          <w:spacing w:val="-1"/>
        </w:rPr>
        <w:t>with</w:t>
      </w:r>
      <w:r w:rsidRPr="003F151B">
        <w:rPr>
          <w:spacing w:val="15"/>
        </w:rPr>
        <w:t xml:space="preserve"> </w:t>
      </w:r>
      <w:r w:rsidRPr="003F151B">
        <w:rPr>
          <w:spacing w:val="-1"/>
        </w:rPr>
        <w:t>and</w:t>
      </w:r>
      <w:r w:rsidRPr="003F151B">
        <w:rPr>
          <w:spacing w:val="15"/>
        </w:rPr>
        <w:t xml:space="preserve"> </w:t>
      </w:r>
      <w:r w:rsidRPr="003F151B">
        <w:rPr>
          <w:spacing w:val="-1"/>
        </w:rPr>
        <w:t>observing</w:t>
      </w:r>
      <w:r w:rsidRPr="003F151B">
        <w:rPr>
          <w:spacing w:val="12"/>
        </w:rPr>
        <w:t xml:space="preserve"> </w:t>
      </w:r>
      <w:r w:rsidRPr="003F151B">
        <w:rPr>
          <w:spacing w:val="-1"/>
        </w:rPr>
        <w:t>all</w:t>
      </w:r>
      <w:r w:rsidRPr="003F151B">
        <w:rPr>
          <w:spacing w:val="15"/>
        </w:rPr>
        <w:t xml:space="preserve"> </w:t>
      </w:r>
      <w:r w:rsidRPr="003F151B">
        <w:rPr>
          <w:spacing w:val="-1"/>
        </w:rPr>
        <w:t>policies,</w:t>
      </w:r>
      <w:r w:rsidRPr="003F151B">
        <w:rPr>
          <w:spacing w:val="15"/>
        </w:rPr>
        <w:t xml:space="preserve"> </w:t>
      </w:r>
      <w:r w:rsidRPr="003F151B">
        <w:rPr>
          <w:spacing w:val="-1"/>
        </w:rPr>
        <w:t>guidelines,</w:t>
      </w:r>
      <w:r w:rsidRPr="003F151B">
        <w:rPr>
          <w:spacing w:val="15"/>
        </w:rPr>
        <w:t xml:space="preserve"> </w:t>
      </w:r>
      <w:r w:rsidRPr="003F151B">
        <w:rPr>
          <w:spacing w:val="-1"/>
        </w:rPr>
        <w:t>constraints</w:t>
      </w:r>
      <w:r w:rsidRPr="003F151B">
        <w:rPr>
          <w:spacing w:val="15"/>
        </w:rPr>
        <w:t xml:space="preserve"> </w:t>
      </w:r>
      <w:r w:rsidRPr="003F151B">
        <w:rPr>
          <w:spacing w:val="-1"/>
        </w:rPr>
        <w:t>and</w:t>
      </w:r>
      <w:r w:rsidRPr="003F151B">
        <w:rPr>
          <w:spacing w:val="63"/>
        </w:rPr>
        <w:t xml:space="preserve"> </w:t>
      </w:r>
      <w:r w:rsidRPr="003F151B">
        <w:rPr>
          <w:spacing w:val="-1"/>
        </w:rPr>
        <w:t>philosophies</w:t>
      </w:r>
      <w:r w:rsidRPr="003F151B">
        <w:t xml:space="preserve"> </w:t>
      </w:r>
      <w:r w:rsidRPr="003F151B">
        <w:rPr>
          <w:spacing w:val="-1"/>
        </w:rPr>
        <w:t>as</w:t>
      </w:r>
      <w:r w:rsidRPr="003F151B">
        <w:rPr>
          <w:spacing w:val="3"/>
        </w:rPr>
        <w:t xml:space="preserve"> </w:t>
      </w:r>
      <w:r w:rsidRPr="003F151B">
        <w:rPr>
          <w:spacing w:val="-1"/>
        </w:rPr>
        <w:t>established in</w:t>
      </w:r>
      <w:r w:rsidRPr="003F151B">
        <w:rPr>
          <w:spacing w:val="2"/>
        </w:rPr>
        <w:t xml:space="preserve"> </w:t>
      </w:r>
      <w:r w:rsidRPr="003F151B">
        <w:rPr>
          <w:spacing w:val="-1"/>
        </w:rPr>
        <w:t>this</w:t>
      </w:r>
      <w:r w:rsidRPr="003F151B">
        <w:rPr>
          <w:spacing w:val="3"/>
        </w:rPr>
        <w:t xml:space="preserve"> </w:t>
      </w:r>
      <w:r w:rsidRPr="003F151B">
        <w:rPr>
          <w:spacing w:val="-1"/>
        </w:rPr>
        <w:t>Statement.</w:t>
      </w:r>
      <w:r w:rsidRPr="003F151B">
        <w:rPr>
          <w:spacing w:val="5"/>
        </w:rPr>
        <w:t xml:space="preserve"> </w:t>
      </w:r>
      <w:r w:rsidRPr="003F151B">
        <w:rPr>
          <w:spacing w:val="-1"/>
        </w:rPr>
        <w:t>Specific</w:t>
      </w:r>
      <w:r w:rsidRPr="003F151B">
        <w:t xml:space="preserve"> </w:t>
      </w:r>
      <w:r w:rsidRPr="003F151B">
        <w:rPr>
          <w:spacing w:val="-1"/>
        </w:rPr>
        <w:t>responsibilities</w:t>
      </w:r>
      <w:r w:rsidRPr="003F151B">
        <w:t xml:space="preserve"> 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3"/>
        </w:rPr>
        <w:t xml:space="preserve"> </w:t>
      </w:r>
      <w:r w:rsidRPr="003F151B">
        <w:rPr>
          <w:spacing w:val="-1"/>
        </w:rPr>
        <w:t>Advisor</w:t>
      </w:r>
      <w:r w:rsidRPr="003F151B">
        <w:rPr>
          <w:spacing w:val="69"/>
        </w:rPr>
        <w:t xml:space="preserve"> </w:t>
      </w:r>
      <w:r w:rsidRPr="003F151B">
        <w:rPr>
          <w:spacing w:val="-1"/>
        </w:rPr>
        <w:t>include:</w:t>
      </w:r>
      <w:r w:rsidR="00735A96">
        <w:rPr>
          <w:spacing w:val="-1"/>
        </w:rPr>
        <w:br/>
      </w:r>
    </w:p>
    <w:p w14:paraId="7D7A2568" w14:textId="77777777" w:rsidR="003F151B" w:rsidRPr="003F151B" w:rsidRDefault="003F151B" w:rsidP="003F151B">
      <w:r w:rsidRPr="003F151B">
        <w:rPr>
          <w:spacing w:val="-1"/>
        </w:rPr>
        <w:t>Assisting in the</w:t>
      </w:r>
      <w:r w:rsidRPr="003F151B">
        <w:rPr>
          <w:spacing w:val="1"/>
        </w:rPr>
        <w:t xml:space="preserve"> </w:t>
      </w:r>
      <w:r w:rsidRPr="003F151B">
        <w:rPr>
          <w:spacing w:val="-2"/>
        </w:rPr>
        <w:t>development</w:t>
      </w:r>
      <w:r w:rsidRPr="003F151B">
        <w:rPr>
          <w:spacing w:val="1"/>
        </w:rPr>
        <w:t xml:space="preserve"> </w:t>
      </w:r>
      <w:r w:rsidRPr="003F151B">
        <w:rPr>
          <w:spacing w:val="-1"/>
        </w:rPr>
        <w:t>and periodic</w:t>
      </w:r>
      <w:r w:rsidRPr="003F151B">
        <w:rPr>
          <w:spacing w:val="-2"/>
        </w:rPr>
        <w:t xml:space="preserve"> </w:t>
      </w:r>
      <w:r w:rsidRPr="003F151B">
        <w:rPr>
          <w:spacing w:val="-1"/>
        </w:rPr>
        <w:t>review</w:t>
      </w:r>
      <w:r w:rsidRPr="003F151B">
        <w:rPr>
          <w:spacing w:val="-2"/>
        </w:rPr>
        <w:t xml:space="preserve"> </w:t>
      </w:r>
      <w:r w:rsidRPr="003F151B">
        <w:t>of</w:t>
      </w:r>
      <w:r w:rsidRPr="003F151B">
        <w:rPr>
          <w:spacing w:val="-2"/>
        </w:rPr>
        <w:t xml:space="preserve"> </w:t>
      </w:r>
      <w:r w:rsidRPr="003F151B">
        <w:rPr>
          <w:spacing w:val="-1"/>
        </w:rPr>
        <w:t>investment</w:t>
      </w:r>
      <w:r w:rsidRPr="003F151B">
        <w:rPr>
          <w:spacing w:val="1"/>
        </w:rPr>
        <w:t xml:space="preserve"> </w:t>
      </w:r>
      <w:r w:rsidRPr="003F151B">
        <w:rPr>
          <w:spacing w:val="-1"/>
        </w:rPr>
        <w:t>policy;</w:t>
      </w:r>
    </w:p>
    <w:p w14:paraId="51F9F2E7" w14:textId="77777777" w:rsidR="003F151B" w:rsidRPr="003F151B" w:rsidRDefault="003F151B" w:rsidP="003F151B">
      <w:r w:rsidRPr="003F151B">
        <w:rPr>
          <w:spacing w:val="-1"/>
        </w:rPr>
        <w:t>Recommending</w:t>
      </w:r>
      <w:r w:rsidRPr="003F151B">
        <w:rPr>
          <w:spacing w:val="-5"/>
        </w:rPr>
        <w:t xml:space="preserve"> </w:t>
      </w:r>
      <w:r w:rsidRPr="003F151B">
        <w:rPr>
          <w:spacing w:val="-1"/>
        </w:rPr>
        <w:t>an</w:t>
      </w:r>
      <w:r w:rsidRPr="003F151B">
        <w:rPr>
          <w:spacing w:val="-5"/>
        </w:rPr>
        <w:t xml:space="preserve"> </w:t>
      </w:r>
      <w:r w:rsidRPr="003F151B">
        <w:rPr>
          <w:spacing w:val="-1"/>
        </w:rPr>
        <w:t>appropriate</w:t>
      </w:r>
      <w:r w:rsidRPr="003F151B">
        <w:rPr>
          <w:spacing w:val="-4"/>
        </w:rPr>
        <w:t xml:space="preserve"> </w:t>
      </w:r>
      <w:r w:rsidRPr="003F151B">
        <w:rPr>
          <w:spacing w:val="-1"/>
        </w:rPr>
        <w:t>asset</w:t>
      </w:r>
      <w:r w:rsidRPr="003F151B">
        <w:rPr>
          <w:spacing w:val="-4"/>
        </w:rPr>
        <w:t xml:space="preserve"> </w:t>
      </w:r>
      <w:r w:rsidRPr="003F151B">
        <w:rPr>
          <w:spacing w:val="-1"/>
        </w:rPr>
        <w:t>allocation</w:t>
      </w:r>
      <w:r w:rsidRPr="003F151B">
        <w:rPr>
          <w:spacing w:val="-5"/>
        </w:rPr>
        <w:t xml:space="preserve"> </w:t>
      </w:r>
      <w:r w:rsidRPr="003F151B">
        <w:rPr>
          <w:spacing w:val="-2"/>
        </w:rPr>
        <w:t>strategy</w:t>
      </w:r>
      <w:r w:rsidRPr="003F151B">
        <w:rPr>
          <w:spacing w:val="-4"/>
        </w:rPr>
        <w:t xml:space="preserve"> </w:t>
      </w:r>
      <w:r w:rsidRPr="003F151B">
        <w:rPr>
          <w:spacing w:val="-1"/>
        </w:rPr>
        <w:t>consistent</w:t>
      </w:r>
      <w:r w:rsidRPr="003F151B">
        <w:rPr>
          <w:spacing w:val="-4"/>
        </w:rPr>
        <w:t xml:space="preserve"> </w:t>
      </w:r>
      <w:r w:rsidRPr="003F151B">
        <w:rPr>
          <w:spacing w:val="-1"/>
        </w:rPr>
        <w:t>with</w:t>
      </w:r>
      <w:r w:rsidRPr="003F151B">
        <w:rPr>
          <w:spacing w:val="-8"/>
        </w:rPr>
        <w:t xml:space="preserve"> </w:t>
      </w:r>
      <w:r w:rsidRPr="003F151B">
        <w:rPr>
          <w:spacing w:val="-1"/>
        </w:rPr>
        <w:t>Policy</w:t>
      </w:r>
      <w:r w:rsidRPr="003F151B">
        <w:rPr>
          <w:spacing w:val="-6"/>
        </w:rPr>
        <w:t xml:space="preserve"> </w:t>
      </w:r>
      <w:r w:rsidRPr="003F151B">
        <w:rPr>
          <w:spacing w:val="-1"/>
        </w:rPr>
        <w:t>return</w:t>
      </w:r>
      <w:r w:rsidRPr="003F151B">
        <w:rPr>
          <w:spacing w:val="57"/>
        </w:rPr>
        <w:t xml:space="preserve"> </w:t>
      </w:r>
      <w:r w:rsidRPr="003F151B">
        <w:rPr>
          <w:spacing w:val="-1"/>
        </w:rPr>
        <w:t>objectives,</w:t>
      </w:r>
      <w:r w:rsidRPr="003F151B">
        <w:t xml:space="preserve"> </w:t>
      </w:r>
      <w:r w:rsidRPr="003F151B">
        <w:rPr>
          <w:spacing w:val="-1"/>
        </w:rPr>
        <w:t>risk</w:t>
      </w:r>
      <w:r w:rsidRPr="003F151B">
        <w:rPr>
          <w:spacing w:val="-2"/>
        </w:rPr>
        <w:t xml:space="preserve"> </w:t>
      </w:r>
      <w:r w:rsidRPr="003F151B">
        <w:rPr>
          <w:spacing w:val="-1"/>
        </w:rPr>
        <w:t>tolerance,</w:t>
      </w:r>
      <w:r w:rsidRPr="003F151B">
        <w:t xml:space="preserve"> </w:t>
      </w:r>
      <w:r w:rsidRPr="003F151B">
        <w:rPr>
          <w:spacing w:val="-1"/>
        </w:rPr>
        <w:t>liquidity</w:t>
      </w:r>
      <w:r w:rsidRPr="003F151B">
        <w:rPr>
          <w:spacing w:val="1"/>
        </w:rPr>
        <w:t xml:space="preserve"> </w:t>
      </w:r>
      <w:r w:rsidRPr="003F151B">
        <w:rPr>
          <w:spacing w:val="-1"/>
        </w:rPr>
        <w:t>needs</w:t>
      </w:r>
      <w:r w:rsidRPr="003F151B">
        <w:t xml:space="preserve"> </w:t>
      </w:r>
      <w:r w:rsidRPr="003F151B">
        <w:rPr>
          <w:spacing w:val="-1"/>
        </w:rPr>
        <w:t>and</w:t>
      </w:r>
      <w:r w:rsidRPr="003F151B">
        <w:rPr>
          <w:spacing w:val="-3"/>
        </w:rPr>
        <w:t xml:space="preserve"> </w:t>
      </w:r>
      <w:r w:rsidRPr="003F151B">
        <w:rPr>
          <w:spacing w:val="-1"/>
        </w:rPr>
        <w:t>time</w:t>
      </w:r>
      <w:r w:rsidRPr="003F151B">
        <w:rPr>
          <w:spacing w:val="1"/>
        </w:rPr>
        <w:t xml:space="preserve"> </w:t>
      </w:r>
      <w:r w:rsidRPr="003F151B">
        <w:rPr>
          <w:spacing w:val="-1"/>
        </w:rPr>
        <w:t>horizon;</w:t>
      </w:r>
    </w:p>
    <w:p w14:paraId="7CE865F3" w14:textId="77777777" w:rsidR="003F151B" w:rsidRPr="003F151B" w:rsidRDefault="003F151B" w:rsidP="003F151B">
      <w:r w:rsidRPr="003F151B">
        <w:rPr>
          <w:spacing w:val="-1"/>
        </w:rPr>
        <w:t>Recommending</w:t>
      </w:r>
      <w:r w:rsidRPr="003F151B">
        <w:rPr>
          <w:spacing w:val="-3"/>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to implement</w:t>
      </w:r>
      <w:r w:rsidRPr="003F151B">
        <w:rPr>
          <w:spacing w:val="-2"/>
        </w:rPr>
        <w:t xml:space="preserve"> </w:t>
      </w:r>
      <w:r w:rsidRPr="003F151B">
        <w:rPr>
          <w:spacing w:val="-1"/>
        </w:rPr>
        <w:t>the</w:t>
      </w:r>
      <w:r w:rsidRPr="003F151B">
        <w:rPr>
          <w:spacing w:val="-2"/>
        </w:rPr>
        <w:t xml:space="preserve"> </w:t>
      </w:r>
      <w:r w:rsidRPr="003F151B">
        <w:rPr>
          <w:spacing w:val="-1"/>
        </w:rPr>
        <w:t>overall</w:t>
      </w:r>
      <w:r w:rsidRPr="003F151B">
        <w:rPr>
          <w:spacing w:val="-3"/>
        </w:rPr>
        <w:t xml:space="preserve"> </w:t>
      </w:r>
      <w:r w:rsidRPr="003F151B">
        <w:rPr>
          <w:spacing w:val="-1"/>
        </w:rPr>
        <w:t>investment</w:t>
      </w:r>
      <w:r w:rsidRPr="003F151B">
        <w:rPr>
          <w:spacing w:val="-2"/>
        </w:rPr>
        <w:t xml:space="preserve"> </w:t>
      </w:r>
      <w:r w:rsidRPr="003F151B">
        <w:rPr>
          <w:spacing w:val="-1"/>
        </w:rPr>
        <w:t>strategy;</w:t>
      </w:r>
    </w:p>
    <w:p w14:paraId="7A9C19E7" w14:textId="16FB120A" w:rsidR="003F151B" w:rsidRPr="003F151B" w:rsidRDefault="003F151B" w:rsidP="003F151B">
      <w:r w:rsidRPr="003F151B">
        <w:rPr>
          <w:spacing w:val="-1"/>
        </w:rPr>
        <w:t>Providing</w:t>
      </w:r>
      <w:r w:rsidRPr="003F151B">
        <w:rPr>
          <w:spacing w:val="2"/>
        </w:rPr>
        <w:t xml:space="preserve"> </w:t>
      </w:r>
      <w:r w:rsidRPr="003F151B">
        <w:rPr>
          <w:spacing w:val="-1"/>
        </w:rPr>
        <w:t>"due</w:t>
      </w:r>
      <w:r w:rsidRPr="003F151B">
        <w:rPr>
          <w:spacing w:val="3"/>
        </w:rPr>
        <w:t xml:space="preserve"> </w:t>
      </w:r>
      <w:r w:rsidRPr="003F151B">
        <w:rPr>
          <w:spacing w:val="-1"/>
        </w:rPr>
        <w:t>diligence"</w:t>
      </w:r>
      <w:r w:rsidRPr="003F151B">
        <w:rPr>
          <w:spacing w:val="3"/>
        </w:rPr>
        <w:t xml:space="preserve"> </w:t>
      </w:r>
      <w:r w:rsidRPr="003F151B">
        <w:rPr>
          <w:spacing w:val="-1"/>
        </w:rPr>
        <w:t xml:space="preserve">research </w:t>
      </w:r>
      <w:r w:rsidRPr="003F151B">
        <w:t>on</w:t>
      </w:r>
      <w:r w:rsidRPr="003F151B">
        <w:rPr>
          <w:spacing w:val="2"/>
        </w:rPr>
        <w:t xml:space="preserve">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including</w:t>
      </w:r>
      <w:r w:rsidRPr="003F151B">
        <w:rPr>
          <w:spacing w:val="2"/>
        </w:rPr>
        <w:t xml:space="preserve"> </w:t>
      </w:r>
      <w:r w:rsidRPr="003F151B">
        <w:rPr>
          <w:spacing w:val="-1"/>
        </w:rPr>
        <w:t>ongoing</w:t>
      </w:r>
      <w:r w:rsidRPr="003F151B">
        <w:rPr>
          <w:spacing w:val="55"/>
        </w:rPr>
        <w:t xml:space="preserve"> </w:t>
      </w:r>
      <w:r w:rsidRPr="003F151B">
        <w:rPr>
          <w:spacing w:val="-1"/>
        </w:rPr>
        <w:t>monitoring</w:t>
      </w:r>
      <w:r w:rsidRPr="003F151B">
        <w:rPr>
          <w:spacing w:val="26"/>
        </w:rPr>
        <w:t xml:space="preserve"> </w:t>
      </w:r>
      <w:r w:rsidRPr="003F151B">
        <w:t>of</w:t>
      </w:r>
      <w:r w:rsidRPr="003F151B">
        <w:rPr>
          <w:spacing w:val="30"/>
        </w:rPr>
        <w:t xml:space="preserve"> </w:t>
      </w:r>
      <w:r w:rsidRPr="003F151B">
        <w:rPr>
          <w:spacing w:val="-1"/>
        </w:rPr>
        <w:t>Investment</w:t>
      </w:r>
      <w:r w:rsidRPr="003F151B">
        <w:rPr>
          <w:spacing w:val="28"/>
        </w:rPr>
        <w:t xml:space="preserve"> </w:t>
      </w:r>
      <w:r w:rsidRPr="003F151B">
        <w:rPr>
          <w:spacing w:val="-1"/>
        </w:rPr>
        <w:t>Managers</w:t>
      </w:r>
      <w:r w:rsidRPr="003F151B">
        <w:rPr>
          <w:spacing w:val="29"/>
        </w:rPr>
        <w:t xml:space="preserve"> </w:t>
      </w:r>
      <w:r w:rsidRPr="003F151B">
        <w:rPr>
          <w:spacing w:val="-1"/>
        </w:rPr>
        <w:t>for</w:t>
      </w:r>
      <w:r w:rsidRPr="003F151B">
        <w:rPr>
          <w:spacing w:val="30"/>
        </w:rPr>
        <w:t xml:space="preserve"> </w:t>
      </w:r>
      <w:r w:rsidRPr="003F151B">
        <w:rPr>
          <w:spacing w:val="-1"/>
        </w:rPr>
        <w:t>fundamental</w:t>
      </w:r>
      <w:r w:rsidRPr="003F151B">
        <w:rPr>
          <w:spacing w:val="30"/>
        </w:rPr>
        <w:t xml:space="preserve"> </w:t>
      </w:r>
      <w:r w:rsidRPr="003F151B">
        <w:rPr>
          <w:spacing w:val="-1"/>
        </w:rPr>
        <w:t>changes</w:t>
      </w:r>
      <w:r w:rsidRPr="003F151B">
        <w:rPr>
          <w:spacing w:val="30"/>
        </w:rPr>
        <w:t xml:space="preserve"> </w:t>
      </w:r>
      <w:r w:rsidRPr="003F151B">
        <w:rPr>
          <w:spacing w:val="-1"/>
        </w:rPr>
        <w:t>in</w:t>
      </w:r>
      <w:r w:rsidRPr="003F151B">
        <w:rPr>
          <w:spacing w:val="9"/>
        </w:rPr>
        <w:t xml:space="preserve"> </w:t>
      </w:r>
      <w:r w:rsidRPr="003F151B">
        <w:rPr>
          <w:spacing w:val="-1"/>
        </w:rPr>
        <w:t>investment</w:t>
      </w:r>
      <w:r w:rsidRPr="003F151B">
        <w:rPr>
          <w:spacing w:val="47"/>
        </w:rPr>
        <w:t xml:space="preserve"> </w:t>
      </w:r>
      <w:r w:rsidRPr="003F151B">
        <w:rPr>
          <w:spacing w:val="-1"/>
        </w:rPr>
        <w:t>management</w:t>
      </w:r>
      <w:r w:rsidRPr="003F151B">
        <w:rPr>
          <w:spacing w:val="16"/>
        </w:rPr>
        <w:t xml:space="preserve"> </w:t>
      </w:r>
      <w:r w:rsidRPr="003F151B">
        <w:rPr>
          <w:spacing w:val="-1"/>
        </w:rPr>
        <w:t>process</w:t>
      </w:r>
      <w:r w:rsidRPr="003F151B">
        <w:rPr>
          <w:spacing w:val="15"/>
        </w:rPr>
        <w:t xml:space="preserve"> </w:t>
      </w:r>
      <w:r w:rsidRPr="003F151B">
        <w:rPr>
          <w:spacing w:val="-1"/>
        </w:rPr>
        <w:t>and</w:t>
      </w:r>
      <w:r w:rsidRPr="003F151B">
        <w:rPr>
          <w:spacing w:val="15"/>
        </w:rPr>
        <w:t xml:space="preserve"> </w:t>
      </w:r>
      <w:r w:rsidRPr="003F151B">
        <w:rPr>
          <w:spacing w:val="-1"/>
        </w:rPr>
        <w:t>evaluation</w:t>
      </w:r>
      <w:r w:rsidRPr="003F151B">
        <w:rPr>
          <w:spacing w:val="15"/>
        </w:rPr>
        <w:t xml:space="preserve"> </w:t>
      </w:r>
      <w:r w:rsidRPr="003F151B">
        <w:rPr>
          <w:spacing w:val="-1"/>
        </w:rPr>
        <w:t>and</w:t>
      </w:r>
      <w:r w:rsidRPr="003F151B">
        <w:rPr>
          <w:spacing w:val="17"/>
        </w:rPr>
        <w:t xml:space="preserve"> </w:t>
      </w:r>
      <w:r w:rsidRPr="003F151B">
        <w:rPr>
          <w:spacing w:val="-1"/>
        </w:rPr>
        <w:t>potential</w:t>
      </w:r>
      <w:r w:rsidRPr="003F151B">
        <w:rPr>
          <w:spacing w:val="15"/>
        </w:rPr>
        <w:t xml:space="preserve"> </w:t>
      </w:r>
      <w:r w:rsidRPr="003F151B">
        <w:rPr>
          <w:spacing w:val="-1"/>
        </w:rPr>
        <w:t>replacement</w:t>
      </w:r>
      <w:r w:rsidRPr="003F151B">
        <w:rPr>
          <w:spacing w:val="16"/>
        </w:rPr>
        <w:t xml:space="preserve"> </w:t>
      </w:r>
      <w:r w:rsidRPr="003F151B">
        <w:t>of</w:t>
      </w:r>
      <w:r w:rsidRPr="003F151B">
        <w:rPr>
          <w:spacing w:val="18"/>
        </w:rPr>
        <w:t xml:space="preserve"> </w:t>
      </w:r>
      <w:r w:rsidRPr="003F151B">
        <w:rPr>
          <w:spacing w:val="-1"/>
        </w:rPr>
        <w:t>Investment</w:t>
      </w:r>
      <w:r w:rsidRPr="003F151B">
        <w:rPr>
          <w:spacing w:val="41"/>
        </w:rPr>
        <w:t xml:space="preserve"> </w:t>
      </w:r>
      <w:r w:rsidRPr="003F151B">
        <w:rPr>
          <w:spacing w:val="-1"/>
        </w:rPr>
        <w:t>Managers</w:t>
      </w:r>
      <w:r w:rsidRPr="003F151B">
        <w:t xml:space="preserve"> </w:t>
      </w:r>
      <w:r w:rsidRPr="003F151B">
        <w:rPr>
          <w:spacing w:val="-1"/>
        </w:rPr>
        <w:t>upon the</w:t>
      </w:r>
      <w:r w:rsidRPr="003F151B">
        <w:rPr>
          <w:spacing w:val="-2"/>
        </w:rPr>
        <w:t xml:space="preserve"> </w:t>
      </w:r>
      <w:r w:rsidRPr="003F151B">
        <w:rPr>
          <w:spacing w:val="-1"/>
        </w:rPr>
        <w:t>occurrence</w:t>
      </w:r>
      <w:r w:rsidRPr="003F151B">
        <w:rPr>
          <w:spacing w:val="-2"/>
        </w:rPr>
        <w:t xml:space="preserve"> </w:t>
      </w:r>
      <w:r w:rsidRPr="003F151B">
        <w:t xml:space="preserve">of </w:t>
      </w:r>
      <w:r w:rsidRPr="003F151B">
        <w:rPr>
          <w:spacing w:val="-1"/>
        </w:rPr>
        <w:t>such</w:t>
      </w:r>
      <w:r w:rsidRPr="003F151B">
        <w:rPr>
          <w:spacing w:val="-3"/>
        </w:rPr>
        <w:t xml:space="preserve"> </w:t>
      </w:r>
      <w:r w:rsidRPr="003F151B">
        <w:rPr>
          <w:spacing w:val="-1"/>
        </w:rPr>
        <w:t>events;</w:t>
      </w:r>
      <w:r w:rsidR="00735A96">
        <w:rPr>
          <w:spacing w:val="-1"/>
        </w:rPr>
        <w:br/>
      </w:r>
    </w:p>
    <w:p w14:paraId="519AB238" w14:textId="77777777" w:rsidR="003F151B" w:rsidRPr="003F151B" w:rsidRDefault="003F151B" w:rsidP="003F151B">
      <w:r w:rsidRPr="003F151B">
        <w:rPr>
          <w:spacing w:val="-1"/>
        </w:rPr>
        <w:t>Reporting</w:t>
      </w:r>
      <w:r w:rsidRPr="003F151B">
        <w:rPr>
          <w:spacing w:val="11"/>
        </w:rPr>
        <w:t xml:space="preserve"> </w:t>
      </w:r>
      <w:r w:rsidRPr="003F151B">
        <w:rPr>
          <w:spacing w:val="-1"/>
        </w:rPr>
        <w:t>investment</w:t>
      </w:r>
      <w:r w:rsidRPr="003F151B">
        <w:rPr>
          <w:spacing w:val="13"/>
        </w:rPr>
        <w:t xml:space="preserve"> </w:t>
      </w:r>
      <w:r w:rsidRPr="003F151B">
        <w:rPr>
          <w:spacing w:val="-1"/>
        </w:rPr>
        <w:t>performance</w:t>
      </w:r>
      <w:r w:rsidRPr="003F151B">
        <w:rPr>
          <w:spacing w:val="13"/>
        </w:rPr>
        <w:t xml:space="preserve"> </w:t>
      </w:r>
      <w:r w:rsidRPr="003F151B">
        <w:rPr>
          <w:spacing w:val="-1"/>
        </w:rPr>
        <w:t>results</w:t>
      </w:r>
      <w:r w:rsidRPr="003F151B">
        <w:rPr>
          <w:spacing w:val="12"/>
        </w:rPr>
        <w:t xml:space="preserve"> </w:t>
      </w:r>
      <w:r w:rsidRPr="003F151B">
        <w:t>on</w:t>
      </w:r>
      <w:r w:rsidRPr="003F151B">
        <w:rPr>
          <w:spacing w:val="11"/>
        </w:rPr>
        <w:t xml:space="preserve"> </w:t>
      </w:r>
      <w:r w:rsidRPr="003F151B">
        <w:t>a</w:t>
      </w:r>
      <w:r w:rsidRPr="003F151B">
        <w:rPr>
          <w:spacing w:val="12"/>
        </w:rPr>
        <w:t xml:space="preserve"> </w:t>
      </w:r>
      <w:r w:rsidRPr="003F151B">
        <w:rPr>
          <w:spacing w:val="-1"/>
        </w:rPr>
        <w:t>timely</w:t>
      </w:r>
      <w:r w:rsidRPr="003F151B">
        <w:rPr>
          <w:spacing w:val="15"/>
        </w:rPr>
        <w:t xml:space="preserve"> </w:t>
      </w:r>
      <w:r w:rsidRPr="003F151B">
        <w:rPr>
          <w:spacing w:val="-1"/>
        </w:rPr>
        <w:t>basis</w:t>
      </w:r>
      <w:r w:rsidRPr="003F151B">
        <w:rPr>
          <w:spacing w:val="12"/>
        </w:rPr>
        <w:t xml:space="preserve"> </w:t>
      </w:r>
      <w:r w:rsidRPr="003F151B">
        <w:rPr>
          <w:spacing w:val="-1"/>
        </w:rPr>
        <w:t>to</w:t>
      </w:r>
      <w:r w:rsidRPr="003F151B">
        <w:rPr>
          <w:spacing w:val="13"/>
        </w:rPr>
        <w:t xml:space="preserve"> </w:t>
      </w:r>
      <w:r w:rsidRPr="003F151B">
        <w:rPr>
          <w:spacing w:val="-1"/>
        </w:rPr>
        <w:t>the</w:t>
      </w:r>
      <w:r w:rsidRPr="003F151B">
        <w:rPr>
          <w:spacing w:val="13"/>
        </w:rPr>
        <w:t xml:space="preserve"> </w:t>
      </w:r>
      <w:r w:rsidRPr="003F151B">
        <w:rPr>
          <w:spacing w:val="-1"/>
        </w:rPr>
        <w:t>Staff</w:t>
      </w:r>
      <w:r w:rsidRPr="003F151B">
        <w:rPr>
          <w:spacing w:val="13"/>
        </w:rPr>
        <w:t xml:space="preserve"> </w:t>
      </w:r>
      <w:r w:rsidRPr="003F151B">
        <w:rPr>
          <w:spacing w:val="-1"/>
        </w:rPr>
        <w:t>and/or</w:t>
      </w:r>
      <w:r w:rsidRPr="003F151B">
        <w:rPr>
          <w:spacing w:val="10"/>
        </w:rPr>
        <w:t xml:space="preserve"> </w:t>
      </w:r>
      <w:r w:rsidRPr="003F151B">
        <w:rPr>
          <w:spacing w:val="-1"/>
        </w:rPr>
        <w:t>the</w:t>
      </w:r>
      <w:r w:rsidRPr="003F151B">
        <w:rPr>
          <w:spacing w:val="51"/>
        </w:rPr>
        <w:t xml:space="preserve"> </w:t>
      </w:r>
      <w:r w:rsidRPr="003F151B">
        <w:rPr>
          <w:spacing w:val="-1"/>
        </w:rPr>
        <w:t>Board</w:t>
      </w:r>
      <w:r w:rsidRPr="003F151B">
        <w:rPr>
          <w:spacing w:val="-3"/>
        </w:rPr>
        <w:t xml:space="preserve"> </w:t>
      </w:r>
      <w:r w:rsidRPr="003F151B">
        <w:t xml:space="preserve">or </w:t>
      </w:r>
      <w:r w:rsidRPr="003F151B">
        <w:rPr>
          <w:spacing w:val="-1"/>
        </w:rPr>
        <w:t xml:space="preserve">any </w:t>
      </w:r>
      <w:r w:rsidRPr="003F151B">
        <w:t>of</w:t>
      </w:r>
      <w:r w:rsidRPr="003F151B">
        <w:rPr>
          <w:spacing w:val="-2"/>
        </w:rPr>
        <w:t xml:space="preserve"> </w:t>
      </w:r>
      <w:r w:rsidRPr="003F151B">
        <w:rPr>
          <w:spacing w:val="-1"/>
        </w:rPr>
        <w:t>its</w:t>
      </w:r>
      <w:r w:rsidRPr="003F151B">
        <w:t xml:space="preserve"> </w:t>
      </w:r>
      <w:r w:rsidRPr="003F151B">
        <w:rPr>
          <w:spacing w:val="-1"/>
        </w:rPr>
        <w:t>designated committees;</w:t>
      </w:r>
    </w:p>
    <w:p w14:paraId="36B3FF90" w14:textId="4E4D2433" w:rsidR="003F151B" w:rsidRPr="003F151B" w:rsidRDefault="003F151B" w:rsidP="003F151B">
      <w:r w:rsidRPr="003F151B">
        <w:rPr>
          <w:spacing w:val="-1"/>
        </w:rPr>
        <w:t>Monitoring</w:t>
      </w:r>
      <w:r w:rsidRPr="003F151B">
        <w:rPr>
          <w:spacing w:val="2"/>
        </w:rPr>
        <w:t xml:space="preserve"> </w:t>
      </w:r>
      <w:r w:rsidRPr="003F151B">
        <w:rPr>
          <w:spacing w:val="-1"/>
        </w:rPr>
        <w:t>and</w:t>
      </w:r>
      <w:r w:rsidRPr="003F151B">
        <w:rPr>
          <w:spacing w:val="2"/>
        </w:rPr>
        <w:t xml:space="preserve"> </w:t>
      </w:r>
      <w:r w:rsidRPr="003F151B">
        <w:rPr>
          <w:spacing w:val="-1"/>
        </w:rPr>
        <w:t>reporting</w:t>
      </w:r>
      <w:r w:rsidRPr="003F151B">
        <w:rPr>
          <w:spacing w:val="2"/>
        </w:rPr>
        <w:t xml:space="preserve"> </w:t>
      </w:r>
      <w:r w:rsidRPr="003F151B">
        <w:rPr>
          <w:spacing w:val="-1"/>
        </w:rPr>
        <w:t>the</w:t>
      </w:r>
      <w:r w:rsidRPr="003F151B">
        <w:rPr>
          <w:spacing w:val="3"/>
        </w:rPr>
        <w:t xml:space="preserve"> </w:t>
      </w:r>
      <w:r w:rsidRPr="003F151B">
        <w:rPr>
          <w:spacing w:val="-1"/>
        </w:rPr>
        <w:t>performance</w:t>
      </w:r>
      <w:r w:rsidRPr="003F151B">
        <w:rPr>
          <w:spacing w:val="3"/>
        </w:rPr>
        <w:t xml:space="preserve"> </w:t>
      </w:r>
      <w:r w:rsidRPr="003F151B">
        <w:t xml:space="preserve">of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to</w:t>
      </w:r>
      <w:r w:rsidRPr="003F151B">
        <w:rPr>
          <w:spacing w:val="4"/>
        </w:rPr>
        <w:t xml:space="preserve"> </w:t>
      </w:r>
      <w:r w:rsidRPr="003F151B">
        <w:rPr>
          <w:spacing w:val="-1"/>
        </w:rPr>
        <w:t>provide</w:t>
      </w:r>
      <w:r w:rsidRPr="003F151B">
        <w:rPr>
          <w:spacing w:val="45"/>
        </w:rPr>
        <w:t xml:space="preserve"> </w:t>
      </w:r>
      <w:r w:rsidRPr="003F151B">
        <w:rPr>
          <w:spacing w:val="-1"/>
        </w:rPr>
        <w:t>Staff</w:t>
      </w:r>
      <w:r w:rsidRPr="003F151B">
        <w:rPr>
          <w:spacing w:val="26"/>
        </w:rPr>
        <w:t xml:space="preserve"> </w:t>
      </w:r>
      <w:r w:rsidRPr="003F151B">
        <w:rPr>
          <w:spacing w:val="-1"/>
        </w:rPr>
        <w:t>with</w:t>
      </w:r>
      <w:r w:rsidRPr="003F151B">
        <w:rPr>
          <w:spacing w:val="26"/>
        </w:rPr>
        <w:t xml:space="preserve"> </w:t>
      </w:r>
      <w:r w:rsidRPr="003F151B">
        <w:rPr>
          <w:spacing w:val="-1"/>
        </w:rPr>
        <w:t>the</w:t>
      </w:r>
      <w:r w:rsidRPr="003F151B">
        <w:rPr>
          <w:spacing w:val="28"/>
        </w:rPr>
        <w:t xml:space="preserve"> </w:t>
      </w:r>
      <w:r w:rsidRPr="003F151B">
        <w:rPr>
          <w:spacing w:val="-1"/>
        </w:rPr>
        <w:t>ability</w:t>
      </w:r>
      <w:r w:rsidRPr="003F151B">
        <w:rPr>
          <w:spacing w:val="27"/>
        </w:rPr>
        <w:t xml:space="preserve"> </w:t>
      </w:r>
      <w:r w:rsidRPr="003F151B">
        <w:rPr>
          <w:spacing w:val="-1"/>
        </w:rPr>
        <w:t>to</w:t>
      </w:r>
      <w:r w:rsidRPr="003F151B">
        <w:rPr>
          <w:spacing w:val="28"/>
        </w:rPr>
        <w:t xml:space="preserve"> </w:t>
      </w:r>
      <w:r w:rsidRPr="003F151B">
        <w:rPr>
          <w:spacing w:val="-1"/>
        </w:rPr>
        <w:t>determine</w:t>
      </w:r>
      <w:r w:rsidRPr="003F151B">
        <w:rPr>
          <w:spacing w:val="28"/>
        </w:rPr>
        <w:t xml:space="preserve"> </w:t>
      </w:r>
      <w:r w:rsidRPr="003F151B">
        <w:rPr>
          <w:spacing w:val="-1"/>
        </w:rPr>
        <w:t>adherence</w:t>
      </w:r>
      <w:r w:rsidRPr="003F151B">
        <w:rPr>
          <w:spacing w:val="27"/>
        </w:rPr>
        <w:t xml:space="preserve"> </w:t>
      </w:r>
      <w:r w:rsidRPr="003F151B">
        <w:rPr>
          <w:spacing w:val="-1"/>
        </w:rPr>
        <w:t>to</w:t>
      </w:r>
      <w:r w:rsidRPr="003F151B">
        <w:rPr>
          <w:spacing w:val="30"/>
        </w:rPr>
        <w:t xml:space="preserve"> </w:t>
      </w:r>
      <w:r w:rsidRPr="003F151B">
        <w:rPr>
          <w:spacing w:val="-1"/>
        </w:rPr>
        <w:t>investment</w:t>
      </w:r>
      <w:r w:rsidRPr="003F151B">
        <w:rPr>
          <w:spacing w:val="30"/>
        </w:rPr>
        <w:t xml:space="preserve"> </w:t>
      </w:r>
      <w:r w:rsidRPr="003F151B">
        <w:rPr>
          <w:spacing w:val="-1"/>
        </w:rPr>
        <w:t>policies</w:t>
      </w:r>
      <w:r w:rsidRPr="003F151B">
        <w:rPr>
          <w:spacing w:val="29"/>
        </w:rPr>
        <w:t xml:space="preserve"> </w:t>
      </w:r>
      <w:r w:rsidRPr="003F151B">
        <w:rPr>
          <w:spacing w:val="-1"/>
        </w:rPr>
        <w:t>and</w:t>
      </w:r>
      <w:r w:rsidRPr="003F151B">
        <w:rPr>
          <w:spacing w:val="25"/>
        </w:rPr>
        <w:t xml:space="preserve"> </w:t>
      </w:r>
      <w:r w:rsidRPr="003F151B">
        <w:rPr>
          <w:spacing w:val="-1"/>
        </w:rPr>
        <w:t>progress</w:t>
      </w:r>
      <w:r w:rsidRPr="003F151B">
        <w:rPr>
          <w:spacing w:val="31"/>
        </w:rPr>
        <w:t xml:space="preserve"> </w:t>
      </w:r>
      <w:r w:rsidRPr="003F151B">
        <w:rPr>
          <w:spacing w:val="-1"/>
        </w:rPr>
        <w:t>toward 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00735A96">
        <w:rPr>
          <w:spacing w:val="-1"/>
        </w:rPr>
        <w:br/>
      </w:r>
    </w:p>
    <w:p w14:paraId="325FFC66" w14:textId="77777777" w:rsidR="003F151B" w:rsidRPr="003F151B" w:rsidRDefault="003F151B" w:rsidP="003F151B">
      <w:r w:rsidRPr="003F151B">
        <w:rPr>
          <w:spacing w:val="-1"/>
        </w:rPr>
        <w:t>Reviewing</w:t>
      </w:r>
      <w:r w:rsidRPr="003F151B">
        <w:rPr>
          <w:spacing w:val="12"/>
        </w:rPr>
        <w:t xml:space="preserve"> </w:t>
      </w:r>
      <w:r w:rsidRPr="003F151B">
        <w:rPr>
          <w:spacing w:val="-1"/>
        </w:rPr>
        <w:t>and</w:t>
      </w:r>
      <w:r w:rsidRPr="003F151B">
        <w:rPr>
          <w:spacing w:val="9"/>
        </w:rPr>
        <w:t xml:space="preserve"> </w:t>
      </w:r>
      <w:r w:rsidRPr="003F151B">
        <w:rPr>
          <w:spacing w:val="-1"/>
        </w:rPr>
        <w:t>recommending</w:t>
      </w:r>
      <w:r w:rsidRPr="003F151B">
        <w:rPr>
          <w:spacing w:val="12"/>
        </w:rPr>
        <w:t xml:space="preserve"> </w:t>
      </w:r>
      <w:r w:rsidRPr="003F151B">
        <w:rPr>
          <w:spacing w:val="-2"/>
        </w:rPr>
        <w:t>the</w:t>
      </w:r>
      <w:r w:rsidRPr="003F151B">
        <w:rPr>
          <w:spacing w:val="13"/>
        </w:rPr>
        <w:t xml:space="preserve"> </w:t>
      </w:r>
      <w:r w:rsidRPr="003F151B">
        <w:rPr>
          <w:spacing w:val="-2"/>
        </w:rPr>
        <w:t>Investment</w:t>
      </w:r>
      <w:r w:rsidRPr="003F151B">
        <w:rPr>
          <w:spacing w:val="13"/>
        </w:rPr>
        <w:t xml:space="preserve"> </w:t>
      </w:r>
      <w:r w:rsidRPr="003F151B">
        <w:rPr>
          <w:spacing w:val="-1"/>
        </w:rPr>
        <w:t>policy</w:t>
      </w:r>
      <w:r w:rsidRPr="003F151B">
        <w:rPr>
          <w:spacing w:val="11"/>
        </w:rPr>
        <w:t xml:space="preserve"> </w:t>
      </w:r>
      <w:r w:rsidRPr="003F151B">
        <w:rPr>
          <w:spacing w:val="-1"/>
        </w:rPr>
        <w:t>and</w:t>
      </w:r>
      <w:r w:rsidRPr="003F151B">
        <w:rPr>
          <w:spacing w:val="12"/>
        </w:rPr>
        <w:t xml:space="preserve"> </w:t>
      </w:r>
      <w:r w:rsidRPr="003F151B">
        <w:rPr>
          <w:spacing w:val="-2"/>
        </w:rPr>
        <w:t>presenting</w:t>
      </w:r>
      <w:r w:rsidRPr="003F151B">
        <w:rPr>
          <w:spacing w:val="59"/>
        </w:rPr>
        <w:t xml:space="preserve"> </w:t>
      </w:r>
      <w:r w:rsidRPr="003F151B">
        <w:rPr>
          <w:spacing w:val="-1"/>
        </w:rPr>
        <w:t>recommendations</w:t>
      </w:r>
      <w:r w:rsidRPr="003F151B">
        <w:t xml:space="preserve"> </w:t>
      </w:r>
      <w:r w:rsidRPr="003F151B">
        <w:rPr>
          <w:spacing w:val="-1"/>
        </w:rPr>
        <w:t>to</w:t>
      </w:r>
      <w:r w:rsidRPr="003F151B">
        <w:rPr>
          <w:spacing w:val="1"/>
        </w:rPr>
        <w:t xml:space="preserve"> </w:t>
      </w:r>
      <w:r w:rsidRPr="003F151B">
        <w:rPr>
          <w:spacing w:val="-2"/>
        </w:rPr>
        <w:t xml:space="preserve">Staff </w:t>
      </w:r>
      <w:r w:rsidRPr="003F151B">
        <w:rPr>
          <w:spacing w:val="-1"/>
        </w:rPr>
        <w:t>as</w:t>
      </w:r>
      <w:r w:rsidRPr="003F151B">
        <w:t xml:space="preserve"> </w:t>
      </w:r>
      <w:r w:rsidRPr="003F151B">
        <w:rPr>
          <w:spacing w:val="-1"/>
        </w:rPr>
        <w:t>appropriate;</w:t>
      </w:r>
    </w:p>
    <w:p w14:paraId="27629AAA" w14:textId="77777777" w:rsidR="003F151B" w:rsidRPr="003F151B" w:rsidRDefault="003F151B" w:rsidP="003F151B"/>
    <w:p w14:paraId="0CD43BC9" w14:textId="77777777" w:rsidR="003F151B" w:rsidRPr="003F151B" w:rsidRDefault="003F151B" w:rsidP="003F151B">
      <w:r w:rsidRPr="003F151B">
        <w:rPr>
          <w:spacing w:val="-1"/>
        </w:rPr>
        <w:t>Communicating,</w:t>
      </w:r>
      <w:r w:rsidRPr="003F151B">
        <w:rPr>
          <w:spacing w:val="-9"/>
        </w:rPr>
        <w:t xml:space="preserve"> </w:t>
      </w:r>
      <w:r w:rsidRPr="003F151B">
        <w:t>on</w:t>
      </w:r>
      <w:r w:rsidRPr="003F151B">
        <w:rPr>
          <w:spacing w:val="-13"/>
        </w:rPr>
        <w:t xml:space="preserve"> </w:t>
      </w:r>
      <w:r w:rsidRPr="003F151B">
        <w:rPr>
          <w:spacing w:val="-1"/>
        </w:rPr>
        <w:t>at</w:t>
      </w:r>
      <w:r w:rsidRPr="003F151B">
        <w:rPr>
          <w:spacing w:val="-9"/>
        </w:rPr>
        <w:t xml:space="preserve"> </w:t>
      </w:r>
      <w:r w:rsidRPr="003F151B">
        <w:rPr>
          <w:spacing w:val="-1"/>
        </w:rPr>
        <w:t>least</w:t>
      </w:r>
      <w:r w:rsidRPr="003F151B">
        <w:rPr>
          <w:spacing w:val="-11"/>
        </w:rPr>
        <w:t xml:space="preserve"> </w:t>
      </w:r>
      <w:r w:rsidRPr="003F151B">
        <w:t>a</w:t>
      </w:r>
      <w:r w:rsidRPr="003F151B">
        <w:rPr>
          <w:spacing w:val="-10"/>
        </w:rPr>
        <w:t xml:space="preserve"> </w:t>
      </w:r>
      <w:r w:rsidRPr="003F151B">
        <w:rPr>
          <w:spacing w:val="-1"/>
        </w:rPr>
        <w:t>quarterly</w:t>
      </w:r>
      <w:r w:rsidRPr="003F151B">
        <w:rPr>
          <w:spacing w:val="-8"/>
        </w:rPr>
        <w:t xml:space="preserve"> </w:t>
      </w:r>
      <w:r w:rsidRPr="003F151B">
        <w:rPr>
          <w:spacing w:val="-1"/>
        </w:rPr>
        <w:t>basis,</w:t>
      </w:r>
      <w:r w:rsidRPr="003F151B">
        <w:rPr>
          <w:spacing w:val="-12"/>
        </w:rPr>
        <w:t xml:space="preserve"> </w:t>
      </w:r>
      <w:r w:rsidRPr="003F151B">
        <w:rPr>
          <w:spacing w:val="-1"/>
        </w:rPr>
        <w:t>any</w:t>
      </w:r>
      <w:r w:rsidRPr="003F151B">
        <w:rPr>
          <w:spacing w:val="-11"/>
        </w:rPr>
        <w:t xml:space="preserve"> </w:t>
      </w:r>
      <w:r w:rsidRPr="003F151B">
        <w:rPr>
          <w:spacing w:val="-1"/>
        </w:rPr>
        <w:t>major</w:t>
      </w:r>
      <w:r w:rsidRPr="003F151B">
        <w:rPr>
          <w:spacing w:val="-9"/>
        </w:rPr>
        <w:t xml:space="preserve"> </w:t>
      </w:r>
      <w:r w:rsidRPr="003F151B">
        <w:rPr>
          <w:spacing w:val="-1"/>
        </w:rPr>
        <w:t>changes</w:t>
      </w:r>
      <w:r w:rsidRPr="003F151B">
        <w:rPr>
          <w:spacing w:val="-9"/>
        </w:rPr>
        <w:t xml:space="preserve"> </w:t>
      </w:r>
      <w:r w:rsidRPr="003F151B">
        <w:rPr>
          <w:spacing w:val="-1"/>
        </w:rPr>
        <w:t>in</w:t>
      </w:r>
      <w:r w:rsidRPr="003F151B">
        <w:rPr>
          <w:spacing w:val="-13"/>
        </w:rPr>
        <w:t xml:space="preserve"> </w:t>
      </w:r>
      <w:r w:rsidRPr="003F151B">
        <w:rPr>
          <w:spacing w:val="-1"/>
        </w:rPr>
        <w:t>economic</w:t>
      </w:r>
      <w:r w:rsidRPr="003F151B">
        <w:rPr>
          <w:spacing w:val="-12"/>
        </w:rPr>
        <w:t xml:space="preserve"> </w:t>
      </w:r>
      <w:r w:rsidRPr="003F151B">
        <w:rPr>
          <w:spacing w:val="-1"/>
        </w:rPr>
        <w:t>outlook,</w:t>
      </w:r>
      <w:r w:rsidRPr="003F151B">
        <w:rPr>
          <w:spacing w:val="47"/>
        </w:rPr>
        <w:t xml:space="preserve"> </w:t>
      </w:r>
      <w:r w:rsidRPr="003F151B">
        <w:rPr>
          <w:spacing w:val="-1"/>
        </w:rPr>
        <w:t>investment</w:t>
      </w:r>
      <w:r w:rsidRPr="003F151B">
        <w:rPr>
          <w:spacing w:val="20"/>
        </w:rPr>
        <w:t xml:space="preserve"> </w:t>
      </w:r>
      <w:r w:rsidRPr="003F151B">
        <w:rPr>
          <w:spacing w:val="-1"/>
        </w:rPr>
        <w:t>strategy,</w:t>
      </w:r>
      <w:r w:rsidRPr="003F151B">
        <w:rPr>
          <w:spacing w:val="17"/>
        </w:rPr>
        <w:t xml:space="preserve"> </w:t>
      </w:r>
      <w:r w:rsidRPr="003F151B">
        <w:t>or</w:t>
      </w:r>
      <w:r w:rsidRPr="003F151B">
        <w:rPr>
          <w:spacing w:val="17"/>
        </w:rPr>
        <w:t xml:space="preserve"> </w:t>
      </w:r>
      <w:r w:rsidRPr="003F151B">
        <w:rPr>
          <w:spacing w:val="-1"/>
        </w:rPr>
        <w:t>other</w:t>
      </w:r>
      <w:r w:rsidRPr="003F151B">
        <w:rPr>
          <w:spacing w:val="19"/>
        </w:rPr>
        <w:t xml:space="preserve"> </w:t>
      </w:r>
      <w:r w:rsidRPr="003F151B">
        <w:rPr>
          <w:spacing w:val="-1"/>
        </w:rPr>
        <w:t>relevant</w:t>
      </w:r>
      <w:r w:rsidRPr="003F151B">
        <w:rPr>
          <w:spacing w:val="17"/>
        </w:rPr>
        <w:t xml:space="preserve"> </w:t>
      </w:r>
      <w:r w:rsidRPr="003F151B">
        <w:rPr>
          <w:spacing w:val="-1"/>
        </w:rPr>
        <w:t>factors</w:t>
      </w:r>
      <w:r w:rsidRPr="003F151B">
        <w:rPr>
          <w:spacing w:val="17"/>
        </w:rPr>
        <w:t xml:space="preserve"> </w:t>
      </w:r>
      <w:r w:rsidRPr="003F151B">
        <w:rPr>
          <w:spacing w:val="-1"/>
        </w:rPr>
        <w:t>that</w:t>
      </w:r>
      <w:r w:rsidRPr="003F151B">
        <w:rPr>
          <w:spacing w:val="17"/>
        </w:rPr>
        <w:t xml:space="preserve"> </w:t>
      </w:r>
      <w:r w:rsidRPr="003F151B">
        <w:rPr>
          <w:spacing w:val="-1"/>
        </w:rPr>
        <w:t>affect</w:t>
      </w:r>
      <w:r w:rsidRPr="003F151B">
        <w:rPr>
          <w:spacing w:val="20"/>
        </w:rPr>
        <w:t xml:space="preserve"> </w:t>
      </w:r>
      <w:r w:rsidRPr="003F151B">
        <w:rPr>
          <w:spacing w:val="-1"/>
        </w:rPr>
        <w:t>implementation</w:t>
      </w:r>
      <w:r w:rsidRPr="003F151B">
        <w:rPr>
          <w:spacing w:val="16"/>
        </w:rPr>
        <w:t xml:space="preserve"> </w:t>
      </w:r>
      <w:r w:rsidRPr="003F151B">
        <w:t>of</w:t>
      </w:r>
      <w:r w:rsidRPr="003F151B">
        <w:rPr>
          <w:spacing w:val="19"/>
        </w:rPr>
        <w:t xml:space="preserve"> </w:t>
      </w:r>
      <w:r w:rsidRPr="003F151B">
        <w:rPr>
          <w:spacing w:val="-1"/>
        </w:rPr>
        <w:t>either</w:t>
      </w:r>
      <w:r w:rsidRPr="003F151B">
        <w:rPr>
          <w:spacing w:val="49"/>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process</w:t>
      </w:r>
      <w:r w:rsidRPr="003F151B">
        <w:rPr>
          <w:spacing w:val="-2"/>
        </w:rPr>
        <w:t xml:space="preserve"> </w:t>
      </w:r>
      <w:r w:rsidRPr="003F151B">
        <w:t>or</w:t>
      </w:r>
      <w:r w:rsidRPr="003F151B">
        <w:rPr>
          <w:spacing w:val="-2"/>
        </w:rPr>
        <w:t xml:space="preserve"> </w:t>
      </w:r>
      <w:r w:rsidRPr="003F151B">
        <w:rPr>
          <w:spacing w:val="-1"/>
        </w:rPr>
        <w:t>progress</w:t>
      </w:r>
      <w:r w:rsidRPr="003F151B">
        <w:rPr>
          <w:spacing w:val="-2"/>
        </w:rPr>
        <w:t xml:space="preserve"> </w:t>
      </w:r>
      <w:r w:rsidRPr="003F151B">
        <w:rPr>
          <w:spacing w:val="-1"/>
        </w:rPr>
        <w:t xml:space="preserve">toward </w:t>
      </w:r>
      <w:r w:rsidRPr="003F151B">
        <w:rPr>
          <w:spacing w:val="-2"/>
        </w:rPr>
        <w:t>the</w:t>
      </w:r>
      <w:r w:rsidRPr="003F151B">
        <w:rPr>
          <w:spacing w:val="1"/>
        </w:rPr>
        <w:t xml:space="preserve"> </w:t>
      </w:r>
      <w:r w:rsidRPr="003F151B">
        <w:rPr>
          <w:spacing w:val="-1"/>
        </w:rPr>
        <w:t>Investments’</w:t>
      </w:r>
      <w:r w:rsidRPr="003F151B">
        <w:t xml:space="preserve"> </w:t>
      </w:r>
      <w:r w:rsidRPr="003F151B">
        <w:rPr>
          <w:spacing w:val="-1"/>
        </w:rPr>
        <w:t>investment</w:t>
      </w:r>
      <w:r w:rsidRPr="003F151B">
        <w:rPr>
          <w:spacing w:val="-2"/>
        </w:rPr>
        <w:t xml:space="preserve"> </w:t>
      </w:r>
      <w:r w:rsidRPr="003F151B">
        <w:rPr>
          <w:spacing w:val="-1"/>
        </w:rPr>
        <w:t>objectives.</w:t>
      </w:r>
    </w:p>
    <w:p w14:paraId="45064132" w14:textId="77777777" w:rsidR="003F151B" w:rsidRPr="003F151B" w:rsidRDefault="003F151B" w:rsidP="003F151B"/>
    <w:p w14:paraId="1BFFF754" w14:textId="77777777" w:rsidR="003F151B" w:rsidRPr="003F151B" w:rsidRDefault="003F151B" w:rsidP="003F151B">
      <w:pPr>
        <w:pStyle w:val="Heading2"/>
        <w:numPr>
          <w:ilvl w:val="0"/>
          <w:numId w:val="0"/>
        </w:numPr>
        <w:rPr>
          <w:sz w:val="28"/>
        </w:rPr>
      </w:pPr>
      <w:bookmarkStart w:id="81" w:name="_Toc466542740"/>
      <w:r w:rsidRPr="003F151B">
        <w:rPr>
          <w:sz w:val="28"/>
        </w:rPr>
        <w:t>Operating Fund</w:t>
      </w:r>
      <w:bookmarkEnd w:id="81"/>
    </w:p>
    <w:p w14:paraId="45C01507" w14:textId="77777777" w:rsidR="003F151B" w:rsidRPr="003F151B" w:rsidRDefault="003F151B" w:rsidP="003F151B">
      <w:pPr>
        <w:rPr>
          <w:spacing w:val="-1"/>
        </w:rPr>
      </w:pPr>
    </w:p>
    <w:p w14:paraId="74F37A44" w14:textId="3B0FECAC" w:rsidR="003F151B" w:rsidRPr="003F151B" w:rsidRDefault="003F151B" w:rsidP="003F151B">
      <w:pPr>
        <w:rPr>
          <w:b/>
        </w:rPr>
      </w:pPr>
      <w:r w:rsidRPr="003F151B">
        <w:rPr>
          <w:b/>
          <w:spacing w:val="-1"/>
        </w:rPr>
        <w:t>Purpose</w:t>
      </w:r>
      <w:r w:rsidR="00735A96">
        <w:rPr>
          <w:b/>
          <w:spacing w:val="-1"/>
        </w:rPr>
        <w:br/>
      </w:r>
    </w:p>
    <w:p w14:paraId="3BA682E8" w14:textId="256E6FD6" w:rsidR="003F151B" w:rsidRPr="003F151B" w:rsidRDefault="003F151B" w:rsidP="003F151B">
      <w:r w:rsidRPr="003F151B">
        <w:rPr>
          <w:spacing w:val="-1"/>
        </w:rPr>
        <w:t>The</w:t>
      </w:r>
      <w:r w:rsidRPr="003F151B">
        <w:rPr>
          <w:spacing w:val="6"/>
        </w:rPr>
        <w:t xml:space="preserve"> </w:t>
      </w:r>
      <w:r w:rsidRPr="003F151B">
        <w:rPr>
          <w:spacing w:val="-1"/>
        </w:rPr>
        <w:t>purpose</w:t>
      </w:r>
      <w:r w:rsidRPr="003F151B">
        <w:rPr>
          <w:spacing w:val="3"/>
        </w:rPr>
        <w:t xml:space="preserve"> </w:t>
      </w:r>
      <w:r w:rsidRPr="003F151B">
        <w:t>of</w:t>
      </w:r>
      <w:r w:rsidRPr="003F151B">
        <w:rPr>
          <w:spacing w:val="5"/>
        </w:rPr>
        <w:t xml:space="preserve"> </w:t>
      </w:r>
      <w:r w:rsidRPr="003F151B">
        <w:rPr>
          <w:spacing w:val="-2"/>
        </w:rPr>
        <w:t>the</w:t>
      </w:r>
      <w:r w:rsidRPr="003F151B">
        <w:rPr>
          <w:spacing w:val="6"/>
        </w:rPr>
        <w:t xml:space="preserve"> </w:t>
      </w:r>
      <w:r w:rsidRPr="003F151B">
        <w:rPr>
          <w:spacing w:val="-1"/>
        </w:rPr>
        <w:t>Operating</w:t>
      </w:r>
      <w:r w:rsidRPr="003F151B">
        <w:rPr>
          <w:spacing w:val="4"/>
        </w:rPr>
        <w:t xml:space="preserve"> </w:t>
      </w:r>
      <w:r w:rsidRPr="003F151B">
        <w:rPr>
          <w:spacing w:val="-1"/>
        </w:rPr>
        <w:t>Fund</w:t>
      </w:r>
      <w:r w:rsidRPr="003F151B">
        <w:rPr>
          <w:spacing w:val="4"/>
        </w:rPr>
        <w:t xml:space="preserve"> </w:t>
      </w:r>
      <w:r w:rsidRPr="003F151B">
        <w:rPr>
          <w:spacing w:val="-1"/>
        </w:rPr>
        <w:t>is</w:t>
      </w:r>
      <w:r w:rsidRPr="003F151B">
        <w:rPr>
          <w:spacing w:val="5"/>
        </w:rPr>
        <w:t xml:space="preserve"> </w:t>
      </w:r>
      <w:r w:rsidRPr="003F151B">
        <w:t>to</w:t>
      </w:r>
      <w:r w:rsidRPr="003F151B">
        <w:rPr>
          <w:spacing w:val="4"/>
        </w:rPr>
        <w:t xml:space="preserve"> </w:t>
      </w:r>
      <w:r w:rsidRPr="003F151B">
        <w:rPr>
          <w:spacing w:val="-1"/>
        </w:rPr>
        <w:t>provide</w:t>
      </w:r>
      <w:r w:rsidRPr="003F151B">
        <w:rPr>
          <w:spacing w:val="6"/>
        </w:rPr>
        <w:t xml:space="preserve"> </w:t>
      </w:r>
      <w:r w:rsidRPr="003F151B">
        <w:rPr>
          <w:spacing w:val="-1"/>
        </w:rPr>
        <w:t>sufficient</w:t>
      </w:r>
      <w:r w:rsidRPr="003F151B">
        <w:rPr>
          <w:spacing w:val="5"/>
        </w:rPr>
        <w:t xml:space="preserve"> </w:t>
      </w:r>
      <w:r w:rsidRPr="003F151B">
        <w:rPr>
          <w:spacing w:val="-1"/>
        </w:rPr>
        <w:t>cash</w:t>
      </w:r>
      <w:r w:rsidRPr="003F151B">
        <w:rPr>
          <w:spacing w:val="2"/>
        </w:rPr>
        <w:t xml:space="preserve"> </w:t>
      </w:r>
      <w:r w:rsidRPr="003F151B">
        <w:t>to</w:t>
      </w:r>
      <w:r w:rsidRPr="003F151B">
        <w:rPr>
          <w:spacing w:val="1"/>
        </w:rPr>
        <w:t xml:space="preserve"> </w:t>
      </w:r>
      <w:r w:rsidRPr="003F151B">
        <w:rPr>
          <w:spacing w:val="-1"/>
        </w:rPr>
        <w:t>meet</w:t>
      </w:r>
      <w:r w:rsidRPr="003F151B">
        <w:rPr>
          <w:spacing w:val="5"/>
        </w:rPr>
        <w:t xml:space="preserve"> </w:t>
      </w:r>
      <w:r w:rsidRPr="003F151B">
        <w:rPr>
          <w:spacing w:val="-2"/>
        </w:rPr>
        <w:t>the</w:t>
      </w:r>
      <w:r w:rsidRPr="003F151B">
        <w:rPr>
          <w:spacing w:val="6"/>
        </w:rPr>
        <w:t xml:space="preserve"> </w:t>
      </w:r>
      <w:r w:rsidRPr="003F151B">
        <w:rPr>
          <w:spacing w:val="-2"/>
        </w:rPr>
        <w:t>financial</w:t>
      </w:r>
      <w:r w:rsidRPr="003F151B">
        <w:rPr>
          <w:spacing w:val="5"/>
        </w:rPr>
        <w:t xml:space="preserve"> </w:t>
      </w:r>
      <w:r w:rsidRPr="003F151B">
        <w:rPr>
          <w:spacing w:val="-1"/>
        </w:rPr>
        <w:t>obligations</w:t>
      </w:r>
      <w:r w:rsidRPr="003F151B">
        <w:rPr>
          <w:spacing w:val="63"/>
        </w:rPr>
        <w:t xml:space="preserve"> </w:t>
      </w:r>
      <w:r w:rsidRPr="003F151B">
        <w:t xml:space="preserve">of </w:t>
      </w:r>
      <w:r w:rsidRPr="003F151B">
        <w:rPr>
          <w:spacing w:val="-1"/>
        </w:rPr>
        <w:t>the</w:t>
      </w:r>
      <w:r w:rsidRPr="003F151B">
        <w:rPr>
          <w:spacing w:val="-2"/>
        </w:rPr>
        <w:t xml:space="preserve"> </w:t>
      </w:r>
      <w:r w:rsidRPr="003F151B">
        <w:rPr>
          <w:spacing w:val="-1"/>
        </w:rPr>
        <w:t>IACET</w:t>
      </w:r>
      <w:r w:rsidRPr="003F151B">
        <w:rPr>
          <w:spacing w:val="-2"/>
        </w:rPr>
        <w:t xml:space="preserve"> </w:t>
      </w:r>
      <w:r w:rsidRPr="003F151B">
        <w:rPr>
          <w:spacing w:val="-1"/>
        </w:rPr>
        <w:t xml:space="preserve">in </w:t>
      </w:r>
      <w:r w:rsidRPr="003F151B">
        <w:t xml:space="preserve">a </w:t>
      </w:r>
      <w:r w:rsidRPr="003F151B">
        <w:rPr>
          <w:spacing w:val="-1"/>
        </w:rPr>
        <w:t>timely manner.</w:t>
      </w:r>
      <w:r>
        <w:rPr>
          <w:spacing w:val="-1"/>
        </w:rPr>
        <w:br/>
      </w:r>
    </w:p>
    <w:p w14:paraId="7DF8D006" w14:textId="543CF156"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4D517CE6" w14:textId="77777777" w:rsidR="003F151B" w:rsidRPr="003F151B" w:rsidRDefault="003F151B" w:rsidP="003F151B">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r w:rsidRPr="003F151B">
        <w:rPr>
          <w:spacing w:val="-1"/>
        </w:rPr>
        <w:t>Operating</w:t>
      </w:r>
      <w:r w:rsidRPr="003F151B">
        <w:t xml:space="preserve"> </w:t>
      </w:r>
      <w:r w:rsidRPr="003F151B">
        <w:rPr>
          <w:spacing w:val="-1"/>
        </w:rPr>
        <w:t>Fund are</w:t>
      </w:r>
      <w:r w:rsidRPr="003F151B">
        <w:rPr>
          <w:spacing w:val="-2"/>
        </w:rPr>
        <w:t xml:space="preserve"> </w:t>
      </w:r>
      <w:r w:rsidRPr="003F151B">
        <w:rPr>
          <w:spacing w:val="-1"/>
        </w:rPr>
        <w:t>as</w:t>
      </w:r>
      <w:r w:rsidRPr="003F151B">
        <w:t xml:space="preserve"> </w:t>
      </w:r>
      <w:r w:rsidRPr="003F151B">
        <w:rPr>
          <w:spacing w:val="-1"/>
        </w:rPr>
        <w:t>follows:</w:t>
      </w:r>
    </w:p>
    <w:p w14:paraId="4A31742C" w14:textId="77777777" w:rsidR="003F151B" w:rsidRPr="003F151B" w:rsidRDefault="003F151B" w:rsidP="003F151B">
      <w:pPr>
        <w:pStyle w:val="ListParagraph"/>
        <w:numPr>
          <w:ilvl w:val="1"/>
          <w:numId w:val="36"/>
        </w:numPr>
        <w:ind w:left="720"/>
      </w:pPr>
      <w:r w:rsidRPr="003F151B">
        <w:rPr>
          <w:spacing w:val="-1"/>
        </w:rPr>
        <w:t>Preservation</w:t>
      </w:r>
      <w:r w:rsidRPr="003F151B">
        <w:rPr>
          <w:spacing w:val="-3"/>
        </w:rPr>
        <w:t xml:space="preserve"> </w:t>
      </w:r>
      <w:r w:rsidRPr="003F151B">
        <w:t xml:space="preserve">of </w:t>
      </w:r>
      <w:r w:rsidRPr="003F151B">
        <w:rPr>
          <w:spacing w:val="-2"/>
        </w:rPr>
        <w:t>Capital</w:t>
      </w:r>
    </w:p>
    <w:p w14:paraId="6642960C" w14:textId="77777777" w:rsidR="003F151B" w:rsidRPr="003F151B" w:rsidRDefault="003F151B" w:rsidP="003F151B">
      <w:pPr>
        <w:pStyle w:val="ListParagraph"/>
        <w:numPr>
          <w:ilvl w:val="1"/>
          <w:numId w:val="36"/>
        </w:numPr>
        <w:ind w:left="720"/>
      </w:pPr>
      <w:r w:rsidRPr="003F151B">
        <w:rPr>
          <w:spacing w:val="-1"/>
        </w:rPr>
        <w:t>Liquidity</w:t>
      </w:r>
    </w:p>
    <w:p w14:paraId="238330F0" w14:textId="77777777" w:rsidR="003F151B" w:rsidRPr="003F151B" w:rsidRDefault="003F151B" w:rsidP="003F151B">
      <w:pPr>
        <w:pStyle w:val="ListParagraph"/>
        <w:numPr>
          <w:ilvl w:val="1"/>
          <w:numId w:val="36"/>
        </w:numPr>
        <w:ind w:left="720"/>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a,</w:t>
      </w:r>
      <w:r w:rsidRPr="003F151B">
        <w:t xml:space="preserve"> b</w:t>
      </w:r>
      <w:r w:rsidRPr="003F151B">
        <w:rPr>
          <w:spacing w:val="-1"/>
        </w:rPr>
        <w:t xml:space="preserve"> above.</w:t>
      </w:r>
    </w:p>
    <w:p w14:paraId="7AF93436" w14:textId="77777777" w:rsidR="003F151B" w:rsidRPr="003F151B" w:rsidRDefault="003F151B" w:rsidP="003F151B">
      <w:pPr>
        <w:pStyle w:val="ListParagraph"/>
      </w:pPr>
    </w:p>
    <w:p w14:paraId="4554F154" w14:textId="660C54C9" w:rsidR="003F151B" w:rsidRPr="003F151B" w:rsidRDefault="003F151B" w:rsidP="003F151B">
      <w:pPr>
        <w:rPr>
          <w:b/>
        </w:rPr>
      </w:pPr>
      <w:r w:rsidRPr="003F151B">
        <w:rPr>
          <w:b/>
        </w:rPr>
        <w:t>Time</w:t>
      </w:r>
      <w:r w:rsidRPr="003F151B">
        <w:rPr>
          <w:b/>
          <w:spacing w:val="-2"/>
        </w:rPr>
        <w:t xml:space="preserve"> H</w:t>
      </w:r>
      <w:r w:rsidRPr="003F151B">
        <w:rPr>
          <w:b/>
          <w:spacing w:val="-1"/>
        </w:rPr>
        <w:t>orizon</w:t>
      </w:r>
      <w:r w:rsidR="00735A96">
        <w:rPr>
          <w:b/>
          <w:spacing w:val="-1"/>
        </w:rPr>
        <w:br/>
      </w:r>
    </w:p>
    <w:p w14:paraId="66BB0B24" w14:textId="35764F50" w:rsidR="003F151B" w:rsidRPr="003F151B" w:rsidRDefault="003F151B" w:rsidP="003F151B">
      <w:r w:rsidRPr="003F151B">
        <w:rPr>
          <w:spacing w:val="-1"/>
        </w:rPr>
        <w:t>The</w:t>
      </w:r>
      <w:r w:rsidRPr="003F151B">
        <w:rPr>
          <w:spacing w:val="1"/>
        </w:rPr>
        <w:t xml:space="preserve"> </w:t>
      </w:r>
      <w:r w:rsidRPr="003F151B">
        <w:rPr>
          <w:spacing w:val="-1"/>
        </w:rPr>
        <w:t>time</w:t>
      </w:r>
      <w:r w:rsidRPr="003F151B">
        <w:rPr>
          <w:spacing w:val="-2"/>
        </w:rPr>
        <w:t xml:space="preserve"> </w:t>
      </w:r>
      <w:r w:rsidRPr="003F151B">
        <w:rPr>
          <w:spacing w:val="-1"/>
        </w:rPr>
        <w:t>horizon</w:t>
      </w:r>
      <w:r w:rsidRPr="003F151B">
        <w:rPr>
          <w:spacing w:val="-3"/>
        </w:rPr>
        <w:t xml:space="preserve"> </w:t>
      </w:r>
      <w:r w:rsidRPr="003F151B">
        <w:t>for</w:t>
      </w:r>
      <w:r w:rsidRPr="003F151B">
        <w:rPr>
          <w:spacing w:val="-2"/>
        </w:rPr>
        <w:t xml:space="preserve"> </w:t>
      </w:r>
      <w:r w:rsidRPr="003F151B">
        <w:rPr>
          <w:spacing w:val="-1"/>
        </w:rPr>
        <w:t>investment</w:t>
      </w:r>
      <w:r w:rsidRPr="003F151B">
        <w:rPr>
          <w:spacing w:val="-2"/>
        </w:rPr>
        <w:t xml:space="preserve"> </w:t>
      </w:r>
      <w:r w:rsidRPr="003F151B">
        <w:rPr>
          <w:spacing w:val="-1"/>
        </w:rPr>
        <w:t>purposes</w:t>
      </w:r>
      <w:r w:rsidRPr="003F151B">
        <w:rPr>
          <w:spacing w:val="-2"/>
        </w:rPr>
        <w:t xml:space="preserve"> </w:t>
      </w:r>
      <w:r w:rsidRPr="003F151B">
        <w:rPr>
          <w:spacing w:val="-1"/>
        </w:rPr>
        <w:t>shall</w:t>
      </w:r>
      <w:r w:rsidRPr="003F151B">
        <w:t xml:space="preserve"> </w:t>
      </w:r>
      <w:r w:rsidRPr="003F151B">
        <w:rPr>
          <w:spacing w:val="-1"/>
        </w:rPr>
        <w:t>be one</w:t>
      </w:r>
      <w:r w:rsidRPr="003F151B">
        <w:rPr>
          <w:spacing w:val="1"/>
        </w:rPr>
        <w:t xml:space="preserve"> </w:t>
      </w:r>
      <w:r w:rsidRPr="003F151B">
        <w:rPr>
          <w:spacing w:val="-1"/>
        </w:rPr>
        <w:t>year</w:t>
      </w:r>
      <w:r w:rsidRPr="003F151B">
        <w:rPr>
          <w:spacing w:val="-2"/>
        </w:rPr>
        <w:t xml:space="preserve"> </w:t>
      </w:r>
      <w:r w:rsidRPr="003F151B">
        <w:t xml:space="preserve">or </w:t>
      </w:r>
      <w:r w:rsidRPr="003F151B">
        <w:rPr>
          <w:spacing w:val="-1"/>
        </w:rPr>
        <w:t>less.</w:t>
      </w:r>
      <w:r>
        <w:rPr>
          <w:spacing w:val="-1"/>
        </w:rPr>
        <w:br/>
      </w:r>
    </w:p>
    <w:p w14:paraId="30A745F0" w14:textId="57636DD5" w:rsidR="003F151B" w:rsidRPr="003F151B" w:rsidRDefault="003F151B" w:rsidP="003F151B">
      <w:pPr>
        <w:rPr>
          <w:b/>
        </w:rPr>
      </w:pPr>
      <w:r w:rsidRPr="003F151B">
        <w:rPr>
          <w:b/>
          <w:spacing w:val="-1"/>
        </w:rPr>
        <w:t>Investment Guidelines</w:t>
      </w:r>
      <w:r w:rsidR="00735A96">
        <w:rPr>
          <w:b/>
          <w:spacing w:val="-1"/>
        </w:rPr>
        <w:br/>
      </w:r>
    </w:p>
    <w:p w14:paraId="1C32C435" w14:textId="77777777" w:rsidR="003F151B" w:rsidRPr="003F151B" w:rsidRDefault="003F151B" w:rsidP="003F151B">
      <w:r w:rsidRPr="003F151B">
        <w:rPr>
          <w:spacing w:val="-1"/>
        </w:rPr>
        <w:t>Allowable Assets</w:t>
      </w:r>
    </w:p>
    <w:p w14:paraId="629DEBAF" w14:textId="77777777" w:rsidR="003F151B" w:rsidRPr="003F151B" w:rsidRDefault="003F151B" w:rsidP="003F151B">
      <w:pPr>
        <w:pStyle w:val="ListParagraph"/>
        <w:numPr>
          <w:ilvl w:val="0"/>
          <w:numId w:val="17"/>
        </w:numPr>
        <w:ind w:left="1080"/>
      </w:pPr>
      <w:r w:rsidRPr="003F151B">
        <w:rPr>
          <w:spacing w:val="-1"/>
        </w:rPr>
        <w:t>Cash Equivalents</w:t>
      </w:r>
    </w:p>
    <w:p w14:paraId="5F678EE2" w14:textId="77777777" w:rsidR="003F151B" w:rsidRPr="003F151B" w:rsidRDefault="003F151B" w:rsidP="003F151B">
      <w:pPr>
        <w:pStyle w:val="ListParagraph"/>
        <w:numPr>
          <w:ilvl w:val="0"/>
          <w:numId w:val="17"/>
        </w:numPr>
        <w:ind w:left="1080"/>
      </w:pPr>
      <w:r w:rsidRPr="003F151B">
        <w:rPr>
          <w:spacing w:val="-1"/>
        </w:rPr>
        <w:t>Treasury Bills</w:t>
      </w:r>
    </w:p>
    <w:p w14:paraId="22E16D0A" w14:textId="77777777" w:rsidR="003F151B" w:rsidRPr="003F151B" w:rsidRDefault="003F151B" w:rsidP="003F151B">
      <w:pPr>
        <w:pStyle w:val="ListParagraph"/>
        <w:numPr>
          <w:ilvl w:val="0"/>
          <w:numId w:val="17"/>
        </w:numPr>
        <w:ind w:left="1080"/>
      </w:pPr>
      <w:r w:rsidRPr="003F151B">
        <w:rPr>
          <w:spacing w:val="-1"/>
        </w:rPr>
        <w:t>Money Market</w:t>
      </w:r>
      <w:r w:rsidRPr="003F151B">
        <w:rPr>
          <w:spacing w:val="1"/>
        </w:rPr>
        <w:t xml:space="preserve"> </w:t>
      </w:r>
      <w:r w:rsidRPr="003F151B">
        <w:rPr>
          <w:spacing w:val="-1"/>
        </w:rPr>
        <w:t>Funds</w:t>
      </w:r>
    </w:p>
    <w:p w14:paraId="3D20D28E" w14:textId="77777777" w:rsidR="003F151B" w:rsidRPr="003F151B" w:rsidRDefault="003F151B" w:rsidP="003F151B">
      <w:pPr>
        <w:pStyle w:val="ListParagraph"/>
        <w:numPr>
          <w:ilvl w:val="0"/>
          <w:numId w:val="17"/>
        </w:numPr>
        <w:ind w:left="1080"/>
      </w:pPr>
      <w:r w:rsidRPr="003F151B">
        <w:rPr>
          <w:spacing w:val="-1"/>
        </w:rPr>
        <w:t>STIF</w:t>
      </w:r>
      <w:r w:rsidRPr="003F151B">
        <w:t xml:space="preserve"> </w:t>
      </w:r>
      <w:r w:rsidRPr="003F151B">
        <w:rPr>
          <w:spacing w:val="-1"/>
        </w:rPr>
        <w:t>Funds</w:t>
      </w:r>
      <w:r w:rsidRPr="003F151B">
        <w:t xml:space="preserve"> </w:t>
      </w:r>
      <w:r w:rsidRPr="003F151B">
        <w:rPr>
          <w:spacing w:val="-1"/>
        </w:rPr>
        <w:t>(Short</w:t>
      </w:r>
      <w:r w:rsidRPr="003F151B">
        <w:rPr>
          <w:spacing w:val="-2"/>
        </w:rPr>
        <w:t xml:space="preserve"> </w:t>
      </w:r>
      <w:r w:rsidRPr="003F151B">
        <w:rPr>
          <w:spacing w:val="-1"/>
        </w:rPr>
        <w:t>Term</w:t>
      </w:r>
      <w:r w:rsidRPr="003F151B">
        <w:rPr>
          <w:spacing w:val="1"/>
        </w:rPr>
        <w:t xml:space="preserve"> </w:t>
      </w:r>
      <w:r w:rsidRPr="003F151B">
        <w:rPr>
          <w:spacing w:val="-1"/>
        </w:rPr>
        <w:t>Investment</w:t>
      </w:r>
      <w:r w:rsidRPr="003F151B">
        <w:rPr>
          <w:spacing w:val="1"/>
        </w:rPr>
        <w:t xml:space="preserve"> </w:t>
      </w:r>
      <w:r w:rsidRPr="003F151B">
        <w:rPr>
          <w:spacing w:val="-1"/>
        </w:rPr>
        <w:t>Funds)</w:t>
      </w:r>
    </w:p>
    <w:p w14:paraId="2F3A54B9" w14:textId="77777777" w:rsidR="003F151B" w:rsidRPr="003F151B" w:rsidRDefault="003F151B" w:rsidP="003F151B">
      <w:pPr>
        <w:pStyle w:val="ListParagraph"/>
        <w:numPr>
          <w:ilvl w:val="0"/>
          <w:numId w:val="17"/>
        </w:numPr>
        <w:ind w:left="1080"/>
      </w:pPr>
      <w:r w:rsidRPr="003F151B">
        <w:rPr>
          <w:spacing w:val="-1"/>
        </w:rPr>
        <w:t>Commercial</w:t>
      </w:r>
      <w:r w:rsidRPr="003F151B">
        <w:rPr>
          <w:spacing w:val="-2"/>
        </w:rPr>
        <w:t xml:space="preserve"> </w:t>
      </w:r>
      <w:r w:rsidRPr="003F151B">
        <w:rPr>
          <w:spacing w:val="-1"/>
        </w:rPr>
        <w:t>Paper</w:t>
      </w:r>
    </w:p>
    <w:p w14:paraId="6BD10D74" w14:textId="77777777" w:rsidR="003F151B" w:rsidRPr="003F151B" w:rsidRDefault="003F151B" w:rsidP="003F151B">
      <w:pPr>
        <w:pStyle w:val="ListParagraph"/>
        <w:numPr>
          <w:ilvl w:val="0"/>
          <w:numId w:val="17"/>
        </w:numPr>
        <w:ind w:left="1080"/>
      </w:pPr>
      <w:r w:rsidRPr="003F151B">
        <w:rPr>
          <w:spacing w:val="-1"/>
        </w:rPr>
        <w:t>Banker's</w:t>
      </w:r>
      <w:r w:rsidRPr="003F151B">
        <w:t xml:space="preserve"> </w:t>
      </w:r>
      <w:r w:rsidRPr="003F151B">
        <w:rPr>
          <w:spacing w:val="-1"/>
        </w:rPr>
        <w:t>Acceptances</w:t>
      </w:r>
    </w:p>
    <w:p w14:paraId="4DFE0996" w14:textId="77777777" w:rsidR="003F151B" w:rsidRPr="003F151B" w:rsidRDefault="003F151B" w:rsidP="003F151B">
      <w:pPr>
        <w:pStyle w:val="ListParagraph"/>
        <w:numPr>
          <w:ilvl w:val="0"/>
          <w:numId w:val="17"/>
        </w:numPr>
        <w:ind w:left="1080"/>
      </w:pPr>
      <w:r w:rsidRPr="003F151B">
        <w:rPr>
          <w:spacing w:val="-1"/>
        </w:rPr>
        <w:t>Repurchase</w:t>
      </w:r>
      <w:r w:rsidRPr="003F151B">
        <w:rPr>
          <w:spacing w:val="1"/>
        </w:rPr>
        <w:t xml:space="preserve"> </w:t>
      </w:r>
      <w:r w:rsidRPr="003F151B">
        <w:rPr>
          <w:spacing w:val="-1"/>
        </w:rPr>
        <w:t>Agreements</w:t>
      </w:r>
    </w:p>
    <w:p w14:paraId="25C28F71" w14:textId="77777777" w:rsidR="003F151B" w:rsidRPr="003F151B" w:rsidRDefault="003F151B" w:rsidP="003F151B">
      <w:pPr>
        <w:pStyle w:val="ListParagraph"/>
        <w:numPr>
          <w:ilvl w:val="0"/>
          <w:numId w:val="17"/>
        </w:numPr>
        <w:ind w:left="1080"/>
      </w:pPr>
      <w:r w:rsidRPr="003F151B">
        <w:rPr>
          <w:spacing w:val="-1"/>
        </w:rPr>
        <w:t>Certificates</w:t>
      </w:r>
      <w:r w:rsidRPr="003F151B">
        <w:rPr>
          <w:spacing w:val="-2"/>
        </w:rPr>
        <w:t xml:space="preserve"> </w:t>
      </w:r>
      <w:r w:rsidRPr="003F151B">
        <w:t>of</w:t>
      </w:r>
      <w:r w:rsidRPr="003F151B">
        <w:rPr>
          <w:spacing w:val="-3"/>
        </w:rPr>
        <w:t xml:space="preserve"> </w:t>
      </w:r>
      <w:r w:rsidRPr="003F151B">
        <w:rPr>
          <w:spacing w:val="-1"/>
        </w:rPr>
        <w:t>Deposit</w:t>
      </w:r>
    </w:p>
    <w:p w14:paraId="3405B49F" w14:textId="77777777" w:rsidR="003F151B" w:rsidRPr="003F151B" w:rsidRDefault="003F151B" w:rsidP="003F151B">
      <w:pPr>
        <w:pStyle w:val="ListParagraph"/>
        <w:numPr>
          <w:ilvl w:val="0"/>
          <w:numId w:val="17"/>
        </w:numPr>
        <w:ind w:left="1080"/>
      </w:pPr>
      <w:r w:rsidRPr="003F151B">
        <w:rPr>
          <w:spacing w:val="-1"/>
        </w:rPr>
        <w:t>Checking and/or</w:t>
      </w:r>
      <w:r w:rsidRPr="003F151B">
        <w:t xml:space="preserve"> </w:t>
      </w:r>
      <w:r w:rsidRPr="003F151B">
        <w:rPr>
          <w:spacing w:val="-1"/>
        </w:rPr>
        <w:t>Savings</w:t>
      </w:r>
      <w:r w:rsidRPr="003F151B">
        <w:t xml:space="preserve"> </w:t>
      </w:r>
      <w:r w:rsidRPr="003F151B">
        <w:rPr>
          <w:spacing w:val="-1"/>
        </w:rPr>
        <w:t>accounts</w:t>
      </w:r>
    </w:p>
    <w:p w14:paraId="59EF180B" w14:textId="77777777" w:rsidR="003F151B" w:rsidRPr="003F151B" w:rsidRDefault="003F151B" w:rsidP="003F151B">
      <w:pPr>
        <w:ind w:left="360"/>
      </w:pPr>
    </w:p>
    <w:p w14:paraId="447A477F" w14:textId="0CDB0E3E" w:rsidR="003F151B" w:rsidRPr="003F151B" w:rsidRDefault="003F151B" w:rsidP="003F151B">
      <w:pPr>
        <w:rPr>
          <w:b/>
        </w:rPr>
      </w:pPr>
      <w:r w:rsidRPr="003F151B">
        <w:rPr>
          <w:b/>
          <w:spacing w:val="-1"/>
        </w:rPr>
        <w:t>Maturity</w:t>
      </w:r>
      <w:r w:rsidR="00735A96">
        <w:rPr>
          <w:b/>
          <w:spacing w:val="-1"/>
        </w:rPr>
        <w:br/>
      </w:r>
    </w:p>
    <w:p w14:paraId="2215A363" w14:textId="34F09362" w:rsidR="003F151B" w:rsidRPr="003F151B" w:rsidRDefault="003F151B" w:rsidP="003F151B">
      <w:r w:rsidRPr="003F151B">
        <w:rPr>
          <w:spacing w:val="-1"/>
        </w:rPr>
        <w:t>The</w:t>
      </w:r>
      <w:r w:rsidRPr="003F151B">
        <w:rPr>
          <w:spacing w:val="1"/>
        </w:rPr>
        <w:t xml:space="preserve"> </w:t>
      </w:r>
      <w:r w:rsidRPr="003F151B">
        <w:rPr>
          <w:spacing w:val="-1"/>
        </w:rPr>
        <w:t>Operating</w:t>
      </w:r>
      <w:r w:rsidRPr="003F151B">
        <w:t xml:space="preserve"> </w:t>
      </w:r>
      <w:r w:rsidRPr="003F151B">
        <w:rPr>
          <w:spacing w:val="-1"/>
        </w:rPr>
        <w:t>Fund shall</w:t>
      </w:r>
      <w:r w:rsidRPr="003F151B">
        <w:t xml:space="preserve"> </w:t>
      </w:r>
      <w:r w:rsidRPr="003F151B">
        <w:rPr>
          <w:spacing w:val="-1"/>
        </w:rPr>
        <w:t>have</w:t>
      </w:r>
      <w:r w:rsidRPr="003F151B">
        <w:rPr>
          <w:spacing w:val="1"/>
        </w:rPr>
        <w:t xml:space="preserve"> </w:t>
      </w:r>
      <w:r w:rsidRPr="003F151B">
        <w:t>a</w:t>
      </w:r>
      <w:r w:rsidRPr="003F151B">
        <w:rPr>
          <w:spacing w:val="-2"/>
        </w:rPr>
        <w:t xml:space="preserve"> </w:t>
      </w:r>
      <w:r w:rsidRPr="003F151B">
        <w:rPr>
          <w:spacing w:val="-1"/>
        </w:rPr>
        <w:t>weighted average</w:t>
      </w:r>
      <w:r w:rsidRPr="003F151B">
        <w:rPr>
          <w:spacing w:val="-2"/>
        </w:rPr>
        <w:t xml:space="preserve"> </w:t>
      </w:r>
      <w:r w:rsidRPr="003F151B">
        <w:rPr>
          <w:spacing w:val="-1"/>
        </w:rPr>
        <w:t xml:space="preserve">maturity </w:t>
      </w:r>
      <w:r w:rsidRPr="003F151B">
        <w:t>of</w:t>
      </w:r>
      <w:r w:rsidRPr="003F151B">
        <w:rPr>
          <w:spacing w:val="-2"/>
        </w:rPr>
        <w:t xml:space="preserve"> </w:t>
      </w:r>
      <w:r w:rsidRPr="003F151B">
        <w:t>one</w:t>
      </w:r>
      <w:r w:rsidRPr="003F151B">
        <w:rPr>
          <w:spacing w:val="-2"/>
        </w:rPr>
        <w:t xml:space="preserve"> </w:t>
      </w:r>
      <w:r w:rsidRPr="003F151B">
        <w:rPr>
          <w:spacing w:val="-1"/>
        </w:rPr>
        <w:t>year</w:t>
      </w:r>
      <w:r w:rsidRPr="003F151B">
        <w:rPr>
          <w:spacing w:val="-2"/>
        </w:rPr>
        <w:t xml:space="preserve"> </w:t>
      </w:r>
      <w:r w:rsidRPr="003F151B">
        <w:t>or</w:t>
      </w:r>
      <w:r w:rsidRPr="003F151B">
        <w:rPr>
          <w:spacing w:val="-2"/>
        </w:rPr>
        <w:t xml:space="preserve"> </w:t>
      </w:r>
      <w:r w:rsidRPr="003F151B">
        <w:rPr>
          <w:spacing w:val="-1"/>
        </w:rPr>
        <w:t>less.</w:t>
      </w:r>
      <w:r>
        <w:rPr>
          <w:spacing w:val="-1"/>
        </w:rPr>
        <w:br/>
      </w:r>
    </w:p>
    <w:p w14:paraId="3329D50C" w14:textId="71D2EE73"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66DEFD28" w14:textId="77777777" w:rsidR="003F151B" w:rsidRPr="003F151B" w:rsidRDefault="003F151B" w:rsidP="00735A96">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r w:rsidRPr="003F151B">
        <w:rPr>
          <w:spacing w:val="-1"/>
        </w:rPr>
        <w:t>Operating Reserve</w:t>
      </w:r>
      <w:r w:rsidRPr="003F151B">
        <w:rPr>
          <w:spacing w:val="1"/>
        </w:rPr>
        <w:t xml:space="preserve"> </w:t>
      </w:r>
      <w:r w:rsidRPr="003F151B">
        <w:rPr>
          <w:spacing w:val="-2"/>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3A2D288" w14:textId="77777777" w:rsidR="003F151B" w:rsidRPr="003F151B" w:rsidRDefault="003F151B" w:rsidP="003F151B">
      <w:pPr>
        <w:pStyle w:val="Heading2"/>
        <w:numPr>
          <w:ilvl w:val="0"/>
          <w:numId w:val="0"/>
        </w:numPr>
        <w:ind w:left="792" w:hanging="792"/>
        <w:rPr>
          <w:u w:color="000000"/>
        </w:rPr>
      </w:pPr>
    </w:p>
    <w:p w14:paraId="68736D91" w14:textId="77777777" w:rsidR="003F151B" w:rsidRPr="003F151B" w:rsidRDefault="003F151B" w:rsidP="003F151B">
      <w:pPr>
        <w:pStyle w:val="Heading2"/>
        <w:numPr>
          <w:ilvl w:val="0"/>
          <w:numId w:val="0"/>
        </w:numPr>
        <w:ind w:left="792" w:hanging="792"/>
      </w:pPr>
      <w:bookmarkStart w:id="82" w:name="_Toc466542741"/>
      <w:r w:rsidRPr="003F151B">
        <w:rPr>
          <w:sz w:val="28"/>
          <w:u w:color="000000"/>
        </w:rPr>
        <w:t>Short</w:t>
      </w:r>
      <w:r w:rsidRPr="003F151B">
        <w:rPr>
          <w:spacing w:val="-2"/>
          <w:sz w:val="28"/>
          <w:u w:color="000000"/>
        </w:rPr>
        <w:t xml:space="preserve"> </w:t>
      </w:r>
      <w:r w:rsidRPr="003F151B">
        <w:rPr>
          <w:sz w:val="28"/>
          <w:u w:color="000000"/>
        </w:rPr>
        <w:t>Term</w:t>
      </w:r>
      <w:r w:rsidRPr="003F151B">
        <w:rPr>
          <w:spacing w:val="-4"/>
          <w:sz w:val="28"/>
          <w:u w:color="000000"/>
        </w:rPr>
        <w:t xml:space="preserve"> </w:t>
      </w:r>
      <w:r w:rsidRPr="003F151B">
        <w:rPr>
          <w:sz w:val="28"/>
          <w:u w:color="000000"/>
        </w:rPr>
        <w:t>Reserve</w:t>
      </w:r>
      <w:r w:rsidRPr="003F151B">
        <w:rPr>
          <w:spacing w:val="1"/>
          <w:sz w:val="28"/>
          <w:u w:color="000000"/>
        </w:rPr>
        <w:t xml:space="preserve"> </w:t>
      </w:r>
      <w:r w:rsidRPr="003F151B">
        <w:rPr>
          <w:sz w:val="28"/>
          <w:u w:color="000000"/>
        </w:rPr>
        <w:t>Fund</w:t>
      </w:r>
      <w:bookmarkEnd w:id="82"/>
    </w:p>
    <w:p w14:paraId="2F3F3C6D" w14:textId="77777777" w:rsidR="003F151B" w:rsidRPr="003F151B" w:rsidRDefault="003F151B" w:rsidP="003F151B">
      <w:pPr>
        <w:rPr>
          <w:b/>
          <w:spacing w:val="-1"/>
        </w:rPr>
      </w:pPr>
    </w:p>
    <w:p w14:paraId="27FDF8E4" w14:textId="27FB2312" w:rsidR="003F151B" w:rsidRPr="003F151B" w:rsidRDefault="003F151B" w:rsidP="003F151B">
      <w:pPr>
        <w:rPr>
          <w:b/>
        </w:rPr>
      </w:pPr>
      <w:r w:rsidRPr="003F151B">
        <w:rPr>
          <w:b/>
          <w:spacing w:val="-1"/>
        </w:rPr>
        <w:t>Purpose</w:t>
      </w:r>
      <w:r w:rsidR="00735A96">
        <w:rPr>
          <w:b/>
          <w:spacing w:val="-1"/>
        </w:rPr>
        <w:br/>
      </w:r>
    </w:p>
    <w:p w14:paraId="55420DC1" w14:textId="59945FD6" w:rsidR="003F151B" w:rsidRPr="003F151B" w:rsidRDefault="003F151B" w:rsidP="003F151B">
      <w:r w:rsidRPr="003F151B">
        <w:rPr>
          <w:spacing w:val="-1"/>
        </w:rPr>
        <w:t>The</w:t>
      </w:r>
      <w:r w:rsidRPr="003F151B">
        <w:rPr>
          <w:spacing w:val="22"/>
        </w:rPr>
        <w:t xml:space="preserve"> </w:t>
      </w:r>
      <w:r w:rsidRPr="003F151B">
        <w:rPr>
          <w:spacing w:val="-1"/>
        </w:rPr>
        <w:t>purpose</w:t>
      </w:r>
      <w:r w:rsidRPr="003F151B">
        <w:rPr>
          <w:spacing w:val="20"/>
        </w:rPr>
        <w:t xml:space="preserve"> </w:t>
      </w:r>
      <w:r w:rsidRPr="003F151B">
        <w:t>of</w:t>
      </w:r>
      <w:r w:rsidRPr="003F151B">
        <w:rPr>
          <w:spacing w:val="22"/>
        </w:rPr>
        <w:t xml:space="preserve"> </w:t>
      </w:r>
      <w:r w:rsidRPr="003F151B">
        <w:rPr>
          <w:spacing w:val="-1"/>
        </w:rPr>
        <w:t>the</w:t>
      </w:r>
      <w:r w:rsidRPr="003F151B">
        <w:rPr>
          <w:spacing w:val="22"/>
        </w:rPr>
        <w:t xml:space="preserve"> </w:t>
      </w:r>
      <w:proofErr w:type="gramStart"/>
      <w:r w:rsidRPr="003F151B">
        <w:rPr>
          <w:spacing w:val="-1"/>
        </w:rPr>
        <w:t>Short</w:t>
      </w:r>
      <w:r w:rsidRPr="003F151B">
        <w:rPr>
          <w:spacing w:val="20"/>
        </w:rPr>
        <w:t xml:space="preserve"> </w:t>
      </w:r>
      <w:r w:rsidRPr="003F151B">
        <w:rPr>
          <w:spacing w:val="-1"/>
        </w:rPr>
        <w:t>Term</w:t>
      </w:r>
      <w:proofErr w:type="gramEnd"/>
      <w:r w:rsidRPr="003F151B">
        <w:rPr>
          <w:spacing w:val="23"/>
        </w:rPr>
        <w:t xml:space="preserve"> </w:t>
      </w:r>
      <w:r w:rsidRPr="003F151B">
        <w:rPr>
          <w:spacing w:val="-1"/>
        </w:rPr>
        <w:t>Reserve</w:t>
      </w:r>
      <w:r w:rsidRPr="003F151B">
        <w:rPr>
          <w:spacing w:val="22"/>
        </w:rPr>
        <w:t xml:space="preserve"> </w:t>
      </w:r>
      <w:r w:rsidRPr="003F151B">
        <w:rPr>
          <w:spacing w:val="-1"/>
        </w:rPr>
        <w:t>Fund</w:t>
      </w:r>
      <w:r w:rsidRPr="003F151B">
        <w:rPr>
          <w:spacing w:val="21"/>
        </w:rPr>
        <w:t xml:space="preserve"> </w:t>
      </w:r>
      <w:r w:rsidRPr="003F151B">
        <w:rPr>
          <w:spacing w:val="-1"/>
        </w:rPr>
        <w:t>is</w:t>
      </w:r>
      <w:r w:rsidRPr="003F151B">
        <w:rPr>
          <w:spacing w:val="22"/>
        </w:rPr>
        <w:t xml:space="preserve"> </w:t>
      </w:r>
      <w:r w:rsidRPr="003F151B">
        <w:t>to</w:t>
      </w:r>
      <w:r w:rsidRPr="003F151B">
        <w:rPr>
          <w:spacing w:val="21"/>
        </w:rPr>
        <w:t xml:space="preserve"> </w:t>
      </w:r>
      <w:r w:rsidRPr="003F151B">
        <w:rPr>
          <w:spacing w:val="-1"/>
        </w:rPr>
        <w:t>meet</w:t>
      </w:r>
      <w:r w:rsidRPr="003F151B">
        <w:rPr>
          <w:spacing w:val="22"/>
        </w:rPr>
        <w:t xml:space="preserve"> </w:t>
      </w:r>
      <w:r w:rsidRPr="003F151B">
        <w:rPr>
          <w:spacing w:val="-1"/>
        </w:rPr>
        <w:t>the</w:t>
      </w:r>
      <w:r w:rsidRPr="003F151B">
        <w:rPr>
          <w:spacing w:val="20"/>
        </w:rPr>
        <w:t xml:space="preserve"> </w:t>
      </w:r>
      <w:r w:rsidRPr="003F151B">
        <w:rPr>
          <w:spacing w:val="-1"/>
        </w:rPr>
        <w:t>expenses</w:t>
      </w:r>
      <w:r w:rsidRPr="003F151B">
        <w:rPr>
          <w:spacing w:val="22"/>
        </w:rPr>
        <w:t xml:space="preserve"> </w:t>
      </w:r>
      <w:r w:rsidRPr="003F151B">
        <w:rPr>
          <w:spacing w:val="-1"/>
        </w:rPr>
        <w:t>occurring</w:t>
      </w:r>
      <w:r w:rsidRPr="003F151B">
        <w:rPr>
          <w:spacing w:val="21"/>
        </w:rPr>
        <w:t xml:space="preserve"> </w:t>
      </w:r>
      <w:r w:rsidRPr="003F151B">
        <w:rPr>
          <w:spacing w:val="-1"/>
        </w:rPr>
        <w:t>as</w:t>
      </w:r>
      <w:r w:rsidRPr="003F151B">
        <w:rPr>
          <w:spacing w:val="22"/>
        </w:rPr>
        <w:t xml:space="preserve"> </w:t>
      </w:r>
      <w:r w:rsidRPr="003F151B">
        <w:t>a</w:t>
      </w:r>
      <w:r w:rsidRPr="003F151B">
        <w:rPr>
          <w:spacing w:val="22"/>
        </w:rPr>
        <w:t xml:space="preserve"> </w:t>
      </w:r>
      <w:r w:rsidRPr="003F151B">
        <w:rPr>
          <w:spacing w:val="-1"/>
        </w:rPr>
        <w:t>result</w:t>
      </w:r>
      <w:r w:rsidRPr="003F151B">
        <w:rPr>
          <w:spacing w:val="22"/>
        </w:rPr>
        <w:t xml:space="preserve"> </w:t>
      </w:r>
      <w:r w:rsidRPr="003F151B">
        <w:t>of</w:t>
      </w:r>
      <w:r w:rsidRPr="003F151B">
        <w:rPr>
          <w:spacing w:val="61"/>
        </w:rPr>
        <w:t xml:space="preserve"> </w:t>
      </w:r>
      <w:r w:rsidRPr="003F151B">
        <w:rPr>
          <w:spacing w:val="-1"/>
        </w:rPr>
        <w:t>unanticipated</w:t>
      </w:r>
      <w:r w:rsidRPr="003F151B">
        <w:rPr>
          <w:spacing w:val="2"/>
        </w:rPr>
        <w:t xml:space="preserve"> </w:t>
      </w:r>
      <w:r w:rsidRPr="003F151B">
        <w:rPr>
          <w:spacing w:val="-1"/>
        </w:rPr>
        <w:t>issues</w:t>
      </w:r>
      <w:r w:rsidRPr="003F151B">
        <w:t xml:space="preserve"> </w:t>
      </w:r>
      <w:r w:rsidRPr="003F151B">
        <w:rPr>
          <w:spacing w:val="-2"/>
        </w:rPr>
        <w:t>and/or</w:t>
      </w:r>
      <w:r w:rsidRPr="003F151B">
        <w:rPr>
          <w:spacing w:val="2"/>
        </w:rPr>
        <w:t xml:space="preserve"> </w:t>
      </w:r>
      <w:r w:rsidRPr="003F151B">
        <w:rPr>
          <w:spacing w:val="-1"/>
        </w:rPr>
        <w:t>events</w:t>
      </w:r>
      <w:r w:rsidRPr="003F151B">
        <w:rPr>
          <w:spacing w:val="-2"/>
        </w:rPr>
        <w:t xml:space="preserve"> </w:t>
      </w:r>
      <w:r w:rsidRPr="003F151B">
        <w:t xml:space="preserve">or </w:t>
      </w:r>
      <w:r w:rsidRPr="003F151B">
        <w:rPr>
          <w:spacing w:val="-1"/>
        </w:rPr>
        <w:t>economic</w:t>
      </w:r>
      <w:r w:rsidRPr="003F151B">
        <w:t xml:space="preserve"> </w:t>
      </w:r>
      <w:r w:rsidRPr="003F151B">
        <w:rPr>
          <w:spacing w:val="-2"/>
        </w:rPr>
        <w:t>downturn,</w:t>
      </w:r>
      <w:r w:rsidRPr="003F151B">
        <w:rPr>
          <w:spacing w:val="3"/>
        </w:rPr>
        <w:t xml:space="preserve"> </w:t>
      </w:r>
      <w:r w:rsidRPr="003F151B">
        <w:rPr>
          <w:spacing w:val="-1"/>
        </w:rPr>
        <w:t>improve</w:t>
      </w:r>
      <w:r w:rsidRPr="003F151B">
        <w:rPr>
          <w:spacing w:val="1"/>
        </w:rPr>
        <w:t xml:space="preserve"> </w:t>
      </w:r>
      <w:r w:rsidRPr="003F151B">
        <w:rPr>
          <w:spacing w:val="-1"/>
        </w:rPr>
        <w:t>the</w:t>
      </w:r>
      <w:r w:rsidRPr="003F151B">
        <w:rPr>
          <w:spacing w:val="1"/>
        </w:rPr>
        <w:t xml:space="preserve"> </w:t>
      </w:r>
      <w:r w:rsidRPr="003F151B">
        <w:rPr>
          <w:spacing w:val="-1"/>
        </w:rPr>
        <w:t>return on</w:t>
      </w:r>
      <w:r w:rsidRPr="003F151B">
        <w:rPr>
          <w:spacing w:val="2"/>
        </w:rPr>
        <w:t xml:space="preserve"> </w:t>
      </w:r>
      <w:r w:rsidRPr="003F151B">
        <w:rPr>
          <w:spacing w:val="-1"/>
        </w:rPr>
        <w:t>funds</w:t>
      </w:r>
      <w:r w:rsidRPr="003F151B">
        <w:rPr>
          <w:spacing w:val="3"/>
        </w:rPr>
        <w:t xml:space="preserve"> </w:t>
      </w:r>
      <w:r w:rsidRPr="003F151B">
        <w:rPr>
          <w:spacing w:val="-1"/>
        </w:rPr>
        <w:t xml:space="preserve">held </w:t>
      </w:r>
      <w:r w:rsidRPr="003F151B">
        <w:t>for</w:t>
      </w:r>
      <w:r w:rsidRPr="003F151B">
        <w:rPr>
          <w:spacing w:val="71"/>
        </w:rPr>
        <w:t xml:space="preserve"> </w:t>
      </w:r>
      <w:r w:rsidRPr="003F151B">
        <w:rPr>
          <w:spacing w:val="-1"/>
        </w:rPr>
        <w:t>possible</w:t>
      </w:r>
      <w:r w:rsidRPr="003F151B">
        <w:rPr>
          <w:spacing w:val="-2"/>
        </w:rPr>
        <w:t xml:space="preserve"> </w:t>
      </w:r>
      <w:r w:rsidRPr="003F151B">
        <w:rPr>
          <w:spacing w:val="-1"/>
        </w:rPr>
        <w:t>expenditure</w:t>
      </w:r>
      <w:r w:rsidRPr="003F151B">
        <w:rPr>
          <w:spacing w:val="-2"/>
        </w:rPr>
        <w:t xml:space="preserve"> </w:t>
      </w:r>
      <w:r w:rsidRPr="003F151B">
        <w:rPr>
          <w:spacing w:val="-1"/>
        </w:rPr>
        <w:t>over</w:t>
      </w:r>
      <w:r w:rsidRPr="003F151B">
        <w:rPr>
          <w:spacing w:val="-2"/>
        </w:rPr>
        <w:t xml:space="preserve"> </w:t>
      </w:r>
      <w:r w:rsidRPr="003F151B">
        <w:rPr>
          <w:spacing w:val="-1"/>
        </w:rPr>
        <w:t>the</w:t>
      </w:r>
      <w:r w:rsidRPr="003F151B">
        <w:rPr>
          <w:spacing w:val="1"/>
        </w:rPr>
        <w:t xml:space="preserve"> </w:t>
      </w:r>
      <w:r w:rsidRPr="003F151B">
        <w:rPr>
          <w:spacing w:val="-1"/>
        </w:rPr>
        <w:t>next</w:t>
      </w:r>
      <w:r w:rsidRPr="003F151B">
        <w:rPr>
          <w:spacing w:val="-2"/>
        </w:rPr>
        <w:t xml:space="preserve"> </w:t>
      </w:r>
      <w:r w:rsidRPr="003F151B">
        <w:t>one</w:t>
      </w:r>
      <w:r w:rsidRPr="003F151B">
        <w:rPr>
          <w:spacing w:val="-2"/>
        </w:rPr>
        <w:t xml:space="preserve"> </w:t>
      </w:r>
      <w:r w:rsidRPr="003F151B">
        <w:rPr>
          <w:spacing w:val="-1"/>
        </w:rPr>
        <w:t>to</w:t>
      </w:r>
      <w:r w:rsidRPr="003F151B">
        <w:rPr>
          <w:spacing w:val="1"/>
        </w:rPr>
        <w:t xml:space="preserve"> </w:t>
      </w:r>
      <w:r w:rsidRPr="003F151B">
        <w:rPr>
          <w:spacing w:val="-1"/>
        </w:rPr>
        <w:t>three</w:t>
      </w:r>
      <w:r w:rsidRPr="003F151B">
        <w:rPr>
          <w:spacing w:val="-2"/>
        </w:rPr>
        <w:t xml:space="preserve"> </w:t>
      </w:r>
      <w:r w:rsidRPr="003F151B">
        <w:rPr>
          <w:spacing w:val="-1"/>
        </w:rPr>
        <w:t>years,</w:t>
      </w:r>
      <w:r w:rsidRPr="003F151B">
        <w:rPr>
          <w:spacing w:val="-2"/>
        </w:rPr>
        <w:t xml:space="preserve"> </w:t>
      </w:r>
      <w:r w:rsidRPr="003F151B">
        <w:rPr>
          <w:spacing w:val="-1"/>
        </w:rPr>
        <w:t xml:space="preserve">and </w:t>
      </w:r>
      <w:r w:rsidRPr="003F151B">
        <w:t>to</w:t>
      </w:r>
      <w:r w:rsidRPr="003F151B">
        <w:rPr>
          <w:spacing w:val="-1"/>
        </w:rPr>
        <w:t xml:space="preserve"> manage</w:t>
      </w:r>
      <w:r w:rsidRPr="003F151B">
        <w:rPr>
          <w:spacing w:val="1"/>
        </w:rPr>
        <w:t xml:space="preserve"> </w:t>
      </w:r>
      <w:r w:rsidRPr="003F151B">
        <w:rPr>
          <w:spacing w:val="-1"/>
        </w:rPr>
        <w:t>investment</w:t>
      </w:r>
      <w:r w:rsidRPr="003F151B">
        <w:rPr>
          <w:spacing w:val="-2"/>
        </w:rPr>
        <w:t xml:space="preserve"> </w:t>
      </w:r>
      <w:r w:rsidRPr="003F151B">
        <w:rPr>
          <w:spacing w:val="-1"/>
        </w:rPr>
        <w:t>risk.</w:t>
      </w:r>
      <w:r>
        <w:rPr>
          <w:spacing w:val="-1"/>
        </w:rPr>
        <w:br/>
      </w:r>
    </w:p>
    <w:p w14:paraId="62169787" w14:textId="3EBC3C49"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17BFFDE5"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proofErr w:type="gramStart"/>
      <w:r w:rsidRPr="003F151B">
        <w:rPr>
          <w:spacing w:val="-1"/>
        </w:rPr>
        <w:t>Short</w:t>
      </w:r>
      <w:r w:rsidRPr="003F151B">
        <w:rPr>
          <w:spacing w:val="-2"/>
        </w:rPr>
        <w:t xml:space="preserve"> </w:t>
      </w:r>
      <w:r w:rsidRPr="003F151B">
        <w:rPr>
          <w:spacing w:val="-1"/>
        </w:rPr>
        <w:t>Term</w:t>
      </w:r>
      <w:proofErr w:type="gramEnd"/>
      <w:r w:rsidRPr="003F151B">
        <w:rPr>
          <w:spacing w:val="-1"/>
        </w:rPr>
        <w:t xml:space="preserve"> Fund</w:t>
      </w:r>
      <w:r w:rsidRPr="003F151B">
        <w:t xml:space="preserve"> </w:t>
      </w:r>
      <w:r w:rsidRPr="003F151B">
        <w:rPr>
          <w:spacing w:val="-1"/>
        </w:rPr>
        <w:t>are</w:t>
      </w:r>
      <w:r w:rsidRPr="003F151B">
        <w:rPr>
          <w:spacing w:val="-2"/>
        </w:rPr>
        <w:t xml:space="preserve"> </w:t>
      </w:r>
      <w:r w:rsidRPr="003F151B">
        <w:rPr>
          <w:spacing w:val="-1"/>
        </w:rPr>
        <w:t>as</w:t>
      </w:r>
      <w:r w:rsidRPr="003F151B">
        <w:t xml:space="preserve"> </w:t>
      </w:r>
      <w:r w:rsidRPr="003F151B">
        <w:rPr>
          <w:spacing w:val="-1"/>
        </w:rPr>
        <w:t>follows:</w:t>
      </w:r>
    </w:p>
    <w:p w14:paraId="3B7C0A97"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Preservation</w:t>
      </w:r>
      <w:r w:rsidRPr="003F151B">
        <w:rPr>
          <w:spacing w:val="-3"/>
        </w:rPr>
        <w:t xml:space="preserve"> </w:t>
      </w:r>
      <w:r w:rsidRPr="003F151B">
        <w:t xml:space="preserve">of </w:t>
      </w:r>
      <w:r w:rsidRPr="003F151B">
        <w:rPr>
          <w:spacing w:val="-2"/>
        </w:rPr>
        <w:t>Capital</w:t>
      </w:r>
    </w:p>
    <w:p w14:paraId="20AF18E0"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Liquidity</w:t>
      </w:r>
    </w:p>
    <w:p w14:paraId="785A10EE"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Income</w:t>
      </w:r>
    </w:p>
    <w:p w14:paraId="32486636"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1,</w:t>
      </w:r>
      <w:r w:rsidRPr="003F151B">
        <w:t xml:space="preserve"> 2</w:t>
      </w:r>
      <w:r w:rsidRPr="003F151B">
        <w:rPr>
          <w:spacing w:val="-1"/>
        </w:rPr>
        <w:t xml:space="preserve"> and </w:t>
      </w:r>
      <w:r w:rsidRPr="003F151B">
        <w:t>3</w:t>
      </w:r>
      <w:r w:rsidRPr="003F151B">
        <w:rPr>
          <w:spacing w:val="-1"/>
        </w:rPr>
        <w:t xml:space="preserve"> above.</w:t>
      </w:r>
    </w:p>
    <w:p w14:paraId="1E85E0E3" w14:textId="5B8D7B87" w:rsidR="003F151B" w:rsidRPr="003F151B" w:rsidRDefault="003F151B" w:rsidP="003F151B">
      <w:pPr>
        <w:rPr>
          <w:b/>
        </w:rPr>
      </w:pPr>
      <w:r w:rsidRPr="003F151B">
        <w:rPr>
          <w:b/>
        </w:rPr>
        <w:t>Time</w:t>
      </w:r>
      <w:r w:rsidRPr="003F151B">
        <w:rPr>
          <w:b/>
          <w:spacing w:val="-2"/>
        </w:rPr>
        <w:t xml:space="preserve"> </w:t>
      </w:r>
      <w:r w:rsidRPr="003F151B">
        <w:rPr>
          <w:b/>
          <w:spacing w:val="-1"/>
        </w:rPr>
        <w:t>Horizon</w:t>
      </w:r>
      <w:r w:rsidR="00735A96">
        <w:rPr>
          <w:b/>
          <w:spacing w:val="-1"/>
        </w:rPr>
        <w:br/>
      </w:r>
    </w:p>
    <w:p w14:paraId="111131F2" w14:textId="7FCE77D4" w:rsidR="003F151B" w:rsidRPr="003F151B" w:rsidRDefault="003F151B" w:rsidP="003F151B">
      <w:r w:rsidRPr="003F151B">
        <w:rPr>
          <w:spacing w:val="-1"/>
        </w:rPr>
        <w:t>The</w:t>
      </w:r>
      <w:r w:rsidRPr="003F151B">
        <w:rPr>
          <w:spacing w:val="31"/>
        </w:rPr>
        <w:t xml:space="preserve"> </w:t>
      </w:r>
      <w:r w:rsidRPr="003F151B">
        <w:rPr>
          <w:spacing w:val="-2"/>
        </w:rPr>
        <w:t>time</w:t>
      </w:r>
      <w:r w:rsidRPr="003F151B">
        <w:rPr>
          <w:spacing w:val="32"/>
        </w:rPr>
        <w:t xml:space="preserve"> </w:t>
      </w:r>
      <w:r w:rsidRPr="003F151B">
        <w:rPr>
          <w:spacing w:val="-1"/>
        </w:rPr>
        <w:t>horizon</w:t>
      </w:r>
      <w:r w:rsidRPr="003F151B">
        <w:rPr>
          <w:spacing w:val="29"/>
        </w:rPr>
        <w:t xml:space="preserve"> </w:t>
      </w:r>
      <w:r w:rsidRPr="003F151B">
        <w:t>for</w:t>
      </w:r>
      <w:r w:rsidRPr="003F151B">
        <w:rPr>
          <w:spacing w:val="28"/>
        </w:rPr>
        <w:t xml:space="preserve"> </w:t>
      </w:r>
      <w:r w:rsidRPr="003F151B">
        <w:rPr>
          <w:spacing w:val="-1"/>
        </w:rPr>
        <w:t>investment</w:t>
      </w:r>
      <w:r w:rsidRPr="003F151B">
        <w:rPr>
          <w:spacing w:val="32"/>
        </w:rPr>
        <w:t xml:space="preserve"> </w:t>
      </w:r>
      <w:r w:rsidRPr="003F151B">
        <w:rPr>
          <w:spacing w:val="-1"/>
        </w:rPr>
        <w:t>purposes</w:t>
      </w:r>
      <w:r w:rsidRPr="003F151B">
        <w:rPr>
          <w:spacing w:val="29"/>
        </w:rPr>
        <w:t xml:space="preserve"> </w:t>
      </w:r>
      <w:r w:rsidRPr="003F151B">
        <w:rPr>
          <w:spacing w:val="-1"/>
        </w:rPr>
        <w:t>shall</w:t>
      </w:r>
      <w:r w:rsidRPr="003F151B">
        <w:rPr>
          <w:spacing w:val="31"/>
        </w:rPr>
        <w:t xml:space="preserve"> </w:t>
      </w:r>
      <w:r w:rsidRPr="003F151B">
        <w:rPr>
          <w:spacing w:val="-2"/>
        </w:rPr>
        <w:t>be</w:t>
      </w:r>
      <w:r w:rsidRPr="003F151B">
        <w:rPr>
          <w:spacing w:val="29"/>
        </w:rPr>
        <w:t xml:space="preserve"> </w:t>
      </w:r>
      <w:r w:rsidRPr="003F151B">
        <w:t>1</w:t>
      </w:r>
      <w:r w:rsidRPr="003F151B">
        <w:rPr>
          <w:spacing w:val="30"/>
        </w:rPr>
        <w:t xml:space="preserve"> </w:t>
      </w:r>
      <w:r w:rsidRPr="003F151B">
        <w:t>–</w:t>
      </w:r>
      <w:r w:rsidRPr="003F151B">
        <w:rPr>
          <w:spacing w:val="30"/>
        </w:rPr>
        <w:t xml:space="preserve"> </w:t>
      </w:r>
      <w:r w:rsidRPr="003F151B">
        <w:t>2</w:t>
      </w:r>
      <w:r w:rsidRPr="003F151B">
        <w:rPr>
          <w:spacing w:val="29"/>
        </w:rPr>
        <w:t xml:space="preserve"> </w:t>
      </w:r>
      <w:r w:rsidRPr="003F151B">
        <w:rPr>
          <w:spacing w:val="-1"/>
        </w:rPr>
        <w:t>years.</w:t>
      </w:r>
      <w:r w:rsidRPr="003F151B">
        <w:rPr>
          <w:spacing w:val="29"/>
        </w:rPr>
        <w:t xml:space="preserve"> </w:t>
      </w:r>
      <w:r w:rsidRPr="003F151B">
        <w:rPr>
          <w:spacing w:val="-1"/>
        </w:rPr>
        <w:t>Investment</w:t>
      </w:r>
      <w:r w:rsidRPr="003F151B">
        <w:rPr>
          <w:spacing w:val="30"/>
        </w:rPr>
        <w:t xml:space="preserve"> </w:t>
      </w:r>
      <w:r w:rsidRPr="003F151B">
        <w:rPr>
          <w:spacing w:val="-1"/>
        </w:rPr>
        <w:t>performance</w:t>
      </w:r>
      <w:r w:rsidRPr="003F151B">
        <w:rPr>
          <w:spacing w:val="30"/>
        </w:rPr>
        <w:t xml:space="preserve"> </w:t>
      </w:r>
      <w:r w:rsidRPr="003F151B">
        <w:rPr>
          <w:spacing w:val="-1"/>
        </w:rPr>
        <w:t>and</w:t>
      </w:r>
      <w:r w:rsidRPr="003F151B">
        <w:rPr>
          <w:spacing w:val="47"/>
        </w:rPr>
        <w:t xml:space="preserve"> </w:t>
      </w:r>
      <w:r w:rsidRPr="003F151B">
        <w:rPr>
          <w:spacing w:val="-1"/>
        </w:rPr>
        <w:t>strategy</w:t>
      </w:r>
      <w:r w:rsidRPr="003F151B">
        <w:rPr>
          <w:spacing w:val="1"/>
        </w:rPr>
        <w:t xml:space="preserve"> </w:t>
      </w:r>
      <w:r w:rsidRPr="003F151B">
        <w:rPr>
          <w:spacing w:val="-1"/>
        </w:rPr>
        <w:t>will</w:t>
      </w:r>
      <w:r w:rsidRPr="003F151B">
        <w:rPr>
          <w:spacing w:val="-3"/>
        </w:rPr>
        <w:t xml:space="preserve"> </w:t>
      </w:r>
      <w:r w:rsidRPr="003F151B">
        <w:rPr>
          <w:spacing w:val="-1"/>
        </w:rPr>
        <w:t>be</w:t>
      </w:r>
      <w:r w:rsidRPr="003F151B">
        <w:rPr>
          <w:spacing w:val="-2"/>
        </w:rPr>
        <w:t xml:space="preserve"> </w:t>
      </w:r>
      <w:r w:rsidRPr="003F151B">
        <w:rPr>
          <w:spacing w:val="-1"/>
        </w:rPr>
        <w:t>monitored</w:t>
      </w:r>
      <w:r w:rsidRPr="003F151B">
        <w:rPr>
          <w:spacing w:val="-3"/>
        </w:rPr>
        <w:t xml:space="preserve"> </w:t>
      </w:r>
      <w:r w:rsidRPr="003F151B">
        <w:t>on</w:t>
      </w:r>
      <w:r w:rsidRPr="003F151B">
        <w:rPr>
          <w:spacing w:val="-1"/>
        </w:rPr>
        <w:t xml:space="preserve"> </w:t>
      </w:r>
      <w:r w:rsidRPr="003F151B">
        <w:t xml:space="preserve">a </w:t>
      </w:r>
      <w:r w:rsidRPr="003F151B">
        <w:rPr>
          <w:spacing w:val="-1"/>
        </w:rPr>
        <w:t>regular</w:t>
      </w:r>
      <w:r w:rsidRPr="003F151B">
        <w:t xml:space="preserve"> </w:t>
      </w:r>
      <w:r w:rsidRPr="003F151B">
        <w:rPr>
          <w:spacing w:val="-1"/>
        </w:rPr>
        <w:t>basis</w:t>
      </w:r>
      <w:r w:rsidRPr="003F151B">
        <w:t xml:space="preserve"> </w:t>
      </w:r>
      <w:r w:rsidRPr="003F151B">
        <w:rPr>
          <w:spacing w:val="-1"/>
        </w:rPr>
        <w:t>and adjusted as</w:t>
      </w:r>
      <w:r w:rsidRPr="003F151B">
        <w:t xml:space="preserve"> </w:t>
      </w:r>
      <w:r w:rsidRPr="003F151B">
        <w:rPr>
          <w:spacing w:val="-1"/>
        </w:rPr>
        <w:t>deemed appropriate.</w:t>
      </w:r>
      <w:r>
        <w:rPr>
          <w:spacing w:val="-1"/>
        </w:rPr>
        <w:br/>
      </w:r>
    </w:p>
    <w:p w14:paraId="5BB5BD58" w14:textId="24C6071F" w:rsidR="003F151B" w:rsidRPr="003F151B" w:rsidRDefault="003F151B" w:rsidP="003F151B">
      <w:pPr>
        <w:rPr>
          <w:b/>
        </w:rPr>
      </w:pPr>
      <w:r w:rsidRPr="003F151B">
        <w:rPr>
          <w:b/>
          <w:spacing w:val="-1"/>
        </w:rPr>
        <w:t>Investment Guidelines</w:t>
      </w:r>
      <w:r w:rsidR="00735A96">
        <w:rPr>
          <w:b/>
          <w:spacing w:val="-1"/>
        </w:rPr>
        <w:br/>
      </w:r>
    </w:p>
    <w:p w14:paraId="662DCE28" w14:textId="77777777" w:rsidR="003F151B" w:rsidRPr="003F151B" w:rsidRDefault="003F151B" w:rsidP="003F151B">
      <w:pPr>
        <w:pStyle w:val="ListParagraph"/>
        <w:numPr>
          <w:ilvl w:val="0"/>
          <w:numId w:val="37"/>
        </w:numPr>
        <w:spacing w:after="160" w:line="259" w:lineRule="auto"/>
        <w:contextualSpacing/>
      </w:pPr>
      <w:r w:rsidRPr="003F151B">
        <w:rPr>
          <w:spacing w:val="-1"/>
        </w:rPr>
        <w:t>Allowable Assets</w:t>
      </w:r>
    </w:p>
    <w:p w14:paraId="064AB1AC" w14:textId="77777777" w:rsidR="003F151B" w:rsidRPr="003F151B" w:rsidRDefault="003F151B" w:rsidP="003F151B">
      <w:pPr>
        <w:pStyle w:val="ListParagraph"/>
        <w:numPr>
          <w:ilvl w:val="0"/>
          <w:numId w:val="37"/>
        </w:numPr>
        <w:spacing w:after="160" w:line="259" w:lineRule="auto"/>
        <w:contextualSpacing/>
      </w:pPr>
      <w:r w:rsidRPr="003F151B">
        <w:rPr>
          <w:spacing w:val="-2"/>
        </w:rPr>
        <w:t>Any</w:t>
      </w:r>
      <w:r w:rsidRPr="003F151B">
        <w:rPr>
          <w:spacing w:val="1"/>
        </w:rPr>
        <w:t xml:space="preserve"> </w:t>
      </w:r>
      <w:r w:rsidRPr="003F151B">
        <w:rPr>
          <w:spacing w:val="-1"/>
        </w:rPr>
        <w:t>investment</w:t>
      </w:r>
      <w:r w:rsidRPr="003F151B">
        <w:rPr>
          <w:spacing w:val="-2"/>
        </w:rPr>
        <w:t xml:space="preserve"> </w:t>
      </w:r>
      <w:r w:rsidRPr="003F151B">
        <w:rPr>
          <w:spacing w:val="-1"/>
        </w:rPr>
        <w:t>allowed in the</w:t>
      </w:r>
      <w:r w:rsidRPr="003F151B">
        <w:rPr>
          <w:spacing w:val="1"/>
        </w:rPr>
        <w:t xml:space="preserve"> </w:t>
      </w:r>
      <w:r w:rsidRPr="003F151B">
        <w:rPr>
          <w:spacing w:val="-1"/>
        </w:rPr>
        <w:t>Operating Fund.</w:t>
      </w:r>
    </w:p>
    <w:p w14:paraId="7A8EBE7D"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1"/>
        </w:rPr>
        <w:t xml:space="preserve"> </w:t>
      </w:r>
      <w:r w:rsidRPr="003F151B">
        <w:rPr>
          <w:spacing w:val="-1"/>
        </w:rPr>
        <w:t>Securities</w:t>
      </w:r>
    </w:p>
    <w:p w14:paraId="512ECBA7" w14:textId="77777777" w:rsidR="003F151B" w:rsidRPr="003F151B" w:rsidRDefault="003F151B" w:rsidP="003F151B">
      <w:pPr>
        <w:pStyle w:val="ListParagraph"/>
        <w:numPr>
          <w:ilvl w:val="0"/>
          <w:numId w:val="37"/>
        </w:numPr>
        <w:spacing w:after="160" w:line="259" w:lineRule="auto"/>
        <w:contextualSpacing/>
      </w:pPr>
      <w:r w:rsidRPr="003F151B">
        <w:rPr>
          <w:spacing w:val="-1"/>
        </w:rPr>
        <w:t>U.S.</w:t>
      </w:r>
      <w:r w:rsidRPr="003F151B">
        <w:t xml:space="preserve"> </w:t>
      </w:r>
      <w:r w:rsidRPr="003F151B">
        <w:rPr>
          <w:spacing w:val="-1"/>
        </w:rPr>
        <w:t>Government</w:t>
      </w:r>
      <w:r w:rsidRPr="003F151B">
        <w:rPr>
          <w:spacing w:val="1"/>
        </w:rPr>
        <w:t xml:space="preserve"> </w:t>
      </w:r>
      <w:r w:rsidRPr="003F151B">
        <w:rPr>
          <w:spacing w:val="-1"/>
        </w:rPr>
        <w:t>and Agency</w:t>
      </w:r>
      <w:r w:rsidRPr="003F151B">
        <w:rPr>
          <w:spacing w:val="1"/>
        </w:rPr>
        <w:t xml:space="preserve"> </w:t>
      </w:r>
      <w:r w:rsidRPr="003F151B">
        <w:rPr>
          <w:spacing w:val="-1"/>
        </w:rPr>
        <w:t>Securities</w:t>
      </w:r>
    </w:p>
    <w:p w14:paraId="0B47A475"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2"/>
        </w:rPr>
        <w:t xml:space="preserve"> </w:t>
      </w:r>
      <w:r w:rsidRPr="003F151B">
        <w:rPr>
          <w:spacing w:val="-1"/>
        </w:rPr>
        <w:t>Securities</w:t>
      </w:r>
      <w:r w:rsidRPr="003F151B">
        <w:rPr>
          <w:spacing w:val="-2"/>
        </w:rPr>
        <w:t xml:space="preserve"> </w:t>
      </w:r>
      <w:r w:rsidRPr="003F151B">
        <w:t>of</w:t>
      </w:r>
      <w:r w:rsidRPr="003F151B">
        <w:rPr>
          <w:spacing w:val="-2"/>
        </w:rPr>
        <w:t xml:space="preserve"> </w:t>
      </w:r>
      <w:r w:rsidRPr="003F151B">
        <w:rPr>
          <w:spacing w:val="-1"/>
        </w:rPr>
        <w:t>Foreign Governments</w:t>
      </w:r>
      <w:r w:rsidRPr="003F151B">
        <w:t xml:space="preserve"> </w:t>
      </w:r>
      <w:r w:rsidRPr="003F151B">
        <w:rPr>
          <w:spacing w:val="-1"/>
        </w:rPr>
        <w:t>and</w:t>
      </w:r>
      <w:r w:rsidRPr="003F151B">
        <w:rPr>
          <w:spacing w:val="-3"/>
        </w:rPr>
        <w:t xml:space="preserve"> </w:t>
      </w:r>
      <w:r w:rsidRPr="003F151B">
        <w:rPr>
          <w:spacing w:val="-1"/>
        </w:rPr>
        <w:t>Corporations</w:t>
      </w:r>
    </w:p>
    <w:p w14:paraId="567CC75D" w14:textId="77777777" w:rsidR="003F151B" w:rsidRPr="003F151B" w:rsidRDefault="003F151B" w:rsidP="003F151B">
      <w:pPr>
        <w:pStyle w:val="ListParagraph"/>
        <w:numPr>
          <w:ilvl w:val="0"/>
          <w:numId w:val="37"/>
        </w:numPr>
        <w:spacing w:after="160" w:line="259" w:lineRule="auto"/>
        <w:contextualSpacing/>
      </w:pPr>
      <w:r w:rsidRPr="003F151B">
        <w:rPr>
          <w:spacing w:val="-1"/>
        </w:rPr>
        <w:t>Corporate</w:t>
      </w:r>
      <w:r w:rsidRPr="003F151B">
        <w:rPr>
          <w:spacing w:val="1"/>
        </w:rPr>
        <w:t xml:space="preserve"> </w:t>
      </w:r>
      <w:r w:rsidRPr="003F151B">
        <w:rPr>
          <w:spacing w:val="-1"/>
        </w:rPr>
        <w:t>Notes</w:t>
      </w:r>
      <w:r w:rsidRPr="003F151B">
        <w:t xml:space="preserve"> </w:t>
      </w:r>
      <w:r w:rsidRPr="003F151B">
        <w:rPr>
          <w:spacing w:val="-1"/>
        </w:rPr>
        <w:t>and Bonds</w:t>
      </w:r>
    </w:p>
    <w:p w14:paraId="0BF910BB" w14:textId="77777777" w:rsidR="003F151B" w:rsidRPr="003F151B" w:rsidRDefault="003F151B" w:rsidP="003F151B">
      <w:pPr>
        <w:pStyle w:val="ListParagraph"/>
        <w:numPr>
          <w:ilvl w:val="0"/>
          <w:numId w:val="37"/>
        </w:numPr>
        <w:spacing w:after="160" w:line="259" w:lineRule="auto"/>
        <w:contextualSpacing/>
      </w:pPr>
      <w:r w:rsidRPr="003F151B">
        <w:rPr>
          <w:spacing w:val="-1"/>
        </w:rPr>
        <w:t>Mortgage</w:t>
      </w:r>
      <w:r w:rsidRPr="003F151B">
        <w:rPr>
          <w:spacing w:val="1"/>
        </w:rPr>
        <w:t xml:space="preserve"> </w:t>
      </w:r>
      <w:r w:rsidRPr="003F151B">
        <w:rPr>
          <w:spacing w:val="-1"/>
        </w:rPr>
        <w:t xml:space="preserve">Backed and </w:t>
      </w:r>
      <w:r w:rsidRPr="003F151B">
        <w:rPr>
          <w:spacing w:val="-2"/>
        </w:rPr>
        <w:t>Asset</w:t>
      </w:r>
      <w:r w:rsidRPr="003F151B">
        <w:rPr>
          <w:spacing w:val="1"/>
        </w:rPr>
        <w:t xml:space="preserve"> </w:t>
      </w:r>
      <w:r w:rsidRPr="003F151B">
        <w:rPr>
          <w:spacing w:val="-1"/>
        </w:rPr>
        <w:t>Backed Bonds</w:t>
      </w:r>
    </w:p>
    <w:p w14:paraId="6D039685" w14:textId="77777777" w:rsidR="003F151B" w:rsidRPr="003F151B" w:rsidRDefault="003F151B" w:rsidP="003F151B">
      <w:pPr>
        <w:pStyle w:val="ListParagraph"/>
        <w:numPr>
          <w:ilvl w:val="0"/>
          <w:numId w:val="37"/>
        </w:numPr>
        <w:spacing w:after="160" w:line="259" w:lineRule="auto"/>
        <w:contextualSpacing/>
      </w:pPr>
      <w:r w:rsidRPr="003F151B">
        <w:rPr>
          <w:spacing w:val="-1"/>
        </w:rPr>
        <w:t>Floating Rate</w:t>
      </w:r>
      <w:r w:rsidRPr="003F151B">
        <w:rPr>
          <w:spacing w:val="1"/>
        </w:rPr>
        <w:t xml:space="preserve"> </w:t>
      </w:r>
      <w:r w:rsidRPr="003F151B">
        <w:rPr>
          <w:spacing w:val="-1"/>
        </w:rPr>
        <w:t>Securities</w:t>
      </w:r>
    </w:p>
    <w:p w14:paraId="3DB25C2F" w14:textId="77777777" w:rsidR="003F151B" w:rsidRPr="003F151B" w:rsidRDefault="003F151B" w:rsidP="003F151B">
      <w:pPr>
        <w:pStyle w:val="ListParagraph"/>
        <w:numPr>
          <w:ilvl w:val="0"/>
          <w:numId w:val="37"/>
        </w:numPr>
        <w:spacing w:after="160" w:line="259" w:lineRule="auto"/>
        <w:contextualSpacing/>
      </w:pPr>
      <w:r w:rsidRPr="003F151B">
        <w:rPr>
          <w:spacing w:val="-1"/>
        </w:rPr>
        <w:t>Mutual</w:t>
      </w:r>
      <w:r w:rsidRPr="003F151B">
        <w:rPr>
          <w:spacing w:val="7"/>
        </w:rPr>
        <w:t xml:space="preserve"> </w:t>
      </w:r>
      <w:r w:rsidRPr="003F151B">
        <w:rPr>
          <w:spacing w:val="-1"/>
        </w:rPr>
        <w:t>Funds</w:t>
      </w:r>
      <w:r w:rsidRPr="003F151B">
        <w:rPr>
          <w:spacing w:val="7"/>
        </w:rPr>
        <w:t xml:space="preserve"> </w:t>
      </w:r>
      <w:r w:rsidRPr="003F151B">
        <w:rPr>
          <w:spacing w:val="-1"/>
        </w:rPr>
        <w:t>(including</w:t>
      </w:r>
      <w:r w:rsidRPr="003F151B">
        <w:rPr>
          <w:spacing w:val="7"/>
        </w:rPr>
        <w:t xml:space="preserve"> </w:t>
      </w:r>
      <w:r w:rsidRPr="003F151B">
        <w:rPr>
          <w:spacing w:val="-1"/>
        </w:rPr>
        <w:t>similar</w:t>
      </w:r>
      <w:r w:rsidRPr="003F151B">
        <w:rPr>
          <w:spacing w:val="7"/>
        </w:rPr>
        <w:t xml:space="preserve"> </w:t>
      </w:r>
      <w:r w:rsidRPr="003F151B">
        <w:rPr>
          <w:spacing w:val="-1"/>
        </w:rPr>
        <w:t>pooled</w:t>
      </w:r>
      <w:r w:rsidRPr="003F151B">
        <w:rPr>
          <w:spacing w:val="7"/>
        </w:rPr>
        <w:t xml:space="preserve"> </w:t>
      </w:r>
      <w:r w:rsidRPr="003F151B">
        <w:rPr>
          <w:spacing w:val="-1"/>
        </w:rPr>
        <w:t>investments</w:t>
      </w:r>
      <w:r w:rsidRPr="003F151B">
        <w:rPr>
          <w:spacing w:val="7"/>
        </w:rPr>
        <w:t xml:space="preserve"> </w:t>
      </w:r>
      <w:r w:rsidRPr="003F151B">
        <w:rPr>
          <w:spacing w:val="-1"/>
        </w:rPr>
        <w:t>and</w:t>
      </w:r>
      <w:r w:rsidRPr="003F151B">
        <w:rPr>
          <w:spacing w:val="7"/>
        </w:rPr>
        <w:t xml:space="preserve"> </w:t>
      </w:r>
      <w:r w:rsidRPr="003F151B">
        <w:rPr>
          <w:spacing w:val="-1"/>
        </w:rPr>
        <w:t>in-house</w:t>
      </w:r>
      <w:r w:rsidRPr="003F151B">
        <w:rPr>
          <w:spacing w:val="8"/>
        </w:rPr>
        <w:t xml:space="preserve"> </w:t>
      </w:r>
      <w:r w:rsidRPr="003F151B">
        <w:rPr>
          <w:spacing w:val="-1"/>
        </w:rPr>
        <w:t>funds)</w:t>
      </w:r>
      <w:r w:rsidRPr="003F151B">
        <w:rPr>
          <w:spacing w:val="8"/>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selected</w:t>
      </w:r>
      <w:r w:rsidRPr="003F151B">
        <w:rPr>
          <w:spacing w:val="7"/>
        </w:rPr>
        <w:t xml:space="preserve"> </w:t>
      </w:r>
      <w:r w:rsidRPr="003F151B">
        <w:rPr>
          <w:spacing w:val="-1"/>
        </w:rPr>
        <w:t>on</w:t>
      </w:r>
      <w:r w:rsidRPr="003F151B">
        <w:rPr>
          <w:spacing w:val="63"/>
        </w:rPr>
        <w:t xml:space="preserve"> </w:t>
      </w:r>
      <w:r w:rsidRPr="003F151B">
        <w:rPr>
          <w:spacing w:val="-1"/>
        </w:rPr>
        <w:t>the</w:t>
      </w:r>
      <w:r w:rsidRPr="003F151B">
        <w:rPr>
          <w:spacing w:val="3"/>
        </w:rPr>
        <w:t xml:space="preserve"> </w:t>
      </w:r>
      <w:r w:rsidRPr="003F151B">
        <w:rPr>
          <w:spacing w:val="-1"/>
        </w:rPr>
        <w:t>basis</w:t>
      </w:r>
      <w:r w:rsidRPr="003F151B">
        <w:rPr>
          <w:spacing w:val="3"/>
        </w:rPr>
        <w:t xml:space="preserve"> </w:t>
      </w:r>
      <w:r w:rsidRPr="003F151B">
        <w:rPr>
          <w:spacing w:val="-1"/>
        </w:rPr>
        <w:t>that</w:t>
      </w:r>
      <w:r w:rsidRPr="003F151B">
        <w:rPr>
          <w:spacing w:val="3"/>
        </w:rPr>
        <w:t xml:space="preserve"> </w:t>
      </w:r>
      <w:r w:rsidRPr="003F151B">
        <w:rPr>
          <w:spacing w:val="-1"/>
        </w:rPr>
        <w:t>they</w:t>
      </w:r>
      <w:r w:rsidRPr="003F151B">
        <w:rPr>
          <w:spacing w:val="3"/>
        </w:rPr>
        <w:t xml:space="preserve"> </w:t>
      </w:r>
      <w:r w:rsidRPr="003F151B">
        <w:rPr>
          <w:spacing w:val="-1"/>
        </w:rPr>
        <w:t>generally</w:t>
      </w:r>
      <w:r w:rsidRPr="003F151B">
        <w:rPr>
          <w:spacing w:val="3"/>
        </w:rPr>
        <w:t xml:space="preserve"> </w:t>
      </w:r>
      <w:r w:rsidRPr="003F151B">
        <w:rPr>
          <w:spacing w:val="-1"/>
        </w:rPr>
        <w:t>invest</w:t>
      </w:r>
      <w:r w:rsidRPr="003F151B">
        <w:rPr>
          <w:spacing w:val="3"/>
        </w:rPr>
        <w:t xml:space="preserve"> </w:t>
      </w:r>
      <w:r w:rsidRPr="003F151B">
        <w:rPr>
          <w:spacing w:val="-1"/>
        </w:rPr>
        <w:t>in</w:t>
      </w:r>
      <w:r w:rsidRPr="003F151B">
        <w:rPr>
          <w:spacing w:val="2"/>
        </w:rPr>
        <w:t xml:space="preserve"> </w:t>
      </w:r>
      <w:r w:rsidRPr="003F151B">
        <w:rPr>
          <w:spacing w:val="-1"/>
        </w:rPr>
        <w:t>those</w:t>
      </w:r>
      <w:r w:rsidRPr="003F151B">
        <w:rPr>
          <w:spacing w:val="1"/>
        </w:rPr>
        <w:t xml:space="preserve"> </w:t>
      </w:r>
      <w:r w:rsidRPr="003F151B">
        <w:rPr>
          <w:spacing w:val="-1"/>
        </w:rPr>
        <w:t>securities</w:t>
      </w:r>
      <w:r w:rsidRPr="003F151B">
        <w:t xml:space="preserve"> </w:t>
      </w:r>
      <w:r w:rsidRPr="003F151B">
        <w:rPr>
          <w:spacing w:val="-1"/>
        </w:rPr>
        <w:t>deemed</w:t>
      </w:r>
      <w:r w:rsidRPr="003F151B">
        <w:rPr>
          <w:spacing w:val="2"/>
        </w:rPr>
        <w:t xml:space="preserve"> </w:t>
      </w:r>
      <w:r w:rsidRPr="003F151B">
        <w:rPr>
          <w:spacing w:val="-1"/>
        </w:rPr>
        <w:t>to</w:t>
      </w:r>
      <w:r w:rsidRPr="003F151B">
        <w:rPr>
          <w:spacing w:val="4"/>
        </w:rPr>
        <w:t xml:space="preserve"> </w:t>
      </w:r>
      <w:r w:rsidRPr="003F151B">
        <w:rPr>
          <w:spacing w:val="-1"/>
        </w:rPr>
        <w:t>be</w:t>
      </w:r>
      <w:r w:rsidRPr="003F151B">
        <w:rPr>
          <w:spacing w:val="3"/>
        </w:rPr>
        <w:t xml:space="preserve"> </w:t>
      </w:r>
      <w:r w:rsidRPr="003F151B">
        <w:rPr>
          <w:spacing w:val="-1"/>
        </w:rPr>
        <w:t>allowable</w:t>
      </w:r>
      <w:r w:rsidRPr="003F151B">
        <w:rPr>
          <w:spacing w:val="3"/>
        </w:rPr>
        <w:t xml:space="preserve"> </w:t>
      </w:r>
      <w:r w:rsidRPr="003F151B">
        <w:rPr>
          <w:spacing w:val="-1"/>
        </w:rPr>
        <w:t>above.</w:t>
      </w:r>
      <w:r w:rsidRPr="003F151B">
        <w:t xml:space="preserve"> </w:t>
      </w:r>
      <w:r w:rsidRPr="003F151B">
        <w:rPr>
          <w:spacing w:val="5"/>
        </w:rPr>
        <w:t xml:space="preserve"> </w:t>
      </w:r>
      <w:r w:rsidRPr="003F151B">
        <w:rPr>
          <w:spacing w:val="-1"/>
        </w:rPr>
        <w:t>However,</w:t>
      </w:r>
      <w:r w:rsidRPr="003F151B">
        <w:rPr>
          <w:spacing w:val="43"/>
        </w:rPr>
        <w:t xml:space="preserve"> </w:t>
      </w:r>
      <w:r w:rsidRPr="003F151B">
        <w:rPr>
          <w:spacing w:val="-1"/>
        </w:rPr>
        <w:t>it</w:t>
      </w:r>
      <w:r w:rsidRPr="003F151B">
        <w:rPr>
          <w:spacing w:val="3"/>
        </w:rPr>
        <w:t xml:space="preserve"> </w:t>
      </w:r>
      <w:r w:rsidRPr="003F151B">
        <w:rPr>
          <w:spacing w:val="-1"/>
        </w:rPr>
        <w:t>is</w:t>
      </w:r>
      <w:r w:rsidRPr="003F151B">
        <w:t xml:space="preserve"> </w:t>
      </w:r>
      <w:r w:rsidRPr="003F151B">
        <w:rPr>
          <w:spacing w:val="-1"/>
        </w:rPr>
        <w:t>understood</w:t>
      </w:r>
      <w:r w:rsidRPr="003F151B">
        <w:rPr>
          <w:spacing w:val="2"/>
        </w:rPr>
        <w:t xml:space="preserve"> </w:t>
      </w:r>
      <w:r w:rsidRPr="003F151B">
        <w:rPr>
          <w:spacing w:val="-1"/>
        </w:rPr>
        <w:t>that</w:t>
      </w:r>
      <w:r w:rsidRPr="003F151B">
        <w:rPr>
          <w:spacing w:val="3"/>
        </w:rPr>
        <w:t xml:space="preserve"> </w:t>
      </w:r>
      <w:r w:rsidRPr="003F151B">
        <w:rPr>
          <w:spacing w:val="-1"/>
        </w:rPr>
        <w:t>assets</w:t>
      </w:r>
      <w:r w:rsidRPr="003F151B">
        <w:t xml:space="preserve"> </w:t>
      </w:r>
      <w:r w:rsidRPr="003F151B">
        <w:rPr>
          <w:spacing w:val="-1"/>
        </w:rPr>
        <w:t>invested in such</w:t>
      </w:r>
      <w:r w:rsidRPr="003F151B">
        <w:rPr>
          <w:spacing w:val="2"/>
        </w:rPr>
        <w:t xml:space="preserve"> </w:t>
      </w:r>
      <w:r w:rsidRPr="003F151B">
        <w:rPr>
          <w:spacing w:val="-1"/>
        </w:rPr>
        <w:t>commingled vehicles</w:t>
      </w:r>
      <w:r w:rsidRPr="003F151B">
        <w:rPr>
          <w:spacing w:val="-2"/>
        </w:rPr>
        <w:t xml:space="preserve"> </w:t>
      </w:r>
      <w:r w:rsidRPr="003F151B">
        <w:rPr>
          <w:spacing w:val="-1"/>
        </w:rPr>
        <w:t>will</w:t>
      </w:r>
      <w:r w:rsidRPr="003F151B">
        <w:rPr>
          <w:spacing w:val="2"/>
        </w:rPr>
        <w:t xml:space="preserve"> </w:t>
      </w:r>
      <w:r w:rsidRPr="003F151B">
        <w:rPr>
          <w:spacing w:val="-1"/>
        </w:rPr>
        <w:t>be</w:t>
      </w:r>
      <w:r w:rsidRPr="003F151B">
        <w:rPr>
          <w:spacing w:val="-2"/>
        </w:rPr>
        <w:t xml:space="preserve"> </w:t>
      </w:r>
      <w:r w:rsidRPr="003F151B">
        <w:rPr>
          <w:spacing w:val="-1"/>
        </w:rPr>
        <w:t>managed</w:t>
      </w:r>
      <w:r w:rsidRPr="003F151B">
        <w:rPr>
          <w:spacing w:val="2"/>
        </w:rPr>
        <w:t xml:space="preserve"> </w:t>
      </w:r>
      <w:r w:rsidRPr="003F151B">
        <w:rPr>
          <w:spacing w:val="-1"/>
        </w:rPr>
        <w:t>in</w:t>
      </w:r>
      <w:r w:rsidRPr="003F151B">
        <w:rPr>
          <w:spacing w:val="2"/>
        </w:rPr>
        <w:t xml:space="preserve"> </w:t>
      </w:r>
      <w:r w:rsidRPr="003F151B">
        <w:rPr>
          <w:spacing w:val="-1"/>
        </w:rPr>
        <w:t>accordance</w:t>
      </w:r>
      <w:r w:rsidRPr="003F151B">
        <w:rPr>
          <w:spacing w:val="55"/>
        </w:rPr>
        <w:t xml:space="preserve"> </w:t>
      </w:r>
      <w:r w:rsidRPr="003F151B">
        <w:rPr>
          <w:spacing w:val="-1"/>
        </w:rPr>
        <w:t>with</w:t>
      </w:r>
      <w:r w:rsidRPr="003F151B">
        <w:rPr>
          <w:spacing w:val="32"/>
        </w:rPr>
        <w:t xml:space="preserve"> </w:t>
      </w:r>
      <w:r w:rsidRPr="003F151B">
        <w:rPr>
          <w:spacing w:val="-1"/>
        </w:rPr>
        <w:t>the</w:t>
      </w:r>
      <w:r w:rsidRPr="003F151B">
        <w:rPr>
          <w:spacing w:val="35"/>
        </w:rPr>
        <w:t xml:space="preserve"> </w:t>
      </w:r>
      <w:r w:rsidRPr="003F151B">
        <w:rPr>
          <w:spacing w:val="-1"/>
        </w:rPr>
        <w:t>investment</w:t>
      </w:r>
      <w:r w:rsidRPr="003F151B">
        <w:rPr>
          <w:spacing w:val="34"/>
        </w:rPr>
        <w:t xml:space="preserve"> </w:t>
      </w:r>
      <w:r w:rsidRPr="003F151B">
        <w:rPr>
          <w:spacing w:val="-1"/>
        </w:rPr>
        <w:t>policies,</w:t>
      </w:r>
      <w:r w:rsidRPr="003F151B">
        <w:rPr>
          <w:spacing w:val="33"/>
        </w:rPr>
        <w:t xml:space="preserve"> </w:t>
      </w:r>
      <w:r w:rsidRPr="003F151B">
        <w:rPr>
          <w:spacing w:val="-1"/>
        </w:rPr>
        <w:t>procedures</w:t>
      </w:r>
      <w:r w:rsidRPr="003F151B">
        <w:rPr>
          <w:spacing w:val="34"/>
        </w:rPr>
        <w:t xml:space="preserve"> </w:t>
      </w:r>
      <w:r w:rsidRPr="003F151B">
        <w:rPr>
          <w:spacing w:val="-1"/>
        </w:rPr>
        <w:t>and</w:t>
      </w:r>
      <w:r w:rsidRPr="003F151B">
        <w:rPr>
          <w:spacing w:val="33"/>
        </w:rPr>
        <w:t xml:space="preserve"> </w:t>
      </w:r>
      <w:r w:rsidRPr="003F151B">
        <w:rPr>
          <w:spacing w:val="-1"/>
        </w:rPr>
        <w:t>guidelines</w:t>
      </w:r>
      <w:r w:rsidRPr="003F151B">
        <w:rPr>
          <w:spacing w:val="34"/>
        </w:rPr>
        <w:t xml:space="preserve"> </w:t>
      </w:r>
      <w:r w:rsidRPr="003F151B">
        <w:t>set</w:t>
      </w:r>
      <w:r w:rsidRPr="003F151B">
        <w:rPr>
          <w:spacing w:val="33"/>
        </w:rPr>
        <w:t xml:space="preserve"> </w:t>
      </w:r>
      <w:r w:rsidRPr="003F151B">
        <w:rPr>
          <w:spacing w:val="-1"/>
        </w:rPr>
        <w:t>forth</w:t>
      </w:r>
      <w:r w:rsidRPr="003F151B">
        <w:rPr>
          <w:spacing w:val="33"/>
        </w:rPr>
        <w:t xml:space="preserve"> </w:t>
      </w:r>
      <w:r w:rsidRPr="003F151B">
        <w:rPr>
          <w:spacing w:val="-1"/>
        </w:rPr>
        <w:t>in</w:t>
      </w:r>
      <w:r w:rsidRPr="003F151B">
        <w:rPr>
          <w:spacing w:val="33"/>
        </w:rPr>
        <w:t xml:space="preserve"> </w:t>
      </w:r>
      <w:r w:rsidRPr="003F151B">
        <w:rPr>
          <w:spacing w:val="-1"/>
        </w:rPr>
        <w:t>the</w:t>
      </w:r>
      <w:r w:rsidRPr="003F151B">
        <w:rPr>
          <w:spacing w:val="34"/>
        </w:rPr>
        <w:t xml:space="preserve"> </w:t>
      </w:r>
      <w:r w:rsidRPr="003F151B">
        <w:rPr>
          <w:spacing w:val="-1"/>
        </w:rPr>
        <w:t>prospectus</w:t>
      </w:r>
      <w:r w:rsidRPr="003F151B">
        <w:rPr>
          <w:spacing w:val="34"/>
        </w:rPr>
        <w:t xml:space="preserve"> </w:t>
      </w:r>
      <w:r w:rsidRPr="003F151B">
        <w:t>or</w:t>
      </w:r>
      <w:r w:rsidRPr="003F151B">
        <w:rPr>
          <w:spacing w:val="32"/>
        </w:rPr>
        <w:t xml:space="preserve"> </w:t>
      </w:r>
      <w:r w:rsidRPr="003F151B">
        <w:rPr>
          <w:spacing w:val="-1"/>
        </w:rPr>
        <w:t>other</w:t>
      </w:r>
      <w:r w:rsidRPr="003F151B">
        <w:rPr>
          <w:spacing w:val="61"/>
        </w:rPr>
        <w:t xml:space="preserve"> </w:t>
      </w:r>
      <w:r w:rsidRPr="003F151B">
        <w:rPr>
          <w:spacing w:val="-1"/>
        </w:rPr>
        <w:t>relevant</w:t>
      </w:r>
      <w:r w:rsidRPr="003F151B">
        <w:rPr>
          <w:spacing w:val="20"/>
        </w:rPr>
        <w:t xml:space="preserve"> </w:t>
      </w:r>
      <w:r w:rsidRPr="003F151B">
        <w:rPr>
          <w:spacing w:val="-1"/>
        </w:rPr>
        <w:t>document</w:t>
      </w:r>
      <w:r w:rsidRPr="003F151B">
        <w:rPr>
          <w:spacing w:val="17"/>
        </w:rPr>
        <w:t xml:space="preserve"> </w:t>
      </w:r>
      <w:r w:rsidRPr="003F151B">
        <w:t>for</w:t>
      </w:r>
      <w:r w:rsidRPr="003F151B">
        <w:rPr>
          <w:spacing w:val="19"/>
        </w:rPr>
        <w:t xml:space="preserve"> </w:t>
      </w:r>
      <w:r w:rsidRPr="003F151B">
        <w:rPr>
          <w:spacing w:val="-1"/>
        </w:rPr>
        <w:t>such</w:t>
      </w:r>
      <w:r w:rsidRPr="003F151B">
        <w:rPr>
          <w:spacing w:val="19"/>
        </w:rPr>
        <w:t xml:space="preserve"> </w:t>
      </w:r>
      <w:r w:rsidRPr="003F151B">
        <w:rPr>
          <w:spacing w:val="-1"/>
        </w:rPr>
        <w:t>commingled</w:t>
      </w:r>
      <w:r w:rsidRPr="003F151B">
        <w:rPr>
          <w:spacing w:val="16"/>
        </w:rPr>
        <w:t xml:space="preserve"> </w:t>
      </w:r>
      <w:r w:rsidRPr="003F151B">
        <w:rPr>
          <w:spacing w:val="-1"/>
        </w:rPr>
        <w:t>vehicle,</w:t>
      </w:r>
      <w:r w:rsidRPr="003F151B">
        <w:rPr>
          <w:spacing w:val="19"/>
        </w:rPr>
        <w:t xml:space="preserve"> </w:t>
      </w:r>
      <w:r w:rsidRPr="003F151B">
        <w:rPr>
          <w:spacing w:val="-1"/>
        </w:rPr>
        <w:t>notwithstanding</w:t>
      </w:r>
      <w:r w:rsidRPr="003F151B">
        <w:rPr>
          <w:spacing w:val="19"/>
        </w:rPr>
        <w:t xml:space="preserve"> </w:t>
      </w:r>
      <w:r w:rsidRPr="003F151B">
        <w:rPr>
          <w:spacing w:val="-1"/>
        </w:rPr>
        <w:t>anything</w:t>
      </w:r>
      <w:r w:rsidRPr="003F151B">
        <w:rPr>
          <w:spacing w:val="19"/>
        </w:rPr>
        <w:t xml:space="preserve"> </w:t>
      </w:r>
      <w:r w:rsidRPr="003F151B">
        <w:rPr>
          <w:spacing w:val="-1"/>
        </w:rPr>
        <w:t>to</w:t>
      </w:r>
      <w:r w:rsidRPr="003F151B">
        <w:rPr>
          <w:spacing w:val="21"/>
        </w:rPr>
        <w:t xml:space="preserve"> </w:t>
      </w:r>
      <w:r w:rsidRPr="003F151B">
        <w:rPr>
          <w:spacing w:val="-1"/>
        </w:rPr>
        <w:t>the</w:t>
      </w:r>
      <w:r w:rsidRPr="003F151B">
        <w:rPr>
          <w:spacing w:val="20"/>
        </w:rPr>
        <w:t xml:space="preserve"> </w:t>
      </w:r>
      <w:r w:rsidRPr="003F151B">
        <w:rPr>
          <w:spacing w:val="-1"/>
        </w:rPr>
        <w:t>contrary</w:t>
      </w:r>
      <w:r w:rsidRPr="003F151B">
        <w:rPr>
          <w:spacing w:val="20"/>
        </w:rPr>
        <w:t xml:space="preserve"> </w:t>
      </w:r>
      <w:r w:rsidRPr="003F151B">
        <w:rPr>
          <w:spacing w:val="-2"/>
        </w:rPr>
        <w:t>set</w:t>
      </w:r>
      <w:r w:rsidRPr="003F151B">
        <w:rPr>
          <w:spacing w:val="59"/>
        </w:rPr>
        <w:t xml:space="preserve"> </w:t>
      </w:r>
      <w:r w:rsidRPr="003F151B">
        <w:rPr>
          <w:spacing w:val="-1"/>
        </w:rPr>
        <w:t>forth in this</w:t>
      </w:r>
      <w:r w:rsidRPr="003F151B">
        <w:rPr>
          <w:spacing w:val="-2"/>
        </w:rPr>
        <w:t xml:space="preserve"> </w:t>
      </w:r>
      <w:r w:rsidRPr="003F151B">
        <w:rPr>
          <w:spacing w:val="-1"/>
        </w:rPr>
        <w:t>Policy.</w:t>
      </w:r>
    </w:p>
    <w:p w14:paraId="7E875841" w14:textId="49AF7A15" w:rsidR="003F151B" w:rsidRPr="003F151B" w:rsidRDefault="003F151B" w:rsidP="003F151B">
      <w:pPr>
        <w:rPr>
          <w:b/>
        </w:rPr>
      </w:pPr>
      <w:r w:rsidRPr="003F151B">
        <w:rPr>
          <w:b/>
          <w:spacing w:val="-1"/>
        </w:rPr>
        <w:t>Maturity</w:t>
      </w:r>
      <w:r w:rsidR="00735A96">
        <w:rPr>
          <w:b/>
          <w:spacing w:val="-1"/>
        </w:rPr>
        <w:br/>
      </w:r>
    </w:p>
    <w:p w14:paraId="2951A602" w14:textId="25E3EDB6" w:rsidR="003F151B" w:rsidRPr="003F151B" w:rsidRDefault="003F151B" w:rsidP="003F151B">
      <w:r w:rsidRPr="003F151B">
        <w:rPr>
          <w:spacing w:val="-1"/>
        </w:rPr>
        <w:t>The</w:t>
      </w:r>
      <w:r w:rsidRPr="003F151B">
        <w:rPr>
          <w:spacing w:val="3"/>
        </w:rPr>
        <w:t xml:space="preserve"> </w:t>
      </w:r>
      <w:r w:rsidRPr="003F151B">
        <w:rPr>
          <w:spacing w:val="-1"/>
        </w:rPr>
        <w:t xml:space="preserve">portion </w:t>
      </w:r>
      <w:r w:rsidRPr="003F151B">
        <w:t>of</w:t>
      </w:r>
      <w:r w:rsidRPr="003F151B">
        <w:rPr>
          <w:spacing w:val="2"/>
        </w:rPr>
        <w:t xml:space="preserve"> </w:t>
      </w:r>
      <w:r w:rsidRPr="003F151B">
        <w:rPr>
          <w:spacing w:val="-1"/>
        </w:rPr>
        <w:t>the</w:t>
      </w:r>
      <w:r w:rsidRPr="003F151B">
        <w:rPr>
          <w:spacing w:val="3"/>
        </w:rPr>
        <w:t xml:space="preserve"> </w:t>
      </w:r>
      <w:proofErr w:type="gramStart"/>
      <w:r w:rsidRPr="003F151B">
        <w:rPr>
          <w:spacing w:val="-1"/>
        </w:rPr>
        <w:t>Short</w:t>
      </w:r>
      <w:r w:rsidRPr="003F151B">
        <w:rPr>
          <w:spacing w:val="3"/>
        </w:rPr>
        <w:t xml:space="preserve"> </w:t>
      </w:r>
      <w:r w:rsidRPr="003F151B">
        <w:rPr>
          <w:spacing w:val="-2"/>
        </w:rPr>
        <w:t>Term</w:t>
      </w:r>
      <w:proofErr w:type="gramEnd"/>
      <w:r w:rsidRPr="003F151B">
        <w:rPr>
          <w:spacing w:val="4"/>
        </w:rPr>
        <w:t xml:space="preserve"> </w:t>
      </w:r>
      <w:r w:rsidRPr="003F151B">
        <w:rPr>
          <w:spacing w:val="-1"/>
        </w:rPr>
        <w:t>Fund</w:t>
      </w:r>
      <w:r w:rsidRPr="003F151B">
        <w:rPr>
          <w:spacing w:val="2"/>
        </w:rPr>
        <w:t xml:space="preserve"> </w:t>
      </w:r>
      <w:r w:rsidRPr="003F151B">
        <w:rPr>
          <w:spacing w:val="-1"/>
        </w:rPr>
        <w:t>designated</w:t>
      </w:r>
      <w:r w:rsidRPr="003F151B">
        <w:rPr>
          <w:spacing w:val="2"/>
        </w:rPr>
        <w:t xml:space="preserve"> </w:t>
      </w:r>
      <w:r w:rsidRPr="003F151B">
        <w:rPr>
          <w:spacing w:val="-2"/>
        </w:rPr>
        <w:t>above</w:t>
      </w:r>
      <w:r w:rsidRPr="003F151B">
        <w:rPr>
          <w:spacing w:val="1"/>
        </w:rPr>
        <w:t xml:space="preserve"> </w:t>
      </w:r>
      <w:r w:rsidRPr="003F151B">
        <w:rPr>
          <w:spacing w:val="-1"/>
        </w:rPr>
        <w:t>shall</w:t>
      </w:r>
      <w:r w:rsidRPr="003F151B">
        <w:rPr>
          <w:spacing w:val="2"/>
        </w:rPr>
        <w:t xml:space="preserve"> </w:t>
      </w:r>
      <w:r w:rsidRPr="003F151B">
        <w:rPr>
          <w:spacing w:val="-1"/>
        </w:rPr>
        <w:t>have</w:t>
      </w:r>
      <w:r w:rsidRPr="003F151B">
        <w:rPr>
          <w:spacing w:val="3"/>
        </w:rPr>
        <w:t xml:space="preserve"> </w:t>
      </w:r>
      <w:r w:rsidRPr="003F151B">
        <w:t xml:space="preserve">a </w:t>
      </w:r>
      <w:r w:rsidRPr="003F151B">
        <w:rPr>
          <w:spacing w:val="-1"/>
        </w:rPr>
        <w:t>weighted</w:t>
      </w:r>
      <w:r w:rsidRPr="003F151B">
        <w:rPr>
          <w:spacing w:val="2"/>
        </w:rPr>
        <w:t xml:space="preserve"> </w:t>
      </w:r>
      <w:r w:rsidRPr="003F151B">
        <w:rPr>
          <w:spacing w:val="-1"/>
        </w:rPr>
        <w:t>average</w:t>
      </w:r>
      <w:r w:rsidRPr="003F151B">
        <w:rPr>
          <w:spacing w:val="3"/>
        </w:rPr>
        <w:t xml:space="preserve"> </w:t>
      </w:r>
      <w:r w:rsidRPr="003F151B">
        <w:rPr>
          <w:spacing w:val="-1"/>
        </w:rPr>
        <w:t>maturity</w:t>
      </w:r>
      <w:r w:rsidRPr="003F151B">
        <w:rPr>
          <w:spacing w:val="1"/>
        </w:rPr>
        <w:t xml:space="preserve"> </w:t>
      </w:r>
      <w:r w:rsidRPr="003F151B">
        <w:t>of</w:t>
      </w:r>
      <w:r w:rsidRPr="003F151B">
        <w:rPr>
          <w:spacing w:val="73"/>
        </w:rPr>
        <w:t xml:space="preserve"> </w:t>
      </w:r>
      <w:r w:rsidRPr="003F151B">
        <w:t>2</w:t>
      </w:r>
      <w:r w:rsidRPr="003F151B">
        <w:rPr>
          <w:spacing w:val="1"/>
        </w:rPr>
        <w:t xml:space="preserve"> </w:t>
      </w:r>
      <w:r w:rsidRPr="003F151B">
        <w:rPr>
          <w:spacing w:val="-1"/>
        </w:rPr>
        <w:t>years</w:t>
      </w:r>
      <w:r w:rsidRPr="003F151B">
        <w:rPr>
          <w:spacing w:val="-2"/>
        </w:rPr>
        <w:t xml:space="preserve"> </w:t>
      </w:r>
      <w:r w:rsidRPr="003F151B">
        <w:t xml:space="preserve">or </w:t>
      </w:r>
      <w:r w:rsidRPr="003F151B">
        <w:rPr>
          <w:spacing w:val="-1"/>
        </w:rPr>
        <w:t>less.</w:t>
      </w:r>
      <w:r>
        <w:rPr>
          <w:spacing w:val="-1"/>
        </w:rPr>
        <w:br/>
      </w:r>
    </w:p>
    <w:p w14:paraId="3C5A5FE3" w14:textId="721DE787" w:rsidR="003F151B" w:rsidRPr="003F151B" w:rsidRDefault="003F151B" w:rsidP="003F151B">
      <w:pPr>
        <w:rPr>
          <w:b/>
        </w:rPr>
      </w:pPr>
      <w:r w:rsidRPr="003F151B">
        <w:rPr>
          <w:b/>
          <w:spacing w:val="-1"/>
        </w:rPr>
        <w:t>Diversification</w:t>
      </w:r>
      <w:r w:rsidR="00735A96">
        <w:rPr>
          <w:b/>
          <w:spacing w:val="-1"/>
        </w:rPr>
        <w:br/>
      </w:r>
    </w:p>
    <w:p w14:paraId="721D540A" w14:textId="1B775BD7" w:rsidR="003F151B" w:rsidRPr="003F151B" w:rsidRDefault="003F151B" w:rsidP="003F151B">
      <w:r w:rsidRPr="003F151B">
        <w:rPr>
          <w:spacing w:val="-1"/>
        </w:rPr>
        <w:t>No</w:t>
      </w:r>
      <w:r w:rsidRPr="003F151B">
        <w:rPr>
          <w:spacing w:val="9"/>
        </w:rPr>
        <w:t xml:space="preserve"> </w:t>
      </w:r>
      <w:r w:rsidRPr="003F151B">
        <w:rPr>
          <w:spacing w:val="-1"/>
        </w:rPr>
        <w:t>more</w:t>
      </w:r>
      <w:r w:rsidRPr="003F151B">
        <w:rPr>
          <w:spacing w:val="8"/>
        </w:rPr>
        <w:t xml:space="preserve"> </w:t>
      </w:r>
      <w:r w:rsidRPr="003F151B">
        <w:rPr>
          <w:spacing w:val="-1"/>
        </w:rPr>
        <w:t>than</w:t>
      </w:r>
      <w:r w:rsidRPr="003F151B">
        <w:rPr>
          <w:spacing w:val="7"/>
        </w:rPr>
        <w:t xml:space="preserve"> </w:t>
      </w:r>
      <w:r w:rsidRPr="003F151B">
        <w:rPr>
          <w:spacing w:val="-1"/>
        </w:rPr>
        <w:t>10%</w:t>
      </w:r>
      <w:r w:rsidRPr="003F151B">
        <w:rPr>
          <w:spacing w:val="8"/>
        </w:rPr>
        <w:t xml:space="preserve"> </w:t>
      </w:r>
      <w:r w:rsidRPr="003F151B">
        <w:t>of</w:t>
      </w:r>
      <w:r w:rsidRPr="003F151B">
        <w:rPr>
          <w:spacing w:val="7"/>
        </w:rPr>
        <w:t xml:space="preserve"> </w:t>
      </w:r>
      <w:r w:rsidRPr="003F151B">
        <w:rPr>
          <w:spacing w:val="-2"/>
        </w:rPr>
        <w:t>the</w:t>
      </w:r>
      <w:r w:rsidRPr="003F151B">
        <w:rPr>
          <w:spacing w:val="8"/>
        </w:rPr>
        <w:t xml:space="preserve"> </w:t>
      </w:r>
      <w:proofErr w:type="gramStart"/>
      <w:r w:rsidRPr="003F151B">
        <w:rPr>
          <w:spacing w:val="-1"/>
        </w:rPr>
        <w:t>Short</w:t>
      </w:r>
      <w:r w:rsidRPr="003F151B">
        <w:rPr>
          <w:spacing w:val="8"/>
        </w:rPr>
        <w:t xml:space="preserve"> </w:t>
      </w:r>
      <w:r w:rsidRPr="003F151B">
        <w:rPr>
          <w:spacing w:val="-1"/>
        </w:rPr>
        <w:t>Term</w:t>
      </w:r>
      <w:proofErr w:type="gramEnd"/>
      <w:r w:rsidRPr="003F151B">
        <w:rPr>
          <w:spacing w:val="9"/>
        </w:rPr>
        <w:t xml:space="preserve"> </w:t>
      </w:r>
      <w:r w:rsidRPr="003F151B">
        <w:rPr>
          <w:spacing w:val="-1"/>
        </w:rPr>
        <w:t>Fund</w:t>
      </w:r>
      <w:r w:rsidRPr="003F151B">
        <w:rPr>
          <w:spacing w:val="9"/>
        </w:rPr>
        <w:t xml:space="preserve"> </w:t>
      </w:r>
      <w:r w:rsidRPr="003F151B">
        <w:rPr>
          <w:spacing w:val="-1"/>
        </w:rPr>
        <w:t>combined</w:t>
      </w:r>
      <w:r w:rsidRPr="003F151B">
        <w:rPr>
          <w:spacing w:val="9"/>
        </w:rPr>
        <w:t xml:space="preserve"> </w:t>
      </w:r>
      <w:r w:rsidRPr="003F151B">
        <w:rPr>
          <w:spacing w:val="-1"/>
        </w:rPr>
        <w:t>may</w:t>
      </w:r>
      <w:r w:rsidRPr="003F151B">
        <w:rPr>
          <w:spacing w:val="8"/>
        </w:rPr>
        <w:t xml:space="preserve"> </w:t>
      </w:r>
      <w:r w:rsidRPr="003F151B">
        <w:rPr>
          <w:spacing w:val="-1"/>
        </w:rPr>
        <w:t>be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1"/>
        </w:rPr>
        <w:t>securities</w:t>
      </w:r>
      <w:r w:rsidRPr="003F151B">
        <w:rPr>
          <w:spacing w:val="7"/>
        </w:rPr>
        <w:t xml:space="preserve"> </w:t>
      </w:r>
      <w:r w:rsidRPr="003F151B">
        <w:t>of</w:t>
      </w:r>
      <w:r w:rsidRPr="003F151B">
        <w:rPr>
          <w:spacing w:val="10"/>
        </w:rPr>
        <w:t xml:space="preserve"> </w:t>
      </w:r>
      <w:r w:rsidRPr="003F151B">
        <w:rPr>
          <w:spacing w:val="-2"/>
        </w:rPr>
        <w:t>any</w:t>
      </w:r>
      <w:r w:rsidRPr="003F151B">
        <w:rPr>
          <w:spacing w:val="8"/>
        </w:rPr>
        <w:t xml:space="preserve"> </w:t>
      </w:r>
      <w:r w:rsidRPr="003F151B">
        <w:t>one</w:t>
      </w:r>
      <w:r w:rsidRPr="003F151B">
        <w:rPr>
          <w:spacing w:val="8"/>
        </w:rPr>
        <w:t xml:space="preserve"> </w:t>
      </w:r>
      <w:r w:rsidRPr="003F151B">
        <w:rPr>
          <w:spacing w:val="-2"/>
        </w:rPr>
        <w:t>issuer</w:t>
      </w:r>
      <w:r w:rsidRPr="003F151B">
        <w:rPr>
          <w:spacing w:val="59"/>
        </w:rPr>
        <w:t xml:space="preserve"> </w:t>
      </w:r>
      <w:r w:rsidRPr="003F151B">
        <w:rPr>
          <w:spacing w:val="-1"/>
        </w:rPr>
        <w:t>with</w:t>
      </w:r>
      <w:r w:rsidRPr="003F151B">
        <w:rPr>
          <w:spacing w:val="11"/>
        </w:rPr>
        <w:t xml:space="preserve"> </w:t>
      </w:r>
      <w:r w:rsidRPr="003F151B">
        <w:rPr>
          <w:spacing w:val="-1"/>
        </w:rPr>
        <w:t>the</w:t>
      </w:r>
      <w:r w:rsidRPr="003F151B">
        <w:rPr>
          <w:spacing w:val="13"/>
        </w:rPr>
        <w:t xml:space="preserve"> </w:t>
      </w:r>
      <w:r w:rsidRPr="003F151B">
        <w:rPr>
          <w:spacing w:val="-1"/>
        </w:rPr>
        <w:t>exception</w:t>
      </w:r>
      <w:r w:rsidRPr="003F151B">
        <w:rPr>
          <w:spacing w:val="11"/>
        </w:rPr>
        <w:t xml:space="preserve"> </w:t>
      </w:r>
      <w:r w:rsidRPr="003F151B">
        <w:t>of</w:t>
      </w:r>
      <w:r w:rsidRPr="003F151B">
        <w:rPr>
          <w:spacing w:val="10"/>
        </w:rPr>
        <w:t xml:space="preserve"> </w:t>
      </w:r>
      <w:r w:rsidRPr="003F151B">
        <w:rPr>
          <w:spacing w:val="-1"/>
        </w:rPr>
        <w:t>obligations</w:t>
      </w:r>
      <w:r w:rsidRPr="003F151B">
        <w:rPr>
          <w:spacing w:val="12"/>
        </w:rPr>
        <w:t xml:space="preserve"> </w:t>
      </w:r>
      <w:r w:rsidRPr="003F151B">
        <w:t>of</w:t>
      </w:r>
      <w:r w:rsidRPr="003F151B">
        <w:rPr>
          <w:spacing w:val="10"/>
        </w:rPr>
        <w:t xml:space="preserve"> </w:t>
      </w:r>
      <w:r w:rsidRPr="003F151B">
        <w:rPr>
          <w:spacing w:val="-1"/>
        </w:rPr>
        <w:t>the</w:t>
      </w:r>
      <w:r w:rsidRPr="003F151B">
        <w:rPr>
          <w:spacing w:val="13"/>
        </w:rPr>
        <w:t xml:space="preserve"> </w:t>
      </w:r>
      <w:r w:rsidRPr="003F151B">
        <w:rPr>
          <w:spacing w:val="-1"/>
        </w:rPr>
        <w:t>US</w:t>
      </w:r>
      <w:r w:rsidRPr="003F151B">
        <w:rPr>
          <w:spacing w:val="12"/>
        </w:rPr>
        <w:t xml:space="preserve"> </w:t>
      </w:r>
      <w:r w:rsidRPr="003F151B">
        <w:rPr>
          <w:spacing w:val="-1"/>
        </w:rPr>
        <w:t>Government</w:t>
      </w:r>
      <w:r w:rsidRPr="003F151B">
        <w:rPr>
          <w:spacing w:val="13"/>
        </w:rPr>
        <w:t xml:space="preserve"> </w:t>
      </w:r>
      <w:r w:rsidRPr="003F151B">
        <w:rPr>
          <w:spacing w:val="-1"/>
        </w:rPr>
        <w:t>and</w:t>
      </w:r>
      <w:r w:rsidRPr="003F151B">
        <w:rPr>
          <w:spacing w:val="11"/>
        </w:rPr>
        <w:t xml:space="preserve"> </w:t>
      </w:r>
      <w:r w:rsidRPr="003F151B">
        <w:rPr>
          <w:spacing w:val="-1"/>
        </w:rPr>
        <w:t>its</w:t>
      </w:r>
      <w:r w:rsidRPr="003F151B">
        <w:rPr>
          <w:spacing w:val="12"/>
        </w:rPr>
        <w:t xml:space="preserve"> </w:t>
      </w:r>
      <w:r w:rsidRPr="003F151B">
        <w:rPr>
          <w:spacing w:val="-1"/>
        </w:rPr>
        <w:t>agencies,</w:t>
      </w:r>
      <w:r w:rsidRPr="003F151B">
        <w:rPr>
          <w:spacing w:val="12"/>
        </w:rPr>
        <w:t xml:space="preserve"> </w:t>
      </w:r>
      <w:r w:rsidRPr="003F151B">
        <w:rPr>
          <w:spacing w:val="-1"/>
        </w:rPr>
        <w:t>and</w:t>
      </w:r>
      <w:r w:rsidRPr="003F151B">
        <w:rPr>
          <w:spacing w:val="11"/>
        </w:rPr>
        <w:t xml:space="preserve"> </w:t>
      </w:r>
      <w:r w:rsidRPr="003F151B">
        <w:rPr>
          <w:spacing w:val="-1"/>
        </w:rPr>
        <w:t>federally</w:t>
      </w:r>
      <w:r w:rsidRPr="003F151B">
        <w:rPr>
          <w:spacing w:val="13"/>
        </w:rPr>
        <w:t xml:space="preserve"> </w:t>
      </w:r>
      <w:r w:rsidRPr="003F151B">
        <w:rPr>
          <w:spacing w:val="-1"/>
        </w:rPr>
        <w:t>insured</w:t>
      </w:r>
      <w:r w:rsidRPr="003F151B">
        <w:rPr>
          <w:spacing w:val="65"/>
        </w:rPr>
        <w:t xml:space="preserve"> </w:t>
      </w:r>
      <w:r w:rsidRPr="003F151B">
        <w:rPr>
          <w:spacing w:val="-1"/>
        </w:rPr>
        <w:t>instruments.</w:t>
      </w:r>
      <w:r>
        <w:rPr>
          <w:spacing w:val="-1"/>
        </w:rPr>
        <w:br/>
      </w:r>
    </w:p>
    <w:p w14:paraId="6A2DF5E5" w14:textId="5491C4E5"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003F528C" w14:textId="77777777" w:rsidR="003F151B" w:rsidRPr="003F151B" w:rsidRDefault="003F151B" w:rsidP="003F151B">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proofErr w:type="gramStart"/>
      <w:r w:rsidRPr="003F151B">
        <w:rPr>
          <w:spacing w:val="-1"/>
        </w:rPr>
        <w:t>Short</w:t>
      </w:r>
      <w:r w:rsidRPr="003F151B">
        <w:rPr>
          <w:spacing w:val="-2"/>
        </w:rPr>
        <w:t xml:space="preserve"> </w:t>
      </w:r>
      <w:r w:rsidRPr="003F151B">
        <w:rPr>
          <w:spacing w:val="-1"/>
        </w:rPr>
        <w:t>Term</w:t>
      </w:r>
      <w:proofErr w:type="gramEnd"/>
      <w:r w:rsidRPr="003F151B">
        <w:rPr>
          <w:spacing w:val="-1"/>
        </w:rPr>
        <w:t xml:space="preserve"> Fund</w:t>
      </w:r>
      <w:r w:rsidRPr="003F151B">
        <w:t xml:space="preserve"> </w:t>
      </w:r>
      <w:r w:rsidRPr="003F151B">
        <w:rPr>
          <w:spacing w:val="-1"/>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84E7E1B" w14:textId="77777777" w:rsidR="003F151B" w:rsidRPr="003F151B" w:rsidRDefault="003F151B" w:rsidP="003F151B"/>
    <w:p w14:paraId="1648A2F6" w14:textId="77777777" w:rsidR="003F151B" w:rsidRPr="003F151B" w:rsidRDefault="003F151B" w:rsidP="003F151B">
      <w:pPr>
        <w:rPr>
          <w:b/>
        </w:rPr>
      </w:pPr>
      <w:r w:rsidRPr="003F151B">
        <w:rPr>
          <w:b/>
          <w:sz w:val="28"/>
        </w:rPr>
        <w:t xml:space="preserve">Intermediate Term Reserve Fund </w:t>
      </w:r>
      <w:r w:rsidRPr="003F151B">
        <w:rPr>
          <w:b/>
        </w:rPr>
        <w:br/>
      </w:r>
    </w:p>
    <w:p w14:paraId="7BA06E58" w14:textId="0C5A0C7C" w:rsidR="003F151B" w:rsidRPr="003F151B" w:rsidRDefault="003F151B" w:rsidP="003F151B">
      <w:pPr>
        <w:rPr>
          <w:b/>
        </w:rPr>
      </w:pPr>
      <w:r w:rsidRPr="003F151B">
        <w:rPr>
          <w:b/>
        </w:rPr>
        <w:t>Purpose/Objectives:</w:t>
      </w:r>
      <w:r w:rsidR="00735A96">
        <w:rPr>
          <w:b/>
        </w:rPr>
        <w:br/>
      </w:r>
    </w:p>
    <w:p w14:paraId="54B61418" w14:textId="68C2010C" w:rsidR="003F151B" w:rsidRPr="003F151B" w:rsidRDefault="003F151B" w:rsidP="003F151B">
      <w:r w:rsidRPr="003F151B">
        <w:t xml:space="preserve">This fund is designed to provide a third source of liquidity to meet expenses resulting from unanticipated and unforeseen circumstances. The Operating Funds along with the </w:t>
      </w:r>
      <w:proofErr w:type="gramStart"/>
      <w:r w:rsidRPr="003F151B">
        <w:t>Short Term</w:t>
      </w:r>
      <w:proofErr w:type="gramEnd"/>
      <w:r w:rsidRPr="003F151B">
        <w:t xml:space="preserve"> Funds serve as the primary and secondary sources of liquidity for operational purposes. It is anticipated that these funds will provided an improved rate of return over the Operating and </w:t>
      </w:r>
      <w:proofErr w:type="gramStart"/>
      <w:r w:rsidRPr="003F151B">
        <w:t>Short Term</w:t>
      </w:r>
      <w:proofErr w:type="gramEnd"/>
      <w:r w:rsidRPr="003F151B">
        <w:t xml:space="preserve"> Funds due to the longer time frame and enhanced investment options. In the employment and management of these funds, the following objectives and goals should be acknowledged:</w:t>
      </w:r>
      <w:r>
        <w:br/>
      </w:r>
    </w:p>
    <w:p w14:paraId="682DBEF3" w14:textId="77777777" w:rsidR="003F151B" w:rsidRPr="003F151B" w:rsidRDefault="003F151B" w:rsidP="003F151B">
      <w:pPr>
        <w:numPr>
          <w:ilvl w:val="0"/>
          <w:numId w:val="32"/>
        </w:numPr>
      </w:pPr>
      <w:r w:rsidRPr="003F151B">
        <w:t>Capital Preservation</w:t>
      </w:r>
    </w:p>
    <w:p w14:paraId="3E034F23" w14:textId="77777777" w:rsidR="003F151B" w:rsidRPr="003F151B" w:rsidRDefault="003F151B" w:rsidP="003F151B">
      <w:pPr>
        <w:numPr>
          <w:ilvl w:val="0"/>
          <w:numId w:val="32"/>
        </w:numPr>
      </w:pPr>
      <w:r w:rsidRPr="003F151B">
        <w:t>Liquidity</w:t>
      </w:r>
    </w:p>
    <w:p w14:paraId="1FFFC9E8" w14:textId="77777777" w:rsidR="003F151B" w:rsidRPr="003F151B" w:rsidRDefault="003F151B" w:rsidP="003F151B">
      <w:pPr>
        <w:numPr>
          <w:ilvl w:val="0"/>
          <w:numId w:val="32"/>
        </w:numPr>
      </w:pPr>
      <w:r w:rsidRPr="003F151B">
        <w:t>Income</w:t>
      </w:r>
    </w:p>
    <w:p w14:paraId="32F19B1B" w14:textId="77777777" w:rsidR="003F151B" w:rsidRPr="003F151B" w:rsidRDefault="003F151B" w:rsidP="003F151B">
      <w:pPr>
        <w:numPr>
          <w:ilvl w:val="0"/>
          <w:numId w:val="32"/>
        </w:numPr>
      </w:pPr>
      <w:r w:rsidRPr="003F151B">
        <w:t>Capital Appreciation</w:t>
      </w:r>
      <w:r w:rsidRPr="003F151B">
        <w:br/>
      </w:r>
    </w:p>
    <w:p w14:paraId="79D81BC5" w14:textId="6DA5C205" w:rsidR="003F151B" w:rsidRPr="003F151B" w:rsidRDefault="003F151B" w:rsidP="003F151B">
      <w:r w:rsidRPr="003F151B">
        <w:t xml:space="preserve">A variety of asset classes will be employed </w:t>
      </w:r>
      <w:proofErr w:type="gramStart"/>
      <w:r w:rsidRPr="003F151B">
        <w:t>in an effort to</w:t>
      </w:r>
      <w:proofErr w:type="gramEnd"/>
      <w:r w:rsidRPr="003F151B">
        <w:t xml:space="preserve"> realize these objectives/goals. </w:t>
      </w:r>
      <w:r>
        <w:br/>
      </w:r>
    </w:p>
    <w:p w14:paraId="72AE40E9" w14:textId="77777777" w:rsidR="003F151B" w:rsidRPr="003F151B" w:rsidRDefault="003F151B" w:rsidP="003F151B">
      <w:pPr>
        <w:rPr>
          <w:b/>
        </w:rPr>
      </w:pPr>
      <w:r w:rsidRPr="003F151B">
        <w:rPr>
          <w:b/>
        </w:rPr>
        <w:t>Time Horizon:</w:t>
      </w:r>
      <w:r w:rsidRPr="003F151B">
        <w:rPr>
          <w:b/>
        </w:rPr>
        <w:br/>
      </w:r>
    </w:p>
    <w:p w14:paraId="21FD1DA9" w14:textId="7AB43E68" w:rsidR="003F151B" w:rsidRDefault="003F151B" w:rsidP="003F151B">
      <w:r w:rsidRPr="003F151B">
        <w:t xml:space="preserve">In investment parlance, the phrase "Intermediate Term," can carry varied meanings. Depending on its usage and the asset class to which it is applied, the actual time frame can vary widely. It is common usage to refer to a period of time between 5 and 10 </w:t>
      </w:r>
      <w:proofErr w:type="gramStart"/>
      <w:r w:rsidRPr="003F151B">
        <w:t>year</w:t>
      </w:r>
      <w:proofErr w:type="gramEnd"/>
      <w:r w:rsidRPr="003F151B">
        <w:t xml:space="preserve"> as intermediate when referring to bonds. In contrast, when referring to equities that </w:t>
      </w:r>
      <w:proofErr w:type="gramStart"/>
      <w:r w:rsidRPr="003F151B">
        <w:t>time period</w:t>
      </w:r>
      <w:proofErr w:type="gramEnd"/>
      <w:r w:rsidRPr="003F151B">
        <w:t xml:space="preserve"> may range from days to years depending on its context. For purpose of this interpretation, these funds should focus on a </w:t>
      </w:r>
      <w:proofErr w:type="gramStart"/>
      <w:r w:rsidRPr="003F151B">
        <w:t>3-6 year</w:t>
      </w:r>
      <w:proofErr w:type="gramEnd"/>
      <w:r w:rsidRPr="003F151B">
        <w:t xml:space="preserve"> time frame.</w:t>
      </w:r>
    </w:p>
    <w:p w14:paraId="6FCB04E7" w14:textId="77777777" w:rsidR="00735A96" w:rsidRPr="003F151B" w:rsidRDefault="00735A96" w:rsidP="003F151B"/>
    <w:p w14:paraId="0667AF58" w14:textId="77777777" w:rsidR="003F151B" w:rsidRPr="003F151B" w:rsidRDefault="003F151B" w:rsidP="003F151B">
      <w:pPr>
        <w:rPr>
          <w:b/>
        </w:rPr>
      </w:pPr>
      <w:r w:rsidRPr="003F151B">
        <w:rPr>
          <w:b/>
        </w:rPr>
        <w:t>Allowable Investments:</w:t>
      </w:r>
      <w:r w:rsidRPr="003F151B">
        <w:rPr>
          <w:b/>
        </w:rPr>
        <w:br/>
      </w:r>
    </w:p>
    <w:p w14:paraId="52BE795E" w14:textId="77777777" w:rsidR="003F151B" w:rsidRPr="003F151B" w:rsidRDefault="003F151B" w:rsidP="003F151B">
      <w:r w:rsidRPr="003F151B">
        <w:t>Allowable Investments will encompass:</w:t>
      </w:r>
    </w:p>
    <w:p w14:paraId="7042E00A" w14:textId="77777777" w:rsidR="003F151B" w:rsidRPr="003F151B" w:rsidRDefault="003F151B" w:rsidP="003F151B">
      <w:pPr>
        <w:numPr>
          <w:ilvl w:val="0"/>
          <w:numId w:val="35"/>
        </w:numPr>
      </w:pPr>
      <w:r w:rsidRPr="003F151B">
        <w:t xml:space="preserve">All investments allowed in the </w:t>
      </w:r>
      <w:proofErr w:type="gramStart"/>
      <w:r w:rsidRPr="003F151B">
        <w:t>short term</w:t>
      </w:r>
      <w:proofErr w:type="gramEnd"/>
      <w:r w:rsidRPr="003F151B">
        <w:t xml:space="preserve"> fund.</w:t>
      </w:r>
    </w:p>
    <w:p w14:paraId="5099D81E" w14:textId="77777777" w:rsidR="003F151B" w:rsidRPr="003F151B" w:rsidRDefault="003F151B" w:rsidP="003F151B">
      <w:pPr>
        <w:numPr>
          <w:ilvl w:val="0"/>
          <w:numId w:val="35"/>
        </w:numPr>
      </w:pPr>
      <w:r w:rsidRPr="003F151B">
        <w:t>Mutual Funds, Closed End Funds, Exchange Traded Funds, Pooled Investments, Real Estate Investment Trusts, Individual Equities, and Structured Products.</w:t>
      </w:r>
    </w:p>
    <w:p w14:paraId="3904D3BC" w14:textId="77777777" w:rsidR="003F151B" w:rsidRPr="003F151B" w:rsidRDefault="003F151B" w:rsidP="003F151B">
      <w:pPr>
        <w:numPr>
          <w:ilvl w:val="0"/>
          <w:numId w:val="35"/>
        </w:numPr>
      </w:pPr>
      <w:r w:rsidRPr="003F151B">
        <w:t>The above list is not meant to exhaust or limit the available investment choices. Investments that are prudent and consistent with the risk profile, time frame and investment goals/objectives are permissible.</w:t>
      </w:r>
    </w:p>
    <w:p w14:paraId="093BAF2A" w14:textId="77777777" w:rsidR="003F151B" w:rsidRPr="003F151B" w:rsidRDefault="003F151B" w:rsidP="003F151B">
      <w:pPr>
        <w:numPr>
          <w:ilvl w:val="0"/>
          <w:numId w:val="35"/>
        </w:numPr>
      </w:pPr>
      <w:r w:rsidRPr="003F151B">
        <w:t>This portfolio will employ a balanced investment approach.</w:t>
      </w:r>
    </w:p>
    <w:p w14:paraId="51BB85E5" w14:textId="77777777" w:rsidR="003F151B" w:rsidRPr="003F151B" w:rsidRDefault="003F151B" w:rsidP="003F151B"/>
    <w:p w14:paraId="220C7F68" w14:textId="77777777" w:rsidR="003F151B" w:rsidRPr="003F151B" w:rsidRDefault="003F151B" w:rsidP="003F151B">
      <w:pPr>
        <w:rPr>
          <w:b/>
          <w:sz w:val="28"/>
          <w:szCs w:val="28"/>
        </w:rPr>
      </w:pPr>
      <w:r w:rsidRPr="003F151B">
        <w:rPr>
          <w:b/>
          <w:sz w:val="28"/>
          <w:szCs w:val="28"/>
        </w:rPr>
        <w:t>Long Term Reserve Fund</w:t>
      </w:r>
      <w:r w:rsidRPr="003F151B">
        <w:rPr>
          <w:b/>
          <w:sz w:val="28"/>
          <w:szCs w:val="28"/>
        </w:rPr>
        <w:br/>
      </w:r>
    </w:p>
    <w:p w14:paraId="54806AC2" w14:textId="77777777" w:rsidR="003F151B" w:rsidRPr="003F151B" w:rsidRDefault="003F151B" w:rsidP="003F151B">
      <w:pPr>
        <w:rPr>
          <w:b/>
        </w:rPr>
      </w:pPr>
      <w:r w:rsidRPr="003F151B">
        <w:rPr>
          <w:b/>
        </w:rPr>
        <w:t>Purpose/Objectives:</w:t>
      </w:r>
      <w:r w:rsidRPr="003F151B">
        <w:rPr>
          <w:b/>
        </w:rPr>
        <w:br/>
      </w:r>
    </w:p>
    <w:p w14:paraId="5D8C743C" w14:textId="446CB7A5" w:rsidR="003F151B" w:rsidRPr="003F151B" w:rsidRDefault="003F151B" w:rsidP="003F151B">
      <w:r w:rsidRPr="003F151B">
        <w:t xml:space="preserve">To assist in providing the financial stability and wherewithal to support the mission of IACET. While securities markets are </w:t>
      </w:r>
      <w:proofErr w:type="gramStart"/>
      <w:r w:rsidRPr="003F151B">
        <w:t>unpredictable</w:t>
      </w:r>
      <w:proofErr w:type="gramEnd"/>
      <w:r w:rsidRPr="003F151B">
        <w:t xml:space="preserve"> and rates of return can be highly volatile, these funds are designed to provide returns consistent with the overall markets while limiting undue risk exposure. Primarily, these funds are intended to maintain the long term real purchasing power of these assets. Consistent with this focus, capital appreciation is the primary objective and an </w:t>
      </w:r>
      <w:proofErr w:type="gramStart"/>
      <w:r w:rsidRPr="003F151B">
        <w:t>equity based</w:t>
      </w:r>
      <w:proofErr w:type="gramEnd"/>
      <w:r w:rsidRPr="003F151B">
        <w:t xml:space="preserve"> portfolio will be employed. Maximizing total return is secondary to risk management and downside protection.</w:t>
      </w:r>
      <w:r>
        <w:br/>
      </w:r>
    </w:p>
    <w:p w14:paraId="705400E1" w14:textId="77777777" w:rsidR="003F151B" w:rsidRPr="003F151B" w:rsidRDefault="003F151B" w:rsidP="003F151B">
      <w:pPr>
        <w:rPr>
          <w:b/>
        </w:rPr>
      </w:pPr>
      <w:r w:rsidRPr="003F151B">
        <w:rPr>
          <w:b/>
        </w:rPr>
        <w:t>Time Horizon:</w:t>
      </w:r>
      <w:r w:rsidRPr="003F151B">
        <w:rPr>
          <w:b/>
        </w:rPr>
        <w:br/>
      </w:r>
    </w:p>
    <w:p w14:paraId="61B2A4D5" w14:textId="77777777" w:rsidR="003F151B" w:rsidRPr="003F151B" w:rsidRDefault="003F151B" w:rsidP="003F151B">
      <w:r w:rsidRPr="003F151B">
        <w:t xml:space="preserve">For purposes of this interpretation, these funds should focus on a </w:t>
      </w:r>
      <w:proofErr w:type="gramStart"/>
      <w:r w:rsidRPr="003F151B">
        <w:t>6-8 year</w:t>
      </w:r>
      <w:proofErr w:type="gramEnd"/>
      <w:r w:rsidRPr="003F151B">
        <w:t xml:space="preserve"> time frame.</w:t>
      </w:r>
    </w:p>
    <w:p w14:paraId="1D6A6B34" w14:textId="77777777" w:rsidR="003F151B" w:rsidRPr="003F151B" w:rsidRDefault="003F151B" w:rsidP="003F151B"/>
    <w:p w14:paraId="169F6BFB" w14:textId="77777777" w:rsidR="003F151B" w:rsidRPr="003F151B" w:rsidRDefault="003F151B" w:rsidP="003F151B">
      <w:pPr>
        <w:rPr>
          <w:b/>
        </w:rPr>
      </w:pPr>
      <w:r w:rsidRPr="003F151B">
        <w:rPr>
          <w:b/>
        </w:rPr>
        <w:t xml:space="preserve">Allowable Investment:                  </w:t>
      </w:r>
      <w:r w:rsidRPr="003F151B">
        <w:rPr>
          <w:b/>
        </w:rPr>
        <w:br/>
      </w:r>
    </w:p>
    <w:p w14:paraId="7CFE3799" w14:textId="77777777" w:rsidR="003F151B" w:rsidRPr="003F151B" w:rsidRDefault="003F151B" w:rsidP="003F151B">
      <w:pPr>
        <w:numPr>
          <w:ilvl w:val="0"/>
          <w:numId w:val="39"/>
        </w:numPr>
      </w:pPr>
      <w:r w:rsidRPr="003F151B">
        <w:t>All investments allowed in the Intermediate Term Reserve Fund</w:t>
      </w:r>
    </w:p>
    <w:p w14:paraId="3FA7EA5C" w14:textId="77777777" w:rsidR="003F151B" w:rsidRPr="003F151B" w:rsidRDefault="003F151B" w:rsidP="003F151B">
      <w:pPr>
        <w:numPr>
          <w:ilvl w:val="0"/>
          <w:numId w:val="39"/>
        </w:numPr>
      </w:pPr>
      <w:r w:rsidRPr="003F151B">
        <w:t>Investments that are prudent and consistent with the risk profile, time frame, and investment goals/objectives are permissible.</w:t>
      </w:r>
    </w:p>
    <w:p w14:paraId="1F6E4C31" w14:textId="77777777" w:rsidR="00451766" w:rsidRPr="00451766" w:rsidRDefault="003F151B" w:rsidP="00D960E2">
      <w:pPr>
        <w:numPr>
          <w:ilvl w:val="0"/>
          <w:numId w:val="39"/>
        </w:numPr>
        <w:rPr>
          <w:b/>
        </w:rPr>
      </w:pPr>
      <w:r w:rsidRPr="003F151B">
        <w:t xml:space="preserve">This portfolio will employ primarily an </w:t>
      </w:r>
      <w:proofErr w:type="gramStart"/>
      <w:r w:rsidRPr="003F151B">
        <w:t>equity based</w:t>
      </w:r>
      <w:proofErr w:type="gramEnd"/>
      <w:r w:rsidRPr="003F151B">
        <w:t xml:space="preserve"> approach</w:t>
      </w:r>
    </w:p>
    <w:p w14:paraId="0469262F" w14:textId="77777777" w:rsidR="00451766" w:rsidRDefault="00451766" w:rsidP="00451766">
      <w:pPr>
        <w:rPr>
          <w:b/>
        </w:rPr>
      </w:pPr>
    </w:p>
    <w:p w14:paraId="6E446764" w14:textId="187F3DA7" w:rsidR="003F151B" w:rsidRPr="00451766" w:rsidRDefault="003F151B" w:rsidP="00451766">
      <w:pPr>
        <w:rPr>
          <w:b/>
        </w:rPr>
      </w:pPr>
      <w:r w:rsidRPr="00451766">
        <w:rPr>
          <w:b/>
          <w:spacing w:val="-1"/>
        </w:rPr>
        <w:t>Prohibited transactions in the portfolio</w:t>
      </w:r>
      <w:r w:rsidRPr="00451766">
        <w:rPr>
          <w:b/>
          <w:spacing w:val="-2"/>
        </w:rPr>
        <w:t xml:space="preserve"> </w:t>
      </w:r>
      <w:r w:rsidRPr="00451766">
        <w:rPr>
          <w:b/>
          <w:spacing w:val="-1"/>
        </w:rPr>
        <w:t>include,</w:t>
      </w:r>
      <w:r w:rsidRPr="00451766">
        <w:rPr>
          <w:b/>
        </w:rPr>
        <w:t xml:space="preserve"> </w:t>
      </w:r>
      <w:r w:rsidRPr="00451766">
        <w:rPr>
          <w:b/>
          <w:spacing w:val="-1"/>
        </w:rPr>
        <w:t>but</w:t>
      </w:r>
      <w:r w:rsidRPr="00451766">
        <w:rPr>
          <w:b/>
          <w:spacing w:val="1"/>
        </w:rPr>
        <w:t xml:space="preserve"> </w:t>
      </w:r>
      <w:r w:rsidRPr="00451766">
        <w:rPr>
          <w:b/>
          <w:spacing w:val="-1"/>
        </w:rPr>
        <w:t>are</w:t>
      </w:r>
      <w:r w:rsidRPr="00451766">
        <w:rPr>
          <w:b/>
          <w:spacing w:val="1"/>
        </w:rPr>
        <w:t xml:space="preserve"> </w:t>
      </w:r>
      <w:r w:rsidRPr="00451766">
        <w:rPr>
          <w:b/>
          <w:spacing w:val="-1"/>
        </w:rPr>
        <w:t>not</w:t>
      </w:r>
      <w:r w:rsidRPr="00451766">
        <w:rPr>
          <w:b/>
          <w:spacing w:val="-2"/>
        </w:rPr>
        <w:t xml:space="preserve"> </w:t>
      </w:r>
      <w:r w:rsidRPr="00451766">
        <w:rPr>
          <w:b/>
          <w:spacing w:val="-1"/>
        </w:rPr>
        <w:t>limited to,</w:t>
      </w:r>
      <w:r w:rsidRPr="00451766">
        <w:rPr>
          <w:b/>
          <w:spacing w:val="-2"/>
        </w:rPr>
        <w:t xml:space="preserve"> </w:t>
      </w:r>
      <w:r w:rsidRPr="00451766">
        <w:rPr>
          <w:b/>
          <w:spacing w:val="-1"/>
        </w:rPr>
        <w:t>the</w:t>
      </w:r>
      <w:r w:rsidRPr="00451766">
        <w:rPr>
          <w:b/>
          <w:spacing w:val="1"/>
        </w:rPr>
        <w:t xml:space="preserve"> </w:t>
      </w:r>
      <w:r w:rsidRPr="00451766">
        <w:rPr>
          <w:b/>
          <w:spacing w:val="-1"/>
        </w:rPr>
        <w:t>following:</w:t>
      </w:r>
      <w:r w:rsidR="00451766">
        <w:rPr>
          <w:b/>
          <w:spacing w:val="-1"/>
        </w:rPr>
        <w:br/>
      </w:r>
    </w:p>
    <w:p w14:paraId="513F63C9" w14:textId="77777777" w:rsidR="003F151B" w:rsidRPr="003F151B" w:rsidRDefault="003F151B" w:rsidP="003F151B">
      <w:pPr>
        <w:pStyle w:val="ListParagraph"/>
        <w:numPr>
          <w:ilvl w:val="0"/>
          <w:numId w:val="18"/>
        </w:numPr>
      </w:pPr>
      <w:r w:rsidRPr="003F151B">
        <w:rPr>
          <w:spacing w:val="-1"/>
        </w:rPr>
        <w:t>Short</w:t>
      </w:r>
      <w:r w:rsidRPr="003F151B">
        <w:rPr>
          <w:spacing w:val="1"/>
        </w:rPr>
        <w:t xml:space="preserve"> </w:t>
      </w:r>
      <w:r w:rsidRPr="003F151B">
        <w:rPr>
          <w:spacing w:val="-1"/>
        </w:rPr>
        <w:t>Selling (unless</w:t>
      </w:r>
      <w:r w:rsidRPr="003F151B">
        <w:t xml:space="preserve"> </w:t>
      </w:r>
      <w:r w:rsidRPr="003F151B">
        <w:rPr>
          <w:spacing w:val="-1"/>
        </w:rPr>
        <w:t xml:space="preserve">through </w:t>
      </w:r>
      <w:r w:rsidRPr="003F151B">
        <w:t xml:space="preserve">a </w:t>
      </w:r>
      <w:r w:rsidRPr="003F151B">
        <w:rPr>
          <w:spacing w:val="-1"/>
        </w:rPr>
        <w:t>professionally managed</w:t>
      </w:r>
      <w:r w:rsidRPr="003F151B">
        <w:rPr>
          <w:spacing w:val="-3"/>
        </w:rPr>
        <w:t xml:space="preserve"> </w:t>
      </w:r>
      <w:r w:rsidRPr="003F151B">
        <w:rPr>
          <w:spacing w:val="-1"/>
        </w:rPr>
        <w:t>fund/strategy)</w:t>
      </w:r>
    </w:p>
    <w:p w14:paraId="07E3E4A0" w14:textId="77777777" w:rsidR="003F151B" w:rsidRPr="003F151B" w:rsidRDefault="003F151B" w:rsidP="003F151B">
      <w:pPr>
        <w:pStyle w:val="ListParagraph"/>
        <w:numPr>
          <w:ilvl w:val="0"/>
          <w:numId w:val="18"/>
        </w:numPr>
      </w:pPr>
      <w:r w:rsidRPr="003F151B">
        <w:rPr>
          <w:spacing w:val="-1"/>
        </w:rPr>
        <w:t>Margin Transactions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 xml:space="preserve">a </w:t>
      </w:r>
      <w:r w:rsidRPr="003F151B">
        <w:rPr>
          <w:spacing w:val="-1"/>
        </w:rPr>
        <w:t>professionally managed fund/strategy)</w:t>
      </w:r>
    </w:p>
    <w:p w14:paraId="4CC66FFE" w14:textId="77777777" w:rsidR="003F151B" w:rsidRPr="003F151B" w:rsidRDefault="003F151B" w:rsidP="003F151B">
      <w:pPr>
        <w:pStyle w:val="ListParagraph"/>
        <w:numPr>
          <w:ilvl w:val="0"/>
          <w:numId w:val="18"/>
        </w:numPr>
      </w:pPr>
      <w:r w:rsidRPr="003F151B">
        <w:rPr>
          <w:spacing w:val="-1"/>
        </w:rPr>
        <w:t>Private</w:t>
      </w:r>
      <w:r w:rsidRPr="003F151B">
        <w:rPr>
          <w:spacing w:val="-2"/>
        </w:rPr>
        <w:t xml:space="preserve"> </w:t>
      </w:r>
      <w:r w:rsidRPr="003F151B">
        <w:rPr>
          <w:spacing w:val="-1"/>
        </w:rPr>
        <w:t>Placements</w:t>
      </w:r>
    </w:p>
    <w:p w14:paraId="73C34102" w14:textId="77777777" w:rsidR="003F151B" w:rsidRPr="003F151B" w:rsidRDefault="003F151B" w:rsidP="003F151B">
      <w:pPr>
        <w:pStyle w:val="ListParagraph"/>
        <w:numPr>
          <w:ilvl w:val="0"/>
          <w:numId w:val="18"/>
        </w:numPr>
      </w:pPr>
      <w:r w:rsidRPr="003F151B">
        <w:rPr>
          <w:spacing w:val="-1"/>
        </w:rPr>
        <w:t>Letter</w:t>
      </w:r>
      <w:r w:rsidRPr="003F151B">
        <w:t xml:space="preserve"> </w:t>
      </w:r>
      <w:r w:rsidRPr="003F151B">
        <w:rPr>
          <w:spacing w:val="-1"/>
        </w:rPr>
        <w:t>Stock</w:t>
      </w:r>
    </w:p>
    <w:p w14:paraId="24A1CC7C" w14:textId="77777777" w:rsidR="003F151B" w:rsidRPr="003F151B" w:rsidRDefault="003F151B" w:rsidP="003F151B">
      <w:pPr>
        <w:pStyle w:val="ListParagraph"/>
        <w:numPr>
          <w:ilvl w:val="0"/>
          <w:numId w:val="18"/>
        </w:numPr>
      </w:pPr>
      <w:r w:rsidRPr="003F151B">
        <w:rPr>
          <w:spacing w:val="-1"/>
        </w:rPr>
        <w:t>Options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a</w:t>
      </w:r>
      <w:r w:rsidRPr="003F151B">
        <w:rPr>
          <w:spacing w:val="-2"/>
        </w:rPr>
        <w:t xml:space="preserve"> </w:t>
      </w:r>
      <w:r w:rsidRPr="003F151B">
        <w:rPr>
          <w:spacing w:val="-1"/>
        </w:rPr>
        <w:t>professionally</w:t>
      </w:r>
      <w:r w:rsidRPr="003F151B">
        <w:rPr>
          <w:spacing w:val="-2"/>
        </w:rPr>
        <w:t xml:space="preserve"> </w:t>
      </w:r>
      <w:r w:rsidRPr="003F151B">
        <w:rPr>
          <w:spacing w:val="-1"/>
        </w:rPr>
        <w:t>managed</w:t>
      </w:r>
      <w:r w:rsidRPr="003F151B">
        <w:rPr>
          <w:spacing w:val="-3"/>
        </w:rPr>
        <w:t xml:space="preserve"> </w:t>
      </w:r>
      <w:r w:rsidRPr="003F151B">
        <w:rPr>
          <w:spacing w:val="-1"/>
        </w:rPr>
        <w:t>fund/strategy)</w:t>
      </w:r>
    </w:p>
    <w:p w14:paraId="6E2E741B" w14:textId="77777777" w:rsidR="003F151B" w:rsidRPr="003F151B" w:rsidRDefault="003F151B" w:rsidP="003F151B">
      <w:pPr>
        <w:ind w:left="360"/>
      </w:pPr>
    </w:p>
    <w:p w14:paraId="07291F75" w14:textId="77777777" w:rsidR="003F151B" w:rsidRPr="003F151B" w:rsidRDefault="003F151B" w:rsidP="003F151B">
      <w:pPr>
        <w:rPr>
          <w:b/>
        </w:rPr>
      </w:pPr>
      <w:r w:rsidRPr="003F151B">
        <w:rPr>
          <w:b/>
          <w:spacing w:val="-1"/>
        </w:rPr>
        <w:t>Asset</w:t>
      </w:r>
      <w:r w:rsidRPr="003F151B">
        <w:rPr>
          <w:b/>
          <w:spacing w:val="-2"/>
        </w:rPr>
        <w:t xml:space="preserve"> </w:t>
      </w:r>
      <w:r w:rsidRPr="003F151B">
        <w:rPr>
          <w:b/>
          <w:spacing w:val="-1"/>
        </w:rPr>
        <w:t xml:space="preserve">Allocation </w:t>
      </w:r>
      <w:r w:rsidRPr="003F151B">
        <w:rPr>
          <w:b/>
          <w:spacing w:val="-2"/>
        </w:rPr>
        <w:t>Guidelines</w:t>
      </w:r>
    </w:p>
    <w:p w14:paraId="4FA8717E" w14:textId="77777777" w:rsidR="003F151B" w:rsidRPr="003F151B" w:rsidRDefault="003F151B" w:rsidP="003F151B">
      <w:r w:rsidRPr="003F151B">
        <w:rPr>
          <w:spacing w:val="-1"/>
        </w:rPr>
        <w:t>Investment</w:t>
      </w:r>
      <w:r w:rsidRPr="003F151B">
        <w:rPr>
          <w:spacing w:val="5"/>
        </w:rPr>
        <w:t xml:space="preserve"> </w:t>
      </w:r>
      <w:r w:rsidRPr="003F151B">
        <w:rPr>
          <w:spacing w:val="-1"/>
        </w:rPr>
        <w:t>management</w:t>
      </w:r>
      <w:r w:rsidRPr="003F151B">
        <w:rPr>
          <w:spacing w:val="5"/>
        </w:rPr>
        <w:t xml:space="preserve"> </w:t>
      </w:r>
      <w:r w:rsidRPr="003F151B">
        <w:rPr>
          <w:spacing w:val="-1"/>
        </w:rPr>
        <w:t>of</w:t>
      </w:r>
      <w:r w:rsidRPr="003F151B">
        <w:rPr>
          <w:spacing w:val="7"/>
        </w:rPr>
        <w:t xml:space="preserve"> </w:t>
      </w:r>
      <w:r w:rsidRPr="003F151B">
        <w:rPr>
          <w:spacing w:val="-1"/>
        </w:rPr>
        <w:t>the</w:t>
      </w:r>
      <w:r w:rsidRPr="003F151B">
        <w:rPr>
          <w:spacing w:val="8"/>
        </w:rPr>
        <w:t xml:space="preserve"> </w:t>
      </w:r>
      <w:r w:rsidRPr="003F151B">
        <w:rPr>
          <w:spacing w:val="-1"/>
        </w:rPr>
        <w:t>assets</w:t>
      </w:r>
      <w:r w:rsidRPr="003F151B">
        <w:rPr>
          <w:spacing w:val="5"/>
        </w:rPr>
        <w:t xml:space="preserve"> </w:t>
      </w:r>
      <w:r w:rsidRPr="003F151B">
        <w:t>of</w:t>
      </w:r>
      <w:r w:rsidRPr="003F151B">
        <w:rPr>
          <w:spacing w:val="7"/>
        </w:rPr>
        <w:t xml:space="preserve"> </w:t>
      </w:r>
      <w:r w:rsidRPr="003F151B">
        <w:rPr>
          <w:spacing w:val="-1"/>
        </w:rPr>
        <w:t>IACET’s</w:t>
      </w:r>
      <w:r w:rsidRPr="003F151B">
        <w:rPr>
          <w:spacing w:val="7"/>
        </w:rPr>
        <w:t xml:space="preserve"> </w:t>
      </w:r>
      <w:r w:rsidRPr="003F151B">
        <w:rPr>
          <w:spacing w:val="-1"/>
        </w:rPr>
        <w:t>total Reserve</w:t>
      </w:r>
      <w:r w:rsidRPr="003F151B">
        <w:rPr>
          <w:spacing w:val="8"/>
        </w:rPr>
        <w:t xml:space="preserve"> </w:t>
      </w:r>
      <w:r w:rsidRPr="003F151B">
        <w:rPr>
          <w:spacing w:val="-1"/>
        </w:rPr>
        <w:t>portfolio</w:t>
      </w:r>
      <w:r w:rsidRPr="003F151B">
        <w:rPr>
          <w:spacing w:val="7"/>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in</w:t>
      </w:r>
      <w:r w:rsidRPr="003F151B">
        <w:rPr>
          <w:spacing w:val="7"/>
        </w:rPr>
        <w:t xml:space="preserve"> </w:t>
      </w:r>
      <w:r w:rsidRPr="003F151B">
        <w:rPr>
          <w:spacing w:val="-1"/>
        </w:rPr>
        <w:t>accordance</w:t>
      </w:r>
      <w:r w:rsidRPr="003F151B">
        <w:rPr>
          <w:spacing w:val="53"/>
        </w:rPr>
        <w:t xml:space="preserve"> </w:t>
      </w:r>
      <w:r w:rsidRPr="003F151B">
        <w:rPr>
          <w:spacing w:val="-1"/>
        </w:rPr>
        <w:t>with the</w:t>
      </w:r>
      <w:r w:rsidRPr="003F151B">
        <w:rPr>
          <w:spacing w:val="-2"/>
        </w:rPr>
        <w:t xml:space="preserve"> </w:t>
      </w:r>
      <w:r w:rsidRPr="003F151B">
        <w:rPr>
          <w:spacing w:val="-1"/>
        </w:rPr>
        <w:t>following asset</w:t>
      </w:r>
      <w:r w:rsidRPr="003F151B">
        <w:rPr>
          <w:spacing w:val="-2"/>
        </w:rPr>
        <w:t xml:space="preserve"> </w:t>
      </w:r>
      <w:r w:rsidRPr="003F151B">
        <w:rPr>
          <w:spacing w:val="-1"/>
        </w:rPr>
        <w:t>allocation guidelines:</w:t>
      </w:r>
    </w:p>
    <w:p w14:paraId="0C16CC23" w14:textId="77777777" w:rsidR="003F151B" w:rsidRPr="003F151B" w:rsidRDefault="003F151B" w:rsidP="003F151B"/>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9"/>
        <w:gridCol w:w="1350"/>
      </w:tblGrid>
      <w:tr w:rsidR="003F151B" w:rsidRPr="003F151B" w14:paraId="2FC38833" w14:textId="77777777" w:rsidTr="00D960E2">
        <w:trPr>
          <w:trHeight w:hRule="exact" w:val="311"/>
        </w:trPr>
        <w:tc>
          <w:tcPr>
            <w:tcW w:w="5109" w:type="dxa"/>
          </w:tcPr>
          <w:p w14:paraId="61A21AA0" w14:textId="77777777" w:rsidR="003F151B" w:rsidRPr="003F151B" w:rsidRDefault="003F151B" w:rsidP="00D960E2">
            <w:pPr>
              <w:ind w:left="360"/>
            </w:pPr>
            <w:r w:rsidRPr="003F151B">
              <w:rPr>
                <w:spacing w:val="-1"/>
                <w:u w:val="single" w:color="000000"/>
              </w:rPr>
              <w:t>Asset</w:t>
            </w:r>
            <w:r w:rsidRPr="003F151B">
              <w:rPr>
                <w:u w:val="single" w:color="000000"/>
              </w:rPr>
              <w:t xml:space="preserve"> </w:t>
            </w:r>
            <w:r w:rsidRPr="003F151B">
              <w:rPr>
                <w:spacing w:val="-2"/>
                <w:u w:val="single" w:color="000000"/>
              </w:rPr>
              <w:t>Class</w:t>
            </w:r>
          </w:p>
        </w:tc>
        <w:tc>
          <w:tcPr>
            <w:tcW w:w="1350" w:type="dxa"/>
          </w:tcPr>
          <w:p w14:paraId="22E46A02" w14:textId="77777777" w:rsidR="003F151B" w:rsidRPr="003F151B" w:rsidRDefault="003F151B" w:rsidP="00D960E2">
            <w:pPr>
              <w:ind w:left="360"/>
            </w:pPr>
            <w:r w:rsidRPr="003F151B">
              <w:rPr>
                <w:spacing w:val="-1"/>
                <w:u w:val="single" w:color="000000"/>
              </w:rPr>
              <w:t>Target</w:t>
            </w:r>
          </w:p>
        </w:tc>
      </w:tr>
      <w:tr w:rsidR="003F151B" w:rsidRPr="003F151B" w14:paraId="4B6C76E9" w14:textId="77777777" w:rsidTr="00D960E2">
        <w:trPr>
          <w:trHeight w:hRule="exact" w:val="274"/>
        </w:trPr>
        <w:tc>
          <w:tcPr>
            <w:tcW w:w="5109" w:type="dxa"/>
          </w:tcPr>
          <w:p w14:paraId="7B4CCC37" w14:textId="77777777" w:rsidR="003F151B" w:rsidRPr="003F151B" w:rsidRDefault="003F151B" w:rsidP="00D960E2">
            <w:pPr>
              <w:ind w:left="360"/>
            </w:pPr>
            <w:r w:rsidRPr="003F151B">
              <w:t>Long</w:t>
            </w:r>
            <w:r w:rsidRPr="003F151B">
              <w:rPr>
                <w:spacing w:val="-3"/>
              </w:rPr>
              <w:t xml:space="preserve"> </w:t>
            </w:r>
            <w:r w:rsidRPr="003F151B">
              <w:rPr>
                <w:spacing w:val="-1"/>
              </w:rPr>
              <w:t>Equities (UBS)</w:t>
            </w:r>
          </w:p>
        </w:tc>
        <w:tc>
          <w:tcPr>
            <w:tcW w:w="1350" w:type="dxa"/>
          </w:tcPr>
          <w:p w14:paraId="4C4342F4" w14:textId="77777777" w:rsidR="003F151B" w:rsidRPr="003F151B" w:rsidRDefault="003F151B" w:rsidP="00D960E2">
            <w:pPr>
              <w:ind w:left="360"/>
            </w:pPr>
            <w:r w:rsidRPr="003F151B">
              <w:rPr>
                <w:spacing w:val="-2"/>
              </w:rPr>
              <w:t>60%</w:t>
            </w:r>
          </w:p>
        </w:tc>
      </w:tr>
      <w:tr w:rsidR="003F151B" w:rsidRPr="003F151B" w14:paraId="3E815BE2" w14:textId="77777777" w:rsidTr="00D960E2">
        <w:trPr>
          <w:trHeight w:hRule="exact" w:val="268"/>
        </w:trPr>
        <w:tc>
          <w:tcPr>
            <w:tcW w:w="5109" w:type="dxa"/>
          </w:tcPr>
          <w:p w14:paraId="1B1AB48B" w14:textId="77777777" w:rsidR="003F151B" w:rsidRPr="003F151B" w:rsidRDefault="003F151B" w:rsidP="00D960E2">
            <w:pPr>
              <w:ind w:left="360"/>
            </w:pPr>
            <w:r w:rsidRPr="003F151B">
              <w:t>Total</w:t>
            </w:r>
            <w:r w:rsidRPr="003F151B">
              <w:rPr>
                <w:spacing w:val="-3"/>
              </w:rPr>
              <w:t xml:space="preserve"> </w:t>
            </w:r>
            <w:r w:rsidRPr="003F151B">
              <w:rPr>
                <w:spacing w:val="-1"/>
              </w:rPr>
              <w:t>Fixed Income (UBS)</w:t>
            </w:r>
          </w:p>
        </w:tc>
        <w:tc>
          <w:tcPr>
            <w:tcW w:w="1350" w:type="dxa"/>
          </w:tcPr>
          <w:p w14:paraId="6A8D018D" w14:textId="77777777" w:rsidR="003F151B" w:rsidRPr="003F151B" w:rsidRDefault="003F151B" w:rsidP="00D960E2">
            <w:pPr>
              <w:ind w:left="360"/>
            </w:pPr>
            <w:r w:rsidRPr="003F151B">
              <w:rPr>
                <w:spacing w:val="-1"/>
              </w:rPr>
              <w:t>23%</w:t>
            </w:r>
          </w:p>
        </w:tc>
      </w:tr>
      <w:tr w:rsidR="003F151B" w:rsidRPr="003F151B" w14:paraId="18E46E42" w14:textId="77777777" w:rsidTr="00D960E2">
        <w:trPr>
          <w:trHeight w:hRule="exact" w:val="269"/>
        </w:trPr>
        <w:tc>
          <w:tcPr>
            <w:tcW w:w="5109" w:type="dxa"/>
          </w:tcPr>
          <w:p w14:paraId="03AEC8E5" w14:textId="15F6DEA6" w:rsidR="003F151B" w:rsidRPr="003F151B" w:rsidRDefault="003F151B" w:rsidP="00D960E2">
            <w:r w:rsidRPr="003F151B">
              <w:t xml:space="preserve">    </w:t>
            </w:r>
            <w:r w:rsidR="00451766">
              <w:t xml:space="preserve"> </w:t>
            </w:r>
            <w:r w:rsidRPr="003F151B">
              <w:t xml:space="preserve"> Short Term (</w:t>
            </w:r>
            <w:proofErr w:type="gramStart"/>
            <w:r w:rsidRPr="003F151B">
              <w:t>non UBS</w:t>
            </w:r>
            <w:proofErr w:type="gramEnd"/>
            <w:r w:rsidRPr="003F151B">
              <w:t xml:space="preserve"> account)</w:t>
            </w:r>
          </w:p>
        </w:tc>
        <w:tc>
          <w:tcPr>
            <w:tcW w:w="1350" w:type="dxa"/>
          </w:tcPr>
          <w:p w14:paraId="635D99DC" w14:textId="77777777" w:rsidR="003F151B" w:rsidRPr="003F151B" w:rsidRDefault="003F151B" w:rsidP="00D960E2">
            <w:pPr>
              <w:ind w:left="360"/>
            </w:pPr>
            <w:r w:rsidRPr="003F151B">
              <w:t>5%</w:t>
            </w:r>
          </w:p>
        </w:tc>
      </w:tr>
      <w:tr w:rsidR="003F151B" w:rsidRPr="003F151B" w14:paraId="6373E9AF" w14:textId="77777777" w:rsidTr="00D960E2">
        <w:trPr>
          <w:trHeight w:hRule="exact" w:val="305"/>
        </w:trPr>
        <w:tc>
          <w:tcPr>
            <w:tcW w:w="5109" w:type="dxa"/>
          </w:tcPr>
          <w:p w14:paraId="0E668B95" w14:textId="77777777" w:rsidR="003F151B" w:rsidRPr="003F151B" w:rsidRDefault="003F151B" w:rsidP="00D960E2">
            <w:pPr>
              <w:ind w:left="360"/>
            </w:pPr>
            <w:r w:rsidRPr="003F151B">
              <w:rPr>
                <w:spacing w:val="-1"/>
              </w:rPr>
              <w:t>Cash/Equivalents (</w:t>
            </w:r>
            <w:proofErr w:type="gramStart"/>
            <w:r w:rsidRPr="003F151B">
              <w:rPr>
                <w:spacing w:val="-1"/>
              </w:rPr>
              <w:t>non UBS</w:t>
            </w:r>
            <w:proofErr w:type="gramEnd"/>
            <w:r w:rsidRPr="003F151B">
              <w:rPr>
                <w:spacing w:val="-1"/>
              </w:rPr>
              <w:t xml:space="preserve"> account)</w:t>
            </w:r>
          </w:p>
        </w:tc>
        <w:tc>
          <w:tcPr>
            <w:tcW w:w="1350" w:type="dxa"/>
          </w:tcPr>
          <w:p w14:paraId="0F05900D" w14:textId="77777777" w:rsidR="003F151B" w:rsidRPr="003F151B" w:rsidRDefault="003F151B" w:rsidP="00D960E2">
            <w:pPr>
              <w:ind w:left="360"/>
            </w:pPr>
            <w:r w:rsidRPr="003F151B">
              <w:rPr>
                <w:spacing w:val="-1"/>
              </w:rPr>
              <w:t>12%</w:t>
            </w:r>
          </w:p>
        </w:tc>
      </w:tr>
    </w:tbl>
    <w:p w14:paraId="70D8C9CB" w14:textId="77777777" w:rsidR="003F151B" w:rsidRPr="003F151B" w:rsidRDefault="003F151B" w:rsidP="003F151B">
      <w:pPr>
        <w:rPr>
          <w:spacing w:val="-1"/>
        </w:rPr>
      </w:pPr>
    </w:p>
    <w:p w14:paraId="47C26E2D" w14:textId="65DC6BD6" w:rsidR="003F151B" w:rsidRPr="003F151B" w:rsidRDefault="003F151B" w:rsidP="003F151B">
      <w:pPr>
        <w:rPr>
          <w:spacing w:val="-1"/>
        </w:rPr>
      </w:pPr>
      <w:r w:rsidRPr="003F151B">
        <w:rPr>
          <w:spacing w:val="-1"/>
        </w:rPr>
        <w:t>The investment manager shall have the ability to adjust these targets within a variance of no more than within 10% up or down from the target.</w:t>
      </w:r>
      <w:r w:rsidR="00451766">
        <w:rPr>
          <w:spacing w:val="-1"/>
        </w:rPr>
        <w:br/>
      </w:r>
    </w:p>
    <w:p w14:paraId="090990E3" w14:textId="5D1C143E" w:rsidR="003F151B" w:rsidRPr="003F151B" w:rsidRDefault="003F151B" w:rsidP="003F151B">
      <w:pPr>
        <w:rPr>
          <w:b/>
        </w:rPr>
      </w:pPr>
      <w:r w:rsidRPr="003F151B">
        <w:rPr>
          <w:b/>
          <w:spacing w:val="-1"/>
        </w:rPr>
        <w:t>Rebalancing</w:t>
      </w:r>
      <w:r w:rsidR="00735A96">
        <w:rPr>
          <w:b/>
          <w:spacing w:val="-1"/>
        </w:rPr>
        <w:br/>
      </w:r>
    </w:p>
    <w:p w14:paraId="4F081474" w14:textId="77777777" w:rsidR="003F151B" w:rsidRPr="003F151B" w:rsidRDefault="003F151B" w:rsidP="003F151B">
      <w:pPr>
        <w:rPr>
          <w:spacing w:val="-2"/>
        </w:rPr>
      </w:pPr>
      <w:r w:rsidRPr="003F151B">
        <w:t>Over</w:t>
      </w:r>
      <w:r w:rsidRPr="003F151B">
        <w:rPr>
          <w:spacing w:val="-14"/>
        </w:rPr>
        <w:t xml:space="preserve"> </w:t>
      </w:r>
      <w:r w:rsidRPr="003F151B">
        <w:rPr>
          <w:spacing w:val="-1"/>
        </w:rPr>
        <w:t>time,</w:t>
      </w:r>
      <w:r w:rsidRPr="003F151B">
        <w:rPr>
          <w:spacing w:val="-14"/>
        </w:rPr>
        <w:t xml:space="preserve"> </w:t>
      </w:r>
      <w:r w:rsidRPr="003F151B">
        <w:rPr>
          <w:spacing w:val="-1"/>
        </w:rPr>
        <w:t>due</w:t>
      </w:r>
      <w:r w:rsidRPr="003F151B">
        <w:rPr>
          <w:spacing w:val="-11"/>
        </w:rPr>
        <w:t xml:space="preserve"> </w:t>
      </w:r>
      <w:r w:rsidRPr="003F151B">
        <w:rPr>
          <w:spacing w:val="-1"/>
        </w:rPr>
        <w:t>to</w:t>
      </w:r>
      <w:r w:rsidRPr="003F151B">
        <w:rPr>
          <w:spacing w:val="-13"/>
        </w:rPr>
        <w:t xml:space="preserve"> </w:t>
      </w:r>
      <w:r w:rsidRPr="003F151B">
        <w:rPr>
          <w:spacing w:val="-1"/>
        </w:rPr>
        <w:t>changing</w:t>
      </w:r>
      <w:r w:rsidRPr="003F151B">
        <w:rPr>
          <w:spacing w:val="-13"/>
        </w:rPr>
        <w:t xml:space="preserve"> </w:t>
      </w:r>
      <w:r w:rsidRPr="003F151B">
        <w:rPr>
          <w:spacing w:val="-1"/>
        </w:rPr>
        <w:t>capital</w:t>
      </w:r>
      <w:r w:rsidRPr="003F151B">
        <w:rPr>
          <w:spacing w:val="-15"/>
        </w:rPr>
        <w:t xml:space="preserve"> </w:t>
      </w:r>
      <w:r w:rsidRPr="003F151B">
        <w:rPr>
          <w:spacing w:val="-1"/>
        </w:rPr>
        <w:t>market</w:t>
      </w:r>
      <w:r w:rsidRPr="003F151B">
        <w:rPr>
          <w:spacing w:val="-11"/>
        </w:rPr>
        <w:t xml:space="preserve"> </w:t>
      </w:r>
      <w:r w:rsidRPr="003F151B">
        <w:rPr>
          <w:spacing w:val="-1"/>
        </w:rPr>
        <w:t>conditions</w:t>
      </w:r>
      <w:r w:rsidRPr="003F151B">
        <w:rPr>
          <w:spacing w:val="-12"/>
        </w:rPr>
        <w:t xml:space="preserve"> </w:t>
      </w:r>
      <w:r w:rsidRPr="003F151B">
        <w:t>a</w:t>
      </w:r>
      <w:r w:rsidRPr="003F151B">
        <w:rPr>
          <w:spacing w:val="-14"/>
        </w:rPr>
        <w:t xml:space="preserve"> </w:t>
      </w:r>
      <w:r w:rsidRPr="003F151B">
        <w:rPr>
          <w:spacing w:val="-1"/>
        </w:rPr>
        <w:t>portfolio’s</w:t>
      </w:r>
      <w:r w:rsidRPr="003F151B">
        <w:rPr>
          <w:spacing w:val="-14"/>
        </w:rPr>
        <w:t xml:space="preserve"> </w:t>
      </w:r>
      <w:r w:rsidRPr="003F151B">
        <w:rPr>
          <w:spacing w:val="-1"/>
        </w:rPr>
        <w:t>actual</w:t>
      </w:r>
      <w:r w:rsidRPr="003F151B">
        <w:rPr>
          <w:spacing w:val="-14"/>
        </w:rPr>
        <w:t xml:space="preserve"> </w:t>
      </w:r>
      <w:r w:rsidRPr="003F151B">
        <w:rPr>
          <w:spacing w:val="-1"/>
        </w:rPr>
        <w:t>asset</w:t>
      </w:r>
      <w:r w:rsidRPr="003F151B">
        <w:rPr>
          <w:spacing w:val="-11"/>
        </w:rPr>
        <w:t xml:space="preserve"> </w:t>
      </w:r>
      <w:r w:rsidRPr="003F151B">
        <w:rPr>
          <w:spacing w:val="-1"/>
        </w:rPr>
        <w:t>allocation</w:t>
      </w:r>
      <w:r w:rsidRPr="003F151B">
        <w:rPr>
          <w:spacing w:val="-15"/>
        </w:rPr>
        <w:t xml:space="preserve"> </w:t>
      </w:r>
      <w:r w:rsidRPr="003F151B">
        <w:rPr>
          <w:spacing w:val="-1"/>
        </w:rPr>
        <w:t>will</w:t>
      </w:r>
      <w:r w:rsidRPr="003F151B">
        <w:rPr>
          <w:spacing w:val="-14"/>
        </w:rPr>
        <w:t xml:space="preserve"> </w:t>
      </w:r>
      <w:r w:rsidRPr="003F151B">
        <w:rPr>
          <w:spacing w:val="-1"/>
        </w:rPr>
        <w:t>move</w:t>
      </w:r>
      <w:r w:rsidRPr="003F151B">
        <w:rPr>
          <w:spacing w:val="65"/>
        </w:rPr>
        <w:t xml:space="preserve"> </w:t>
      </w:r>
      <w:r w:rsidRPr="003F151B">
        <w:rPr>
          <w:spacing w:val="-1"/>
        </w:rPr>
        <w:t>away</w:t>
      </w:r>
      <w:r w:rsidRPr="003F151B">
        <w:rPr>
          <w:spacing w:val="3"/>
        </w:rPr>
        <w:t xml:space="preserve"> </w:t>
      </w:r>
      <w:r w:rsidRPr="003F151B">
        <w:rPr>
          <w:spacing w:val="-1"/>
        </w:rPr>
        <w:t>from</w:t>
      </w:r>
      <w:r w:rsidRPr="003F151B">
        <w:rPr>
          <w:spacing w:val="4"/>
        </w:rPr>
        <w:t xml:space="preserve"> </w:t>
      </w:r>
      <w:r w:rsidRPr="003F151B">
        <w:rPr>
          <w:spacing w:val="-1"/>
        </w:rPr>
        <w:t>its</w:t>
      </w:r>
      <w:r w:rsidRPr="003F151B">
        <w:rPr>
          <w:spacing w:val="3"/>
        </w:rPr>
        <w:t xml:space="preserve"> </w:t>
      </w:r>
      <w:r w:rsidRPr="003F151B">
        <w:rPr>
          <w:spacing w:val="-1"/>
        </w:rPr>
        <w:t>long-term</w:t>
      </w:r>
      <w:r w:rsidRPr="003F151B">
        <w:rPr>
          <w:spacing w:val="4"/>
        </w:rPr>
        <w:t xml:space="preserve"> </w:t>
      </w:r>
      <w:r w:rsidRPr="003F151B">
        <w:rPr>
          <w:spacing w:val="-1"/>
        </w:rPr>
        <w:t>strategic</w:t>
      </w:r>
      <w:r w:rsidRPr="003F151B">
        <w:rPr>
          <w:spacing w:val="3"/>
        </w:rPr>
        <w:t xml:space="preserve"> </w:t>
      </w:r>
      <w:r w:rsidRPr="003F151B">
        <w:rPr>
          <w:spacing w:val="-1"/>
        </w:rPr>
        <w:t>target.</w:t>
      </w:r>
      <w:r w:rsidRPr="003F151B">
        <w:rPr>
          <w:spacing w:val="7"/>
        </w:rPr>
        <w:t xml:space="preserve"> </w:t>
      </w:r>
      <w:r w:rsidRPr="003F151B">
        <w:rPr>
          <w:spacing w:val="-2"/>
        </w:rPr>
        <w:t>IACET</w:t>
      </w:r>
      <w:r w:rsidRPr="003F151B">
        <w:rPr>
          <w:spacing w:val="5"/>
        </w:rPr>
        <w:t xml:space="preserve"> </w:t>
      </w:r>
      <w:r w:rsidRPr="003F151B">
        <w:rPr>
          <w:spacing w:val="-1"/>
        </w:rPr>
        <w:t>recognizes</w:t>
      </w:r>
      <w:r w:rsidRPr="003F151B">
        <w:rPr>
          <w:spacing w:val="5"/>
        </w:rPr>
        <w:t xml:space="preserve"> </w:t>
      </w:r>
      <w:r w:rsidRPr="003F151B">
        <w:rPr>
          <w:spacing w:val="-1"/>
        </w:rPr>
        <w:t>that</w:t>
      </w:r>
      <w:r w:rsidRPr="003F151B">
        <w:rPr>
          <w:spacing w:val="3"/>
        </w:rPr>
        <w:t xml:space="preserve"> </w:t>
      </w:r>
      <w:r w:rsidRPr="003F151B">
        <w:rPr>
          <w:spacing w:val="-1"/>
        </w:rPr>
        <w:t>periodic</w:t>
      </w:r>
      <w:r w:rsidRPr="003F151B">
        <w:rPr>
          <w:spacing w:val="5"/>
        </w:rPr>
        <w:t xml:space="preserve"> </w:t>
      </w:r>
      <w:r w:rsidRPr="003F151B">
        <w:rPr>
          <w:spacing w:val="-1"/>
        </w:rPr>
        <w:t>portfolio</w:t>
      </w:r>
      <w:r w:rsidRPr="003F151B">
        <w:rPr>
          <w:spacing w:val="4"/>
        </w:rPr>
        <w:t xml:space="preserve"> </w:t>
      </w:r>
      <w:r w:rsidRPr="003F151B">
        <w:rPr>
          <w:spacing w:val="-1"/>
        </w:rPr>
        <w:t>rebalancing</w:t>
      </w:r>
      <w:r w:rsidRPr="003F151B">
        <w:rPr>
          <w:spacing w:val="4"/>
        </w:rPr>
        <w:t xml:space="preserve"> </w:t>
      </w:r>
      <w:r w:rsidRPr="003F151B">
        <w:rPr>
          <w:spacing w:val="-1"/>
        </w:rPr>
        <w:t>is</w:t>
      </w:r>
      <w:r w:rsidRPr="003F151B">
        <w:rPr>
          <w:spacing w:val="3"/>
        </w:rPr>
        <w:t xml:space="preserve"> </w:t>
      </w:r>
      <w:r w:rsidRPr="003F151B">
        <w:t>a</w:t>
      </w:r>
      <w:r w:rsidRPr="003F151B">
        <w:rPr>
          <w:spacing w:val="49"/>
        </w:rPr>
        <w:t xml:space="preserve"> </w:t>
      </w:r>
      <w:r w:rsidRPr="003F151B">
        <w:rPr>
          <w:spacing w:val="-1"/>
        </w:rPr>
        <w:t>prudent</w:t>
      </w:r>
      <w:r w:rsidRPr="003F151B">
        <w:rPr>
          <w:spacing w:val="1"/>
        </w:rPr>
        <w:t xml:space="preserve"> </w:t>
      </w:r>
      <w:r w:rsidRPr="003F151B">
        <w:rPr>
          <w:spacing w:val="-1"/>
        </w:rPr>
        <w:t>investment</w:t>
      </w:r>
      <w:r w:rsidRPr="003F151B">
        <w:rPr>
          <w:spacing w:val="1"/>
        </w:rPr>
        <w:t xml:space="preserve"> </w:t>
      </w:r>
      <w:r w:rsidRPr="003F151B">
        <w:rPr>
          <w:spacing w:val="-2"/>
        </w:rPr>
        <w:t>practice.</w:t>
      </w:r>
      <w:r w:rsidRPr="003F151B">
        <w:rPr>
          <w:spacing w:val="-2"/>
        </w:rPr>
        <w:br/>
      </w:r>
    </w:p>
    <w:p w14:paraId="040584A1" w14:textId="6B9E10AA" w:rsidR="003F151B" w:rsidRPr="003F151B" w:rsidRDefault="003F151B" w:rsidP="003F151B">
      <w:pPr>
        <w:rPr>
          <w:b/>
        </w:rPr>
      </w:pPr>
      <w:r w:rsidRPr="003F151B">
        <w:rPr>
          <w:b/>
          <w:spacing w:val="-1"/>
        </w:rPr>
        <w:t>Selection</w:t>
      </w:r>
      <w:r w:rsidRPr="003F151B">
        <w:rPr>
          <w:b/>
          <w:spacing w:val="1"/>
        </w:rPr>
        <w:t xml:space="preserve"> </w:t>
      </w:r>
      <w:r w:rsidRPr="003F151B">
        <w:rPr>
          <w:b/>
          <w:spacing w:val="-1"/>
        </w:rPr>
        <w:t>of</w:t>
      </w:r>
      <w:r w:rsidRPr="003F151B">
        <w:rPr>
          <w:b/>
          <w:spacing w:val="-3"/>
        </w:rPr>
        <w:t xml:space="preserve"> </w:t>
      </w:r>
      <w:r w:rsidRPr="003F151B">
        <w:rPr>
          <w:b/>
          <w:spacing w:val="-1"/>
        </w:rPr>
        <w:t>Investment</w:t>
      </w:r>
      <w:r w:rsidRPr="003F151B">
        <w:rPr>
          <w:b/>
          <w:spacing w:val="1"/>
        </w:rPr>
        <w:t xml:space="preserve"> </w:t>
      </w:r>
      <w:r w:rsidRPr="003F151B">
        <w:rPr>
          <w:b/>
          <w:spacing w:val="-1"/>
        </w:rPr>
        <w:t>Managers</w:t>
      </w:r>
      <w:r w:rsidR="00735A96">
        <w:rPr>
          <w:b/>
          <w:spacing w:val="-1"/>
        </w:rPr>
        <w:br/>
      </w:r>
    </w:p>
    <w:p w14:paraId="62BDC9D6" w14:textId="77777777" w:rsidR="003F151B" w:rsidRPr="003F151B" w:rsidRDefault="003F151B" w:rsidP="003F151B">
      <w:r w:rsidRPr="003F151B">
        <w:rPr>
          <w:spacing w:val="-1"/>
        </w:rPr>
        <w:t>Investment</w:t>
      </w:r>
      <w:r w:rsidRPr="003F151B">
        <w:rPr>
          <w:spacing w:val="-14"/>
        </w:rPr>
        <w:t xml:space="preserve"> </w:t>
      </w:r>
      <w:r w:rsidRPr="003F151B">
        <w:rPr>
          <w:spacing w:val="-1"/>
        </w:rPr>
        <w:t>Managers</w:t>
      </w:r>
      <w:r w:rsidRPr="003F151B">
        <w:rPr>
          <w:spacing w:val="-14"/>
        </w:rPr>
        <w:t xml:space="preserve"> </w:t>
      </w:r>
      <w:r w:rsidRPr="003F151B">
        <w:rPr>
          <w:spacing w:val="-1"/>
        </w:rPr>
        <w:t>will</w:t>
      </w:r>
      <w:r w:rsidRPr="003F151B">
        <w:rPr>
          <w:spacing w:val="-12"/>
        </w:rPr>
        <w:t xml:space="preserve"> </w:t>
      </w:r>
      <w:r w:rsidRPr="003F151B">
        <w:rPr>
          <w:spacing w:val="-1"/>
        </w:rPr>
        <w:t>be</w:t>
      </w:r>
      <w:r w:rsidRPr="003F151B">
        <w:rPr>
          <w:spacing w:val="-11"/>
        </w:rPr>
        <w:t xml:space="preserve"> </w:t>
      </w:r>
      <w:r w:rsidRPr="003F151B">
        <w:rPr>
          <w:spacing w:val="-1"/>
        </w:rPr>
        <w:t>selected</w:t>
      </w:r>
      <w:r w:rsidRPr="003F151B">
        <w:rPr>
          <w:spacing w:val="-15"/>
        </w:rPr>
        <w:t xml:space="preserve"> </w:t>
      </w:r>
      <w:r w:rsidRPr="003F151B">
        <w:rPr>
          <w:spacing w:val="-1"/>
        </w:rPr>
        <w:t>based</w:t>
      </w:r>
      <w:r w:rsidRPr="003F151B">
        <w:rPr>
          <w:spacing w:val="-13"/>
        </w:rPr>
        <w:t xml:space="preserve"> </w:t>
      </w:r>
      <w:r w:rsidRPr="003F151B">
        <w:rPr>
          <w:spacing w:val="-1"/>
        </w:rPr>
        <w:t>upon</w:t>
      </w:r>
      <w:r w:rsidRPr="003F151B">
        <w:rPr>
          <w:spacing w:val="-15"/>
        </w:rPr>
        <w:t xml:space="preserve"> </w:t>
      </w:r>
      <w:r w:rsidRPr="003F151B">
        <w:t>a</w:t>
      </w:r>
      <w:r w:rsidRPr="003F151B">
        <w:rPr>
          <w:spacing w:val="-14"/>
        </w:rPr>
        <w:t xml:space="preserve"> </w:t>
      </w:r>
      <w:r w:rsidRPr="003F151B">
        <w:rPr>
          <w:spacing w:val="-1"/>
        </w:rPr>
        <w:t>variety</w:t>
      </w:r>
      <w:r w:rsidRPr="003F151B">
        <w:rPr>
          <w:spacing w:val="-13"/>
        </w:rPr>
        <w:t xml:space="preserve"> </w:t>
      </w:r>
      <w:r w:rsidRPr="003F151B">
        <w:t>of</w:t>
      </w:r>
      <w:r w:rsidRPr="003F151B">
        <w:rPr>
          <w:spacing w:val="-12"/>
        </w:rPr>
        <w:t xml:space="preserve"> </w:t>
      </w:r>
      <w:r w:rsidRPr="003F151B">
        <w:rPr>
          <w:spacing w:val="-1"/>
        </w:rPr>
        <w:t>quantitative</w:t>
      </w:r>
      <w:r w:rsidRPr="003F151B">
        <w:rPr>
          <w:spacing w:val="-11"/>
        </w:rPr>
        <w:t xml:space="preserve"> </w:t>
      </w:r>
      <w:r w:rsidRPr="003F151B">
        <w:rPr>
          <w:spacing w:val="-1"/>
        </w:rPr>
        <w:t>and</w:t>
      </w:r>
      <w:r w:rsidRPr="003F151B">
        <w:rPr>
          <w:spacing w:val="-13"/>
        </w:rPr>
        <w:t xml:space="preserve"> </w:t>
      </w:r>
      <w:r w:rsidRPr="003F151B">
        <w:rPr>
          <w:spacing w:val="-1"/>
        </w:rPr>
        <w:t>qualitative</w:t>
      </w:r>
      <w:r w:rsidRPr="003F151B">
        <w:rPr>
          <w:spacing w:val="-10"/>
        </w:rPr>
        <w:t xml:space="preserve"> </w:t>
      </w:r>
      <w:r w:rsidRPr="003F151B">
        <w:rPr>
          <w:spacing w:val="-1"/>
        </w:rPr>
        <w:t>criteria.</w:t>
      </w:r>
      <w:r w:rsidRPr="003F151B">
        <w:br/>
      </w:r>
    </w:p>
    <w:p w14:paraId="25F4FD2C" w14:textId="7B71BBED" w:rsidR="003F151B" w:rsidRPr="003F151B" w:rsidRDefault="003F151B" w:rsidP="003F151B">
      <w:pPr>
        <w:rPr>
          <w:b/>
        </w:rPr>
      </w:pPr>
      <w:r w:rsidRPr="003F151B">
        <w:rPr>
          <w:b/>
          <w:spacing w:val="-1"/>
        </w:rPr>
        <w:t>Performance</w:t>
      </w:r>
      <w:r w:rsidRPr="003F151B">
        <w:rPr>
          <w:b/>
          <w:spacing w:val="-2"/>
        </w:rPr>
        <w:t xml:space="preserve"> </w:t>
      </w:r>
      <w:r w:rsidRPr="003F151B">
        <w:rPr>
          <w:b/>
        </w:rPr>
        <w:t>Review</w:t>
      </w:r>
      <w:r w:rsidRPr="003F151B">
        <w:rPr>
          <w:b/>
          <w:spacing w:val="-3"/>
        </w:rPr>
        <w:t xml:space="preserve"> </w:t>
      </w:r>
      <w:r w:rsidRPr="003F151B">
        <w:rPr>
          <w:b/>
          <w:spacing w:val="-1"/>
        </w:rPr>
        <w:t>and</w:t>
      </w:r>
      <w:r w:rsidRPr="003F151B">
        <w:rPr>
          <w:b/>
        </w:rPr>
        <w:t xml:space="preserve"> </w:t>
      </w:r>
      <w:r w:rsidRPr="003F151B">
        <w:rPr>
          <w:b/>
          <w:spacing w:val="-1"/>
        </w:rPr>
        <w:t>Evaluation</w:t>
      </w:r>
      <w:r w:rsidR="00735A96">
        <w:rPr>
          <w:b/>
          <w:spacing w:val="-1"/>
        </w:rPr>
        <w:br/>
      </w:r>
    </w:p>
    <w:p w14:paraId="42A14013" w14:textId="77777777" w:rsidR="003F151B" w:rsidRPr="003F151B" w:rsidRDefault="003F151B" w:rsidP="003F151B">
      <w:r w:rsidRPr="003F151B">
        <w:rPr>
          <w:spacing w:val="-1"/>
        </w:rPr>
        <w:t>Investment</w:t>
      </w:r>
      <w:r w:rsidRPr="003F151B">
        <w:rPr>
          <w:spacing w:val="49"/>
        </w:rPr>
        <w:t xml:space="preserve"> </w:t>
      </w:r>
      <w:r w:rsidRPr="003F151B">
        <w:rPr>
          <w:spacing w:val="-1"/>
        </w:rPr>
        <w:t>Managers</w:t>
      </w:r>
      <w:r w:rsidRPr="003F151B">
        <w:rPr>
          <w:spacing w:val="2"/>
        </w:rPr>
        <w:t xml:space="preserve"> </w:t>
      </w:r>
      <w:r w:rsidRPr="003F151B">
        <w:rPr>
          <w:spacing w:val="-1"/>
        </w:rPr>
        <w:t>will</w:t>
      </w:r>
      <w:r w:rsidRPr="003F151B">
        <w:rPr>
          <w:spacing w:val="1"/>
        </w:rPr>
        <w:t xml:space="preserve"> </w:t>
      </w:r>
      <w:r w:rsidRPr="003F151B">
        <w:rPr>
          <w:spacing w:val="-1"/>
        </w:rPr>
        <w:t>be</w:t>
      </w:r>
      <w:r w:rsidRPr="003F151B">
        <w:rPr>
          <w:spacing w:val="2"/>
        </w:rPr>
        <w:t xml:space="preserve"> </w:t>
      </w:r>
      <w:r w:rsidRPr="003F151B">
        <w:rPr>
          <w:spacing w:val="-1"/>
        </w:rPr>
        <w:t>evaluated</w:t>
      </w:r>
      <w:r w:rsidRPr="003F151B">
        <w:rPr>
          <w:spacing w:val="1"/>
        </w:rPr>
        <w:t xml:space="preserve"> </w:t>
      </w:r>
      <w:r w:rsidRPr="003F151B">
        <w:rPr>
          <w:spacing w:val="-1"/>
        </w:rPr>
        <w:t>against</w:t>
      </w:r>
      <w:r w:rsidRPr="003F151B">
        <w:rPr>
          <w:spacing w:val="47"/>
        </w:rPr>
        <w:t xml:space="preserve"> </w:t>
      </w:r>
      <w:r w:rsidRPr="003F151B">
        <w:rPr>
          <w:spacing w:val="-1"/>
        </w:rPr>
        <w:t>commonly</w:t>
      </w:r>
      <w:r w:rsidRPr="003F151B">
        <w:t xml:space="preserve"> </w:t>
      </w:r>
      <w:r w:rsidRPr="003F151B">
        <w:rPr>
          <w:spacing w:val="-1"/>
        </w:rPr>
        <w:t>accepted</w:t>
      </w:r>
      <w:r w:rsidRPr="003F151B">
        <w:rPr>
          <w:spacing w:val="1"/>
        </w:rPr>
        <w:t xml:space="preserve"> </w:t>
      </w:r>
      <w:r w:rsidRPr="003F151B">
        <w:rPr>
          <w:spacing w:val="-1"/>
        </w:rPr>
        <w:t>and</w:t>
      </w:r>
      <w:r w:rsidRPr="003F151B">
        <w:rPr>
          <w:spacing w:val="48"/>
        </w:rPr>
        <w:t xml:space="preserve"> </w:t>
      </w:r>
      <w:r w:rsidRPr="003F151B">
        <w:rPr>
          <w:spacing w:val="-1"/>
        </w:rPr>
        <w:t>pre-identified</w:t>
      </w:r>
      <w:r w:rsidRPr="003F151B">
        <w:rPr>
          <w:spacing w:val="55"/>
        </w:rPr>
        <w:t xml:space="preserve"> </w:t>
      </w:r>
      <w:r w:rsidRPr="003F151B">
        <w:rPr>
          <w:spacing w:val="-1"/>
        </w:rPr>
        <w:t>performance</w:t>
      </w:r>
      <w:r w:rsidRPr="003F151B">
        <w:rPr>
          <w:spacing w:val="17"/>
        </w:rPr>
        <w:t xml:space="preserve"> </w:t>
      </w:r>
      <w:r w:rsidRPr="003F151B">
        <w:rPr>
          <w:spacing w:val="-1"/>
        </w:rPr>
        <w:t>benchmarks.</w:t>
      </w:r>
      <w:r w:rsidRPr="003F151B">
        <w:rPr>
          <w:spacing w:val="31"/>
        </w:rPr>
        <w:t xml:space="preserve"> </w:t>
      </w:r>
      <w:r w:rsidRPr="003F151B">
        <w:rPr>
          <w:spacing w:val="-1"/>
        </w:rPr>
        <w:t>Consideration</w:t>
      </w:r>
      <w:r w:rsidRPr="003F151B">
        <w:rPr>
          <w:spacing w:val="16"/>
        </w:rPr>
        <w:t xml:space="preserve"> </w:t>
      </w:r>
      <w:r w:rsidRPr="003F151B">
        <w:rPr>
          <w:spacing w:val="-1"/>
        </w:rPr>
        <w:t>shall</w:t>
      </w:r>
      <w:r w:rsidRPr="003F151B">
        <w:rPr>
          <w:spacing w:val="17"/>
        </w:rPr>
        <w:t xml:space="preserve"> </w:t>
      </w:r>
      <w:r w:rsidRPr="003F151B">
        <w:rPr>
          <w:spacing w:val="-1"/>
        </w:rPr>
        <w:t>be</w:t>
      </w:r>
      <w:r w:rsidRPr="003F151B">
        <w:rPr>
          <w:spacing w:val="17"/>
        </w:rPr>
        <w:t xml:space="preserve"> </w:t>
      </w:r>
      <w:r w:rsidRPr="003F151B">
        <w:rPr>
          <w:spacing w:val="-1"/>
        </w:rPr>
        <w:t>given</w:t>
      </w:r>
      <w:r w:rsidRPr="003F151B">
        <w:rPr>
          <w:spacing w:val="16"/>
        </w:rPr>
        <w:t xml:space="preserve"> </w:t>
      </w:r>
      <w:r w:rsidRPr="003F151B">
        <w:t>to</w:t>
      </w:r>
      <w:r w:rsidRPr="003F151B">
        <w:rPr>
          <w:spacing w:val="18"/>
        </w:rPr>
        <w:t xml:space="preserve"> </w:t>
      </w:r>
      <w:r w:rsidRPr="003F151B">
        <w:rPr>
          <w:spacing w:val="-2"/>
        </w:rPr>
        <w:t>the</w:t>
      </w:r>
      <w:r w:rsidRPr="003F151B">
        <w:rPr>
          <w:spacing w:val="17"/>
        </w:rPr>
        <w:t xml:space="preserve"> </w:t>
      </w:r>
      <w:r w:rsidRPr="003F151B">
        <w:rPr>
          <w:spacing w:val="-1"/>
        </w:rPr>
        <w:t>extent</w:t>
      </w:r>
      <w:r w:rsidRPr="003F151B">
        <w:rPr>
          <w:spacing w:val="17"/>
        </w:rPr>
        <w:t xml:space="preserve"> </w:t>
      </w:r>
      <w:r w:rsidRPr="003F151B">
        <w:rPr>
          <w:spacing w:val="-1"/>
        </w:rPr>
        <w:t>to</w:t>
      </w:r>
      <w:r w:rsidRPr="003F151B">
        <w:rPr>
          <w:spacing w:val="18"/>
        </w:rPr>
        <w:t xml:space="preserve"> </w:t>
      </w:r>
      <w:r w:rsidRPr="003F151B">
        <w:rPr>
          <w:spacing w:val="-1"/>
        </w:rPr>
        <w:t>which</w:t>
      </w:r>
      <w:r w:rsidRPr="003F151B">
        <w:rPr>
          <w:spacing w:val="14"/>
        </w:rPr>
        <w:t xml:space="preserve"> </w:t>
      </w:r>
      <w:r w:rsidRPr="003F151B">
        <w:rPr>
          <w:spacing w:val="-1"/>
        </w:rPr>
        <w:t>the</w:t>
      </w:r>
      <w:r w:rsidRPr="003F151B">
        <w:rPr>
          <w:spacing w:val="17"/>
        </w:rPr>
        <w:t xml:space="preserve"> </w:t>
      </w:r>
      <w:r w:rsidRPr="003F151B">
        <w:rPr>
          <w:spacing w:val="-1"/>
        </w:rPr>
        <w:t>investment</w:t>
      </w:r>
      <w:r w:rsidRPr="003F151B">
        <w:rPr>
          <w:spacing w:val="59"/>
        </w:rPr>
        <w:t xml:space="preserve"> </w:t>
      </w:r>
      <w:r w:rsidRPr="003F151B">
        <w:rPr>
          <w:spacing w:val="-1"/>
        </w:rPr>
        <w:t>results</w:t>
      </w:r>
      <w:r w:rsidRPr="003F151B">
        <w:rPr>
          <w:spacing w:val="40"/>
        </w:rPr>
        <w:t xml:space="preserve"> </w:t>
      </w:r>
      <w:r w:rsidRPr="003F151B">
        <w:rPr>
          <w:spacing w:val="-1"/>
        </w:rPr>
        <w:t>are</w:t>
      </w:r>
      <w:r w:rsidRPr="003F151B">
        <w:rPr>
          <w:spacing w:val="42"/>
        </w:rPr>
        <w:t xml:space="preserve"> </w:t>
      </w:r>
      <w:r w:rsidRPr="003F151B">
        <w:rPr>
          <w:spacing w:val="-1"/>
        </w:rPr>
        <w:t>consistent</w:t>
      </w:r>
      <w:r w:rsidRPr="003F151B">
        <w:rPr>
          <w:spacing w:val="39"/>
        </w:rPr>
        <w:t xml:space="preserve"> </w:t>
      </w:r>
      <w:r w:rsidRPr="003F151B">
        <w:rPr>
          <w:spacing w:val="-1"/>
        </w:rPr>
        <w:t>with</w:t>
      </w:r>
      <w:r w:rsidRPr="003F151B">
        <w:rPr>
          <w:spacing w:val="42"/>
        </w:rPr>
        <w:t xml:space="preserve"> </w:t>
      </w:r>
      <w:r w:rsidRPr="003F151B">
        <w:rPr>
          <w:spacing w:val="-1"/>
        </w:rPr>
        <w:t>the</w:t>
      </w:r>
      <w:r w:rsidRPr="003F151B">
        <w:rPr>
          <w:spacing w:val="42"/>
        </w:rPr>
        <w:t xml:space="preserve"> </w:t>
      </w:r>
      <w:r w:rsidRPr="003F151B">
        <w:rPr>
          <w:spacing w:val="-1"/>
        </w:rPr>
        <w:t>investment</w:t>
      </w:r>
      <w:r w:rsidRPr="003F151B">
        <w:rPr>
          <w:spacing w:val="39"/>
        </w:rPr>
        <w:t xml:space="preserve"> </w:t>
      </w:r>
      <w:r w:rsidRPr="003F151B">
        <w:rPr>
          <w:spacing w:val="-1"/>
        </w:rPr>
        <w:t>objectives,</w:t>
      </w:r>
      <w:r w:rsidRPr="003F151B">
        <w:rPr>
          <w:spacing w:val="44"/>
        </w:rPr>
        <w:t xml:space="preserve"> </w:t>
      </w:r>
      <w:r w:rsidRPr="003F151B">
        <w:rPr>
          <w:spacing w:val="-1"/>
        </w:rPr>
        <w:t>goals,</w:t>
      </w:r>
      <w:r w:rsidRPr="003F151B">
        <w:rPr>
          <w:spacing w:val="40"/>
        </w:rPr>
        <w:t xml:space="preserve"> </w:t>
      </w:r>
      <w:r w:rsidRPr="003F151B">
        <w:rPr>
          <w:spacing w:val="-1"/>
        </w:rPr>
        <w:t>and</w:t>
      </w:r>
      <w:r w:rsidRPr="003F151B">
        <w:rPr>
          <w:spacing w:val="43"/>
        </w:rPr>
        <w:t xml:space="preserve"> </w:t>
      </w:r>
      <w:r w:rsidRPr="003F151B">
        <w:rPr>
          <w:spacing w:val="-1"/>
        </w:rPr>
        <w:t>guidelines</w:t>
      </w:r>
      <w:r w:rsidRPr="003F151B">
        <w:rPr>
          <w:spacing w:val="39"/>
        </w:rPr>
        <w:t xml:space="preserve"> </w:t>
      </w:r>
      <w:r w:rsidRPr="003F151B">
        <w:t>set</w:t>
      </w:r>
      <w:r w:rsidRPr="003F151B">
        <w:rPr>
          <w:spacing w:val="41"/>
        </w:rPr>
        <w:t xml:space="preserve"> </w:t>
      </w:r>
      <w:r w:rsidRPr="003F151B">
        <w:rPr>
          <w:spacing w:val="-1"/>
        </w:rPr>
        <w:t>forth</w:t>
      </w:r>
      <w:r w:rsidRPr="003F151B">
        <w:rPr>
          <w:spacing w:val="43"/>
        </w:rPr>
        <w:t xml:space="preserve"> </w:t>
      </w:r>
      <w:r w:rsidRPr="003F151B">
        <w:rPr>
          <w:spacing w:val="-1"/>
        </w:rPr>
        <w:t>in</w:t>
      </w:r>
      <w:r w:rsidRPr="003F151B">
        <w:rPr>
          <w:spacing w:val="40"/>
        </w:rPr>
        <w:t xml:space="preserve"> </w:t>
      </w:r>
      <w:r w:rsidRPr="003F151B">
        <w:rPr>
          <w:spacing w:val="-1"/>
        </w:rPr>
        <w:t>this</w:t>
      </w:r>
      <w:r w:rsidRPr="003F151B">
        <w:rPr>
          <w:spacing w:val="67"/>
        </w:rPr>
        <w:t xml:space="preserve"> </w:t>
      </w:r>
      <w:r w:rsidRPr="003F151B">
        <w:rPr>
          <w:spacing w:val="-1"/>
        </w:rPr>
        <w:t>Statement.</w:t>
      </w:r>
      <w:r w:rsidRPr="003F151B">
        <w:rPr>
          <w:spacing w:val="12"/>
        </w:rPr>
        <w:t xml:space="preserve"> </w:t>
      </w:r>
      <w:r w:rsidRPr="003F151B">
        <w:rPr>
          <w:spacing w:val="-1"/>
        </w:rPr>
        <w:t>The</w:t>
      </w:r>
      <w:r w:rsidRPr="003F151B">
        <w:rPr>
          <w:spacing w:val="8"/>
        </w:rPr>
        <w:t xml:space="preserve"> </w:t>
      </w:r>
      <w:r w:rsidRPr="003F151B">
        <w:rPr>
          <w:spacing w:val="-1"/>
        </w:rPr>
        <w:t>Board</w:t>
      </w:r>
      <w:r w:rsidRPr="003F151B">
        <w:rPr>
          <w:spacing w:val="7"/>
        </w:rPr>
        <w:t xml:space="preserve"> </w:t>
      </w:r>
      <w:r w:rsidRPr="003F151B">
        <w:rPr>
          <w:spacing w:val="-2"/>
        </w:rPr>
        <w:t>intends</w:t>
      </w:r>
      <w:r w:rsidRPr="003F151B">
        <w:rPr>
          <w:spacing w:val="7"/>
        </w:rPr>
        <w:t xml:space="preserve"> </w:t>
      </w:r>
      <w:r w:rsidRPr="003F151B">
        <w:t>to</w:t>
      </w:r>
      <w:r w:rsidRPr="003F151B">
        <w:rPr>
          <w:spacing w:val="9"/>
        </w:rPr>
        <w:t xml:space="preserve"> </w:t>
      </w:r>
      <w:r w:rsidRPr="003F151B">
        <w:rPr>
          <w:spacing w:val="-1"/>
        </w:rPr>
        <w:t>evaluate</w:t>
      </w:r>
      <w:r w:rsidRPr="003F151B">
        <w:rPr>
          <w:spacing w:val="8"/>
        </w:rPr>
        <w:t xml:space="preserve"> </w:t>
      </w:r>
      <w:r w:rsidRPr="003F151B">
        <w:rPr>
          <w:spacing w:val="-1"/>
        </w:rPr>
        <w:t>the</w:t>
      </w:r>
      <w:r w:rsidRPr="003F151B">
        <w:rPr>
          <w:spacing w:val="6"/>
        </w:rPr>
        <w:t xml:space="preserve"> </w:t>
      </w:r>
      <w:r w:rsidRPr="003F151B">
        <w:rPr>
          <w:spacing w:val="-1"/>
        </w:rPr>
        <w:t>portfolio(s)</w:t>
      </w:r>
      <w:r w:rsidRPr="003F151B">
        <w:rPr>
          <w:spacing w:val="5"/>
        </w:rPr>
        <w:t xml:space="preserve"> </w:t>
      </w:r>
      <w:r w:rsidRPr="003F151B">
        <w:rPr>
          <w:spacing w:val="-1"/>
        </w:rPr>
        <w:t>over</w:t>
      </w:r>
      <w:r w:rsidRPr="003F151B">
        <w:rPr>
          <w:spacing w:val="7"/>
        </w:rPr>
        <w:t xml:space="preserve"> </w:t>
      </w:r>
      <w:r w:rsidRPr="003F151B">
        <w:rPr>
          <w:spacing w:val="-2"/>
        </w:rPr>
        <w:t>at</w:t>
      </w:r>
      <w:r w:rsidRPr="003F151B">
        <w:rPr>
          <w:spacing w:val="8"/>
        </w:rPr>
        <w:t xml:space="preserve"> </w:t>
      </w:r>
      <w:r w:rsidRPr="003F151B">
        <w:rPr>
          <w:spacing w:val="-1"/>
        </w:rPr>
        <w:t>least</w:t>
      </w:r>
      <w:r w:rsidRPr="003F151B">
        <w:rPr>
          <w:spacing w:val="8"/>
        </w:rPr>
        <w:t xml:space="preserve"> </w:t>
      </w:r>
      <w:r w:rsidRPr="003F151B">
        <w:t>a</w:t>
      </w:r>
      <w:r w:rsidRPr="003F151B">
        <w:rPr>
          <w:spacing w:val="7"/>
        </w:rPr>
        <w:t xml:space="preserve"> </w:t>
      </w:r>
      <w:r w:rsidRPr="003F151B">
        <w:rPr>
          <w:spacing w:val="-1"/>
        </w:rPr>
        <w:t>three-year</w:t>
      </w:r>
      <w:r w:rsidRPr="003F151B">
        <w:rPr>
          <w:spacing w:val="7"/>
        </w:rPr>
        <w:t xml:space="preserve"> </w:t>
      </w:r>
      <w:r w:rsidRPr="003F151B">
        <w:rPr>
          <w:spacing w:val="-1"/>
        </w:rPr>
        <w:t>period,</w:t>
      </w:r>
      <w:r w:rsidRPr="003F151B">
        <w:rPr>
          <w:spacing w:val="8"/>
        </w:rPr>
        <w:t xml:space="preserve"> </w:t>
      </w:r>
      <w:r w:rsidRPr="003F151B">
        <w:rPr>
          <w:spacing w:val="-1"/>
        </w:rPr>
        <w:t>but</w:t>
      </w:r>
      <w:r w:rsidRPr="003F151B">
        <w:rPr>
          <w:spacing w:val="67"/>
        </w:rPr>
        <w:t xml:space="preserve"> </w:t>
      </w:r>
      <w:r w:rsidRPr="003F151B">
        <w:rPr>
          <w:spacing w:val="-1"/>
        </w:rPr>
        <w:t>reserves</w:t>
      </w:r>
      <w:r w:rsidRPr="003F151B">
        <w:rPr>
          <w:spacing w:val="40"/>
        </w:rPr>
        <w:t xml:space="preserve"> </w:t>
      </w:r>
      <w:r w:rsidRPr="003F151B">
        <w:rPr>
          <w:spacing w:val="-1"/>
        </w:rPr>
        <w:t>the</w:t>
      </w:r>
      <w:r w:rsidRPr="003F151B">
        <w:rPr>
          <w:spacing w:val="44"/>
        </w:rPr>
        <w:t xml:space="preserve"> </w:t>
      </w:r>
      <w:r w:rsidRPr="003F151B">
        <w:rPr>
          <w:spacing w:val="-1"/>
        </w:rPr>
        <w:t>right</w:t>
      </w:r>
      <w:r w:rsidRPr="003F151B">
        <w:rPr>
          <w:spacing w:val="44"/>
        </w:rPr>
        <w:t xml:space="preserve"> </w:t>
      </w:r>
      <w:r w:rsidRPr="003F151B">
        <w:rPr>
          <w:spacing w:val="-1"/>
        </w:rPr>
        <w:t>to</w:t>
      </w:r>
      <w:r w:rsidRPr="003F151B">
        <w:rPr>
          <w:spacing w:val="44"/>
        </w:rPr>
        <w:t xml:space="preserve"> </w:t>
      </w:r>
      <w:r w:rsidRPr="003F151B">
        <w:rPr>
          <w:spacing w:val="-1"/>
        </w:rPr>
        <w:t>terminate</w:t>
      </w:r>
      <w:r w:rsidRPr="003F151B">
        <w:rPr>
          <w:spacing w:val="42"/>
        </w:rPr>
        <w:t xml:space="preserve"> </w:t>
      </w:r>
      <w:r w:rsidRPr="003F151B">
        <w:t>a</w:t>
      </w:r>
      <w:r w:rsidRPr="003F151B">
        <w:rPr>
          <w:spacing w:val="43"/>
        </w:rPr>
        <w:t xml:space="preserve"> </w:t>
      </w:r>
      <w:r w:rsidRPr="003F151B">
        <w:rPr>
          <w:spacing w:val="-1"/>
        </w:rPr>
        <w:t>Manager</w:t>
      </w:r>
      <w:r w:rsidRPr="003F151B">
        <w:rPr>
          <w:spacing w:val="44"/>
        </w:rPr>
        <w:t xml:space="preserve"> </w:t>
      </w:r>
      <w:r w:rsidRPr="003F151B">
        <w:t>for</w:t>
      </w:r>
      <w:r w:rsidRPr="003F151B">
        <w:rPr>
          <w:spacing w:val="40"/>
        </w:rPr>
        <w:t xml:space="preserve"> </w:t>
      </w:r>
      <w:r w:rsidRPr="003F151B">
        <w:rPr>
          <w:spacing w:val="-1"/>
        </w:rPr>
        <w:t>any</w:t>
      </w:r>
      <w:r w:rsidRPr="003F151B">
        <w:rPr>
          <w:spacing w:val="45"/>
        </w:rPr>
        <w:t xml:space="preserve"> </w:t>
      </w:r>
      <w:r w:rsidRPr="003F151B">
        <w:rPr>
          <w:spacing w:val="-1"/>
        </w:rPr>
        <w:t>reason,</w:t>
      </w:r>
      <w:r w:rsidRPr="003F151B">
        <w:rPr>
          <w:spacing w:val="44"/>
        </w:rPr>
        <w:t xml:space="preserve"> </w:t>
      </w:r>
      <w:r w:rsidRPr="003F151B">
        <w:rPr>
          <w:spacing w:val="-1"/>
        </w:rPr>
        <w:t>including</w:t>
      </w:r>
      <w:r w:rsidRPr="003F151B">
        <w:rPr>
          <w:spacing w:val="42"/>
        </w:rPr>
        <w:t xml:space="preserve"> </w:t>
      </w:r>
      <w:r w:rsidRPr="003F151B">
        <w:rPr>
          <w:spacing w:val="-1"/>
        </w:rPr>
        <w:t>but</w:t>
      </w:r>
      <w:r w:rsidRPr="003F151B">
        <w:rPr>
          <w:spacing w:val="44"/>
        </w:rPr>
        <w:t xml:space="preserve"> </w:t>
      </w:r>
      <w:r w:rsidRPr="003F151B">
        <w:t>not</w:t>
      </w:r>
      <w:r w:rsidRPr="003F151B">
        <w:rPr>
          <w:spacing w:val="44"/>
        </w:rPr>
        <w:t xml:space="preserve"> </w:t>
      </w:r>
      <w:r w:rsidRPr="003F151B">
        <w:rPr>
          <w:spacing w:val="-1"/>
        </w:rPr>
        <w:t>limited</w:t>
      </w:r>
      <w:r w:rsidRPr="003F151B">
        <w:rPr>
          <w:spacing w:val="40"/>
        </w:rPr>
        <w:t xml:space="preserve"> </w:t>
      </w:r>
      <w:r w:rsidRPr="003F151B">
        <w:t>to</w:t>
      </w:r>
      <w:r w:rsidRPr="003F151B">
        <w:rPr>
          <w:spacing w:val="41"/>
        </w:rPr>
        <w:t xml:space="preserve"> </w:t>
      </w:r>
      <w:r w:rsidRPr="003F151B">
        <w:rPr>
          <w:spacing w:val="-2"/>
        </w:rPr>
        <w:t>the</w:t>
      </w:r>
      <w:r w:rsidRPr="003F151B">
        <w:rPr>
          <w:spacing w:val="43"/>
        </w:rPr>
        <w:t xml:space="preserve"> </w:t>
      </w:r>
      <w:r w:rsidRPr="003F151B">
        <w:rPr>
          <w:spacing w:val="-1"/>
        </w:rPr>
        <w:t>following:</w:t>
      </w:r>
    </w:p>
    <w:p w14:paraId="3F23F07E" w14:textId="77777777" w:rsidR="003F151B" w:rsidRPr="003F151B" w:rsidRDefault="003F151B" w:rsidP="003F151B"/>
    <w:p w14:paraId="60CDF89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46"/>
        </w:rPr>
        <w:t xml:space="preserve"> </w:t>
      </w:r>
      <w:r w:rsidRPr="003F151B">
        <w:rPr>
          <w:spacing w:val="-1"/>
        </w:rPr>
        <w:t>performance</w:t>
      </w:r>
      <w:r w:rsidRPr="003F151B">
        <w:rPr>
          <w:spacing w:val="47"/>
        </w:rPr>
        <w:t xml:space="preserve"> </w:t>
      </w:r>
      <w:r w:rsidRPr="003F151B">
        <w:rPr>
          <w:spacing w:val="-1"/>
        </w:rPr>
        <w:t>that</w:t>
      </w:r>
      <w:r w:rsidRPr="003F151B">
        <w:rPr>
          <w:spacing w:val="47"/>
        </w:rPr>
        <w:t xml:space="preserve"> </w:t>
      </w:r>
      <w:r w:rsidRPr="003F151B">
        <w:rPr>
          <w:spacing w:val="-1"/>
        </w:rPr>
        <w:t>is</w:t>
      </w:r>
      <w:r w:rsidRPr="003F151B">
        <w:rPr>
          <w:spacing w:val="45"/>
        </w:rPr>
        <w:t xml:space="preserve"> </w:t>
      </w:r>
      <w:r w:rsidRPr="003F151B">
        <w:rPr>
          <w:spacing w:val="-1"/>
        </w:rPr>
        <w:t>significantly</w:t>
      </w:r>
      <w:r w:rsidRPr="003F151B">
        <w:rPr>
          <w:spacing w:val="47"/>
        </w:rPr>
        <w:t xml:space="preserve"> </w:t>
      </w:r>
      <w:r w:rsidRPr="003F151B">
        <w:rPr>
          <w:spacing w:val="-1"/>
        </w:rPr>
        <w:t>less</w:t>
      </w:r>
      <w:r w:rsidRPr="003F151B">
        <w:rPr>
          <w:spacing w:val="46"/>
        </w:rPr>
        <w:t xml:space="preserve"> </w:t>
      </w:r>
      <w:r w:rsidRPr="003F151B">
        <w:rPr>
          <w:spacing w:val="-2"/>
        </w:rPr>
        <w:t>than</w:t>
      </w:r>
      <w:r w:rsidRPr="003F151B">
        <w:rPr>
          <w:spacing w:val="45"/>
        </w:rPr>
        <w:t xml:space="preserve"> </w:t>
      </w:r>
      <w:r w:rsidRPr="003F151B">
        <w:rPr>
          <w:spacing w:val="-1"/>
        </w:rPr>
        <w:t>anticipated</w:t>
      </w:r>
      <w:r w:rsidRPr="003F151B">
        <w:rPr>
          <w:spacing w:val="44"/>
        </w:rPr>
        <w:t xml:space="preserve"> </w:t>
      </w:r>
      <w:r w:rsidRPr="003F151B">
        <w:rPr>
          <w:spacing w:val="-1"/>
        </w:rPr>
        <w:t>given</w:t>
      </w:r>
      <w:r w:rsidRPr="003F151B">
        <w:rPr>
          <w:spacing w:val="45"/>
        </w:rPr>
        <w:t xml:space="preserve"> </w:t>
      </w:r>
      <w:r w:rsidRPr="003F151B">
        <w:rPr>
          <w:spacing w:val="-2"/>
        </w:rPr>
        <w:t>the</w:t>
      </w:r>
      <w:r w:rsidRPr="003F151B">
        <w:rPr>
          <w:spacing w:val="47"/>
        </w:rPr>
        <w:t xml:space="preserve"> </w:t>
      </w:r>
      <w:r w:rsidRPr="003F151B">
        <w:rPr>
          <w:spacing w:val="-1"/>
        </w:rPr>
        <w:t>discipline</w:t>
      </w:r>
      <w:r w:rsidRPr="003F151B">
        <w:rPr>
          <w:spacing w:val="63"/>
        </w:rPr>
        <w:t xml:space="preserve"> </w:t>
      </w:r>
      <w:r w:rsidRPr="003F151B">
        <w:rPr>
          <w:spacing w:val="-1"/>
        </w:rPr>
        <w:t>employed and the</w:t>
      </w:r>
      <w:r w:rsidRPr="003F151B">
        <w:rPr>
          <w:spacing w:val="1"/>
        </w:rPr>
        <w:t xml:space="preserve"> </w:t>
      </w:r>
      <w:r w:rsidRPr="003F151B">
        <w:rPr>
          <w:spacing w:val="-1"/>
        </w:rPr>
        <w:t>risk</w:t>
      </w:r>
      <w:r w:rsidRPr="003F151B">
        <w:rPr>
          <w:spacing w:val="1"/>
        </w:rPr>
        <w:t xml:space="preserve"> </w:t>
      </w:r>
      <w:r w:rsidRPr="003F151B">
        <w:rPr>
          <w:spacing w:val="-1"/>
        </w:rPr>
        <w:t>parameters</w:t>
      </w:r>
      <w:r w:rsidRPr="003F151B">
        <w:rPr>
          <w:spacing w:val="-2"/>
        </w:rPr>
        <w:t xml:space="preserve"> </w:t>
      </w:r>
      <w:r w:rsidRPr="003F151B">
        <w:rPr>
          <w:spacing w:val="-1"/>
        </w:rPr>
        <w:t>established;</w:t>
      </w:r>
    </w:p>
    <w:p w14:paraId="58C60155" w14:textId="77777777" w:rsidR="003F151B" w:rsidRPr="003F151B" w:rsidRDefault="003F151B" w:rsidP="003F151B"/>
    <w:p w14:paraId="3F2E033A" w14:textId="77777777" w:rsidR="003F151B" w:rsidRPr="003F151B" w:rsidRDefault="003F151B" w:rsidP="003F151B">
      <w:pPr>
        <w:pStyle w:val="ListParagraph"/>
        <w:numPr>
          <w:ilvl w:val="0"/>
          <w:numId w:val="30"/>
        </w:numPr>
        <w:spacing w:after="160" w:line="259" w:lineRule="auto"/>
        <w:contextualSpacing/>
      </w:pPr>
      <w:r w:rsidRPr="003F151B">
        <w:rPr>
          <w:spacing w:val="-1"/>
        </w:rPr>
        <w:t>unacceptable</w:t>
      </w:r>
      <w:r w:rsidRPr="003F151B">
        <w:rPr>
          <w:spacing w:val="1"/>
        </w:rPr>
        <w:t xml:space="preserve"> </w:t>
      </w:r>
      <w:r w:rsidRPr="003F151B">
        <w:rPr>
          <w:spacing w:val="-1"/>
        </w:rPr>
        <w:t>justification</w:t>
      </w:r>
      <w:r w:rsidRPr="003F151B">
        <w:rPr>
          <w:spacing w:val="-3"/>
        </w:rPr>
        <w:t xml:space="preserve"> </w:t>
      </w:r>
      <w:r w:rsidRPr="003F151B">
        <w:t xml:space="preserve">of </w:t>
      </w:r>
      <w:r w:rsidRPr="003F151B">
        <w:rPr>
          <w:spacing w:val="-1"/>
        </w:rPr>
        <w:t>poor</w:t>
      </w:r>
      <w:r w:rsidRPr="003F151B">
        <w:t xml:space="preserve"> </w:t>
      </w:r>
      <w:r w:rsidRPr="003F151B">
        <w:rPr>
          <w:spacing w:val="-1"/>
        </w:rPr>
        <w:t>results;</w:t>
      </w:r>
    </w:p>
    <w:p w14:paraId="633EB0BE" w14:textId="77777777" w:rsidR="003F151B" w:rsidRPr="003F151B" w:rsidRDefault="003F151B" w:rsidP="003F151B"/>
    <w:p w14:paraId="770F5FB5" w14:textId="77777777" w:rsidR="003F151B" w:rsidRPr="003F151B" w:rsidRDefault="003F151B" w:rsidP="003F151B">
      <w:pPr>
        <w:pStyle w:val="ListParagraph"/>
        <w:numPr>
          <w:ilvl w:val="0"/>
          <w:numId w:val="30"/>
        </w:numPr>
        <w:spacing w:after="160" w:line="259" w:lineRule="auto"/>
        <w:contextualSpacing/>
      </w:pPr>
      <w:r w:rsidRPr="003F151B">
        <w:rPr>
          <w:spacing w:val="-1"/>
        </w:rPr>
        <w:t>failure</w:t>
      </w:r>
      <w:r w:rsidRPr="003F151B">
        <w:t xml:space="preserve"> </w:t>
      </w:r>
      <w:r w:rsidRPr="003F151B">
        <w:rPr>
          <w:spacing w:val="-1"/>
        </w:rPr>
        <w:t>to</w:t>
      </w:r>
      <w:r w:rsidRPr="003F151B">
        <w:t xml:space="preserve"> </w:t>
      </w:r>
      <w:r w:rsidRPr="003F151B">
        <w:rPr>
          <w:spacing w:val="-1"/>
        </w:rPr>
        <w:t>adhere</w:t>
      </w:r>
      <w:r w:rsidRPr="003F151B">
        <w:t xml:space="preserve"> to </w:t>
      </w:r>
      <w:r w:rsidRPr="003F151B">
        <w:rPr>
          <w:spacing w:val="-1"/>
        </w:rPr>
        <w:t>any</w:t>
      </w:r>
      <w:r w:rsidRPr="003F151B">
        <w:t xml:space="preserve"> </w:t>
      </w:r>
      <w:r w:rsidRPr="003F151B">
        <w:rPr>
          <w:spacing w:val="-1"/>
        </w:rPr>
        <w:t>aspect</w:t>
      </w:r>
      <w:r w:rsidRPr="003F151B">
        <w:t xml:space="preserve"> of </w:t>
      </w:r>
      <w:r w:rsidRPr="003F151B">
        <w:rPr>
          <w:spacing w:val="-1"/>
        </w:rPr>
        <w:t>this</w:t>
      </w:r>
      <w:r w:rsidRPr="003F151B">
        <w:t xml:space="preserve"> </w:t>
      </w:r>
      <w:r w:rsidRPr="003F151B">
        <w:rPr>
          <w:spacing w:val="-1"/>
        </w:rPr>
        <w:t>Statement</w:t>
      </w:r>
      <w:r w:rsidRPr="003F151B">
        <w:t xml:space="preserve"> </w:t>
      </w:r>
      <w:r w:rsidRPr="003F151B">
        <w:rPr>
          <w:spacing w:val="30"/>
        </w:rPr>
        <w:t xml:space="preserve">of </w:t>
      </w:r>
      <w:r w:rsidRPr="003F151B">
        <w:rPr>
          <w:spacing w:val="-1"/>
        </w:rPr>
        <w:t>Investment</w:t>
      </w:r>
      <w:r w:rsidRPr="003F151B">
        <w:t xml:space="preserve"> </w:t>
      </w:r>
      <w:r w:rsidRPr="003F151B">
        <w:rPr>
          <w:spacing w:val="-1"/>
        </w:rPr>
        <w:t>Policy,</w:t>
      </w:r>
      <w:r w:rsidRPr="003F151B">
        <w:t xml:space="preserve"> </w:t>
      </w:r>
      <w:r w:rsidRPr="003F151B">
        <w:rPr>
          <w:spacing w:val="-1"/>
        </w:rPr>
        <w:t>including</w:t>
      </w:r>
      <w:r w:rsidRPr="003F151B">
        <w:rPr>
          <w:spacing w:val="37"/>
        </w:rPr>
        <w:t xml:space="preserve"> </w:t>
      </w:r>
      <w:r w:rsidRPr="003F151B">
        <w:rPr>
          <w:spacing w:val="-1"/>
        </w:rPr>
        <w:t xml:space="preserve">communication and </w:t>
      </w:r>
      <w:r w:rsidRPr="003F151B">
        <w:rPr>
          <w:spacing w:val="-2"/>
        </w:rPr>
        <w:t>reporting</w:t>
      </w:r>
      <w:r w:rsidRPr="003F151B">
        <w:rPr>
          <w:spacing w:val="-1"/>
        </w:rPr>
        <w:t xml:space="preserve"> requirements; </w:t>
      </w:r>
      <w:r w:rsidRPr="003F151B">
        <w:t>or</w:t>
      </w:r>
    </w:p>
    <w:p w14:paraId="23D7982B" w14:textId="77777777" w:rsidR="003F151B" w:rsidRPr="003F151B" w:rsidRDefault="003F151B" w:rsidP="003F151B"/>
    <w:p w14:paraId="20F57560" w14:textId="77777777" w:rsidR="003F151B" w:rsidRPr="003F151B" w:rsidRDefault="003F151B" w:rsidP="003F151B">
      <w:pPr>
        <w:pStyle w:val="ListParagraph"/>
        <w:numPr>
          <w:ilvl w:val="0"/>
          <w:numId w:val="30"/>
        </w:numPr>
        <w:spacing w:after="160" w:line="259" w:lineRule="auto"/>
        <w:contextualSpacing/>
      </w:pPr>
      <w:r w:rsidRPr="003F151B">
        <w:rPr>
          <w:spacing w:val="-1"/>
        </w:rPr>
        <w:t>significant</w:t>
      </w:r>
      <w:r w:rsidRPr="003F151B">
        <w:rPr>
          <w:spacing w:val="1"/>
        </w:rPr>
        <w:t xml:space="preserve"> </w:t>
      </w:r>
      <w:r w:rsidRPr="003F151B">
        <w:rPr>
          <w:spacing w:val="-1"/>
        </w:rPr>
        <w:t>qualitative</w:t>
      </w:r>
      <w:r w:rsidRPr="003F151B">
        <w:rPr>
          <w:spacing w:val="1"/>
        </w:rPr>
        <w:t xml:space="preserve"> </w:t>
      </w:r>
      <w:r w:rsidRPr="003F151B">
        <w:rPr>
          <w:spacing w:val="-1"/>
        </w:rPr>
        <w:t>changes</w:t>
      </w:r>
      <w:r w:rsidRPr="003F151B">
        <w:t xml:space="preserve"> </w:t>
      </w:r>
      <w:r w:rsidRPr="003F151B">
        <w:rPr>
          <w:spacing w:val="-1"/>
        </w:rPr>
        <w:t>to</w:t>
      </w:r>
      <w:r w:rsidRPr="003F151B">
        <w:rPr>
          <w:spacing w:val="1"/>
        </w:rPr>
        <w:t xml:space="preserve">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management</w:t>
      </w:r>
      <w:r w:rsidRPr="003F151B">
        <w:rPr>
          <w:spacing w:val="-2"/>
        </w:rPr>
        <w:t xml:space="preserve"> </w:t>
      </w:r>
      <w:r w:rsidRPr="003F151B">
        <w:rPr>
          <w:spacing w:val="-1"/>
        </w:rPr>
        <w:t>organization.</w:t>
      </w:r>
    </w:p>
    <w:p w14:paraId="03A4AFDB" w14:textId="77777777" w:rsidR="003F151B" w:rsidRPr="003F151B" w:rsidRDefault="003F151B" w:rsidP="003F151B"/>
    <w:p w14:paraId="5FFB1F1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8"/>
        </w:rPr>
        <w:t xml:space="preserve"> </w:t>
      </w:r>
      <w:r w:rsidRPr="003F151B">
        <w:rPr>
          <w:spacing w:val="-1"/>
        </w:rPr>
        <w:t>Manager(s)</w:t>
      </w:r>
      <w:r w:rsidRPr="003F151B">
        <w:rPr>
          <w:spacing w:val="13"/>
        </w:rPr>
        <w:t xml:space="preserve"> </w:t>
      </w:r>
      <w:r w:rsidRPr="003F151B">
        <w:rPr>
          <w:spacing w:val="-2"/>
        </w:rPr>
        <w:t>shall</w:t>
      </w:r>
      <w:r w:rsidRPr="003F151B">
        <w:rPr>
          <w:spacing w:val="12"/>
        </w:rPr>
        <w:t xml:space="preserve"> </w:t>
      </w:r>
      <w:r w:rsidRPr="003F151B">
        <w:rPr>
          <w:spacing w:val="-1"/>
        </w:rPr>
        <w:t>be</w:t>
      </w:r>
      <w:r w:rsidRPr="003F151B">
        <w:rPr>
          <w:spacing w:val="10"/>
        </w:rPr>
        <w:t xml:space="preserve"> </w:t>
      </w:r>
      <w:r w:rsidRPr="003F151B">
        <w:rPr>
          <w:spacing w:val="-1"/>
        </w:rPr>
        <w:t>reviewed</w:t>
      </w:r>
      <w:r w:rsidRPr="003F151B">
        <w:rPr>
          <w:spacing w:val="11"/>
        </w:rPr>
        <w:t xml:space="preserve"> </w:t>
      </w:r>
      <w:r w:rsidRPr="003F151B">
        <w:rPr>
          <w:spacing w:val="-1"/>
        </w:rPr>
        <w:t>regularly</w:t>
      </w:r>
      <w:r w:rsidRPr="003F151B">
        <w:rPr>
          <w:spacing w:val="11"/>
        </w:rPr>
        <w:t xml:space="preserve"> </w:t>
      </w:r>
      <w:r w:rsidRPr="003F151B">
        <w:rPr>
          <w:spacing w:val="-1"/>
        </w:rPr>
        <w:t>regarding</w:t>
      </w:r>
      <w:r w:rsidRPr="003F151B">
        <w:rPr>
          <w:spacing w:val="12"/>
        </w:rPr>
        <w:t xml:space="preserve"> </w:t>
      </w:r>
      <w:r w:rsidRPr="003F151B">
        <w:rPr>
          <w:spacing w:val="-1"/>
        </w:rPr>
        <w:t>performance,</w:t>
      </w:r>
      <w:r w:rsidRPr="003F151B">
        <w:rPr>
          <w:spacing w:val="10"/>
        </w:rPr>
        <w:t xml:space="preserve"> </w:t>
      </w:r>
      <w:r w:rsidRPr="003F151B">
        <w:rPr>
          <w:spacing w:val="-1"/>
        </w:rPr>
        <w:t>personnel,</w:t>
      </w:r>
      <w:r w:rsidRPr="003F151B">
        <w:rPr>
          <w:spacing w:val="10"/>
        </w:rPr>
        <w:t xml:space="preserve"> </w:t>
      </w:r>
      <w:r w:rsidRPr="003F151B">
        <w:rPr>
          <w:spacing w:val="-1"/>
        </w:rPr>
        <w:t>strategy,</w:t>
      </w:r>
      <w:r w:rsidRPr="003F151B">
        <w:rPr>
          <w:spacing w:val="55"/>
        </w:rPr>
        <w:t xml:space="preserve"> </w:t>
      </w:r>
      <w:r w:rsidRPr="003F151B">
        <w:rPr>
          <w:spacing w:val="-1"/>
        </w:rPr>
        <w:t>research</w:t>
      </w:r>
      <w:r w:rsidRPr="003F151B">
        <w:rPr>
          <w:spacing w:val="-3"/>
        </w:rPr>
        <w:t xml:space="preserve"> </w:t>
      </w:r>
      <w:r w:rsidRPr="003F151B">
        <w:rPr>
          <w:spacing w:val="-1"/>
        </w:rPr>
        <w:t>capabilities,</w:t>
      </w:r>
      <w:r w:rsidRPr="003F151B">
        <w:rPr>
          <w:spacing w:val="-2"/>
        </w:rPr>
        <w:t xml:space="preserve"> </w:t>
      </w:r>
      <w:r w:rsidRPr="003F151B">
        <w:rPr>
          <w:spacing w:val="-1"/>
        </w:rPr>
        <w:t>organizational</w:t>
      </w:r>
      <w:r w:rsidRPr="003F151B">
        <w:rPr>
          <w:spacing w:val="-3"/>
        </w:rPr>
        <w:t xml:space="preserve"> </w:t>
      </w:r>
      <w:r w:rsidRPr="003F151B">
        <w:rPr>
          <w:spacing w:val="-1"/>
        </w:rPr>
        <w:t>and</w:t>
      </w:r>
      <w:r w:rsidRPr="003F151B">
        <w:rPr>
          <w:spacing w:val="-3"/>
        </w:rPr>
        <w:t xml:space="preserve"> </w:t>
      </w:r>
      <w:r w:rsidRPr="003F151B">
        <w:rPr>
          <w:spacing w:val="-1"/>
        </w:rPr>
        <w:t>business</w:t>
      </w:r>
      <w:r w:rsidRPr="003F151B">
        <w:rPr>
          <w:spacing w:val="-2"/>
        </w:rPr>
        <w:t xml:space="preserve"> </w:t>
      </w:r>
      <w:r w:rsidRPr="003F151B">
        <w:rPr>
          <w:spacing w:val="-1"/>
        </w:rPr>
        <w:t>matters,</w:t>
      </w:r>
      <w:r w:rsidRPr="003F151B">
        <w:rPr>
          <w:spacing w:val="-2"/>
        </w:rPr>
        <w:t xml:space="preserve"> </w:t>
      </w:r>
      <w:r w:rsidRPr="003F151B">
        <w:rPr>
          <w:spacing w:val="-1"/>
        </w:rPr>
        <w:t>and</w:t>
      </w:r>
      <w:r w:rsidRPr="003F151B">
        <w:rPr>
          <w:spacing w:val="-3"/>
        </w:rPr>
        <w:t xml:space="preserve"> </w:t>
      </w:r>
      <w:r w:rsidRPr="003F151B">
        <w:t>other</w:t>
      </w:r>
      <w:r w:rsidRPr="003F151B">
        <w:rPr>
          <w:spacing w:val="-2"/>
        </w:rPr>
        <w:t xml:space="preserve"> </w:t>
      </w:r>
      <w:r w:rsidRPr="003F151B">
        <w:rPr>
          <w:spacing w:val="-1"/>
        </w:rPr>
        <w:t>qualitative</w:t>
      </w:r>
      <w:r w:rsidRPr="003F151B">
        <w:rPr>
          <w:spacing w:val="-2"/>
        </w:rPr>
        <w:t xml:space="preserve"> </w:t>
      </w:r>
      <w:r w:rsidRPr="003F151B">
        <w:rPr>
          <w:spacing w:val="-1"/>
        </w:rPr>
        <w:t>factors</w:t>
      </w:r>
      <w:r w:rsidRPr="003F151B">
        <w:rPr>
          <w:spacing w:val="-5"/>
        </w:rPr>
        <w:t xml:space="preserve"> </w:t>
      </w:r>
      <w:r w:rsidRPr="003F151B">
        <w:rPr>
          <w:spacing w:val="-1"/>
        </w:rPr>
        <w:t>that</w:t>
      </w:r>
      <w:r w:rsidRPr="003F151B">
        <w:rPr>
          <w:spacing w:val="-2"/>
        </w:rPr>
        <w:t xml:space="preserve"> </w:t>
      </w:r>
      <w:r w:rsidRPr="003F151B">
        <w:rPr>
          <w:spacing w:val="-1"/>
        </w:rPr>
        <w:t>may</w:t>
      </w:r>
      <w:r w:rsidRPr="003F151B">
        <w:rPr>
          <w:spacing w:val="59"/>
        </w:rPr>
        <w:t xml:space="preserve"> </w:t>
      </w:r>
      <w:r w:rsidRPr="003F151B">
        <w:rPr>
          <w:spacing w:val="-1"/>
        </w:rPr>
        <w:t>impact</w:t>
      </w:r>
      <w:r w:rsidRPr="003F151B">
        <w:rPr>
          <w:spacing w:val="-2"/>
        </w:rPr>
        <w:t xml:space="preserve"> </w:t>
      </w:r>
      <w:r w:rsidRPr="003F151B">
        <w:rPr>
          <w:spacing w:val="-1"/>
        </w:rPr>
        <w:t>their</w:t>
      </w:r>
      <w:r w:rsidRPr="003F151B">
        <w:t xml:space="preserve"> </w:t>
      </w:r>
      <w:r w:rsidRPr="003F151B">
        <w:rPr>
          <w:spacing w:val="-1"/>
        </w:rPr>
        <w:t>ability</w:t>
      </w:r>
      <w:r w:rsidRPr="003F151B">
        <w:rPr>
          <w:spacing w:val="1"/>
        </w:rPr>
        <w:t xml:space="preserve"> </w:t>
      </w:r>
      <w:r w:rsidRPr="003F151B">
        <w:rPr>
          <w:spacing w:val="-1"/>
        </w:rPr>
        <w:t>to</w:t>
      </w:r>
      <w:r w:rsidRPr="003F151B">
        <w:rPr>
          <w:spacing w:val="1"/>
        </w:rPr>
        <w:t xml:space="preserve"> </w:t>
      </w:r>
      <w:r w:rsidRPr="003F151B">
        <w:rPr>
          <w:spacing w:val="-1"/>
        </w:rPr>
        <w:t>achieve</w:t>
      </w:r>
      <w:r w:rsidRPr="003F151B">
        <w:rPr>
          <w:spacing w:val="-2"/>
        </w:rPr>
        <w:t xml:space="preserve"> </w:t>
      </w:r>
      <w:r w:rsidRPr="003F151B">
        <w:rPr>
          <w:spacing w:val="-1"/>
        </w:rPr>
        <w:t>the</w:t>
      </w:r>
      <w:r w:rsidRPr="003F151B">
        <w:rPr>
          <w:spacing w:val="1"/>
        </w:rPr>
        <w:t xml:space="preserve"> </w:t>
      </w:r>
      <w:r w:rsidRPr="003F151B">
        <w:rPr>
          <w:spacing w:val="-1"/>
        </w:rPr>
        <w:t>desired investment</w:t>
      </w:r>
      <w:r w:rsidRPr="003F151B">
        <w:rPr>
          <w:spacing w:val="-2"/>
        </w:rPr>
        <w:t xml:space="preserve"> </w:t>
      </w:r>
      <w:r w:rsidRPr="003F151B">
        <w:rPr>
          <w:spacing w:val="-1"/>
        </w:rPr>
        <w:t>results.</w:t>
      </w:r>
    </w:p>
    <w:p w14:paraId="3FE416C9" w14:textId="77777777" w:rsidR="003F151B" w:rsidRPr="003F151B" w:rsidRDefault="003F151B" w:rsidP="003F151B"/>
    <w:p w14:paraId="2C4AF2AA" w14:textId="77777777" w:rsidR="003F151B" w:rsidRPr="003F151B" w:rsidRDefault="003F151B" w:rsidP="003F151B">
      <w:pPr>
        <w:pStyle w:val="ListParagraph"/>
        <w:numPr>
          <w:ilvl w:val="0"/>
          <w:numId w:val="30"/>
        </w:numPr>
        <w:spacing w:after="160" w:line="259" w:lineRule="auto"/>
        <w:contextualSpacing/>
      </w:pPr>
      <w:r w:rsidRPr="003F151B">
        <w:rPr>
          <w:spacing w:val="-1"/>
        </w:rPr>
        <w:t>IACET</w:t>
      </w:r>
      <w:r w:rsidRPr="003F151B">
        <w:rPr>
          <w:spacing w:val="48"/>
        </w:rPr>
        <w:t xml:space="preserve"> </w:t>
      </w:r>
      <w:r w:rsidRPr="003F151B">
        <w:rPr>
          <w:spacing w:val="-1"/>
        </w:rPr>
        <w:t>recognizes</w:t>
      </w:r>
      <w:r w:rsidRPr="003F151B">
        <w:rPr>
          <w:spacing w:val="49"/>
        </w:rPr>
        <w:t xml:space="preserve"> </w:t>
      </w:r>
      <w:r w:rsidRPr="003F151B">
        <w:rPr>
          <w:spacing w:val="-1"/>
        </w:rPr>
        <w:t>that</w:t>
      </w:r>
      <w:r w:rsidRPr="003F151B">
        <w:rPr>
          <w:spacing w:val="49"/>
        </w:rPr>
        <w:t xml:space="preserve"> </w:t>
      </w:r>
      <w:r w:rsidRPr="003F151B">
        <w:rPr>
          <w:spacing w:val="-1"/>
        </w:rPr>
        <w:t>periodic</w:t>
      </w:r>
      <w:r w:rsidRPr="003F151B">
        <w:rPr>
          <w:spacing w:val="48"/>
        </w:rPr>
        <w:t xml:space="preserve"> </w:t>
      </w:r>
      <w:r w:rsidRPr="003F151B">
        <w:rPr>
          <w:spacing w:val="-1"/>
        </w:rPr>
        <w:t>outperformance</w:t>
      </w:r>
      <w:r w:rsidRPr="003F151B">
        <w:rPr>
          <w:spacing w:val="47"/>
        </w:rPr>
        <w:t xml:space="preserve"> </w:t>
      </w:r>
      <w:r w:rsidRPr="003F151B">
        <w:t>or</w:t>
      </w:r>
      <w:r w:rsidRPr="003F151B">
        <w:rPr>
          <w:spacing w:val="48"/>
        </w:rPr>
        <w:t xml:space="preserve"> </w:t>
      </w:r>
      <w:r w:rsidRPr="003F151B">
        <w:rPr>
          <w:spacing w:val="-1"/>
        </w:rPr>
        <w:t>underperformance</w:t>
      </w:r>
      <w:r w:rsidRPr="003F151B">
        <w:rPr>
          <w:spacing w:val="47"/>
        </w:rPr>
        <w:t xml:space="preserve"> </w:t>
      </w:r>
      <w:r w:rsidRPr="003F151B">
        <w:rPr>
          <w:spacing w:val="-1"/>
        </w:rPr>
        <w:t>relative</w:t>
      </w:r>
      <w:r w:rsidRPr="003F151B">
        <w:rPr>
          <w:spacing w:val="46"/>
        </w:rPr>
        <w:t xml:space="preserve"> </w:t>
      </w:r>
      <w:r w:rsidRPr="003F151B">
        <w:t xml:space="preserve">to </w:t>
      </w:r>
      <w:r w:rsidRPr="003F151B">
        <w:rPr>
          <w:spacing w:val="-1"/>
        </w:rPr>
        <w:t>benchmarks</w:t>
      </w:r>
      <w:r w:rsidRPr="003F151B">
        <w:rPr>
          <w:spacing w:val="35"/>
        </w:rPr>
        <w:t xml:space="preserve"> </w:t>
      </w:r>
      <w:r w:rsidRPr="003F151B">
        <w:rPr>
          <w:spacing w:val="-1"/>
        </w:rPr>
        <w:t>and/or</w:t>
      </w:r>
      <w:r w:rsidRPr="003F151B">
        <w:rPr>
          <w:spacing w:val="17"/>
        </w:rPr>
        <w:t xml:space="preserve"> </w:t>
      </w:r>
      <w:r w:rsidRPr="003F151B">
        <w:rPr>
          <w:spacing w:val="-1"/>
        </w:rPr>
        <w:t>peer</w:t>
      </w:r>
      <w:r w:rsidRPr="003F151B">
        <w:rPr>
          <w:spacing w:val="17"/>
        </w:rPr>
        <w:t xml:space="preserve"> </w:t>
      </w:r>
      <w:r w:rsidRPr="003F151B">
        <w:rPr>
          <w:spacing w:val="-1"/>
        </w:rPr>
        <w:t>groups</w:t>
      </w:r>
      <w:r w:rsidRPr="003F151B">
        <w:rPr>
          <w:spacing w:val="17"/>
        </w:rPr>
        <w:t xml:space="preserve"> </w:t>
      </w:r>
      <w:r w:rsidRPr="003F151B">
        <w:rPr>
          <w:spacing w:val="-1"/>
        </w:rPr>
        <w:t>is</w:t>
      </w:r>
      <w:r w:rsidRPr="003F151B">
        <w:rPr>
          <w:spacing w:val="15"/>
        </w:rPr>
        <w:t xml:space="preserve"> </w:t>
      </w:r>
      <w:r w:rsidRPr="003F151B">
        <w:rPr>
          <w:spacing w:val="-1"/>
        </w:rPr>
        <w:t>common,</w:t>
      </w:r>
      <w:r w:rsidRPr="003F151B">
        <w:rPr>
          <w:spacing w:val="15"/>
        </w:rPr>
        <w:t xml:space="preserve"> </w:t>
      </w:r>
      <w:r w:rsidRPr="003F151B">
        <w:rPr>
          <w:spacing w:val="-1"/>
        </w:rPr>
        <w:t>even</w:t>
      </w:r>
      <w:r w:rsidRPr="003F151B">
        <w:rPr>
          <w:spacing w:val="14"/>
        </w:rPr>
        <w:t xml:space="preserve"> </w:t>
      </w:r>
      <w:r w:rsidRPr="003F151B">
        <w:rPr>
          <w:spacing w:val="-1"/>
        </w:rPr>
        <w:t>with</w:t>
      </w:r>
      <w:r w:rsidRPr="003F151B">
        <w:rPr>
          <w:spacing w:val="16"/>
        </w:rPr>
        <w:t xml:space="preserve"> </w:t>
      </w:r>
      <w:r w:rsidRPr="003F151B">
        <w:rPr>
          <w:spacing w:val="-1"/>
        </w:rPr>
        <w:t>top-tier</w:t>
      </w:r>
      <w:r w:rsidRPr="003F151B">
        <w:rPr>
          <w:spacing w:val="17"/>
        </w:rPr>
        <w:t xml:space="preserve"> </w:t>
      </w:r>
      <w:r w:rsidRPr="003F151B">
        <w:rPr>
          <w:spacing w:val="-1"/>
        </w:rPr>
        <w:t>Investment</w:t>
      </w:r>
      <w:r w:rsidRPr="003F151B">
        <w:rPr>
          <w:spacing w:val="15"/>
        </w:rPr>
        <w:t xml:space="preserve"> </w:t>
      </w:r>
      <w:r w:rsidRPr="003F151B">
        <w:rPr>
          <w:spacing w:val="-1"/>
        </w:rPr>
        <w:t>Managers.</w:t>
      </w:r>
      <w:r w:rsidRPr="003F151B">
        <w:rPr>
          <w:spacing w:val="31"/>
        </w:rPr>
        <w:t xml:space="preserve"> </w:t>
      </w:r>
      <w:r w:rsidRPr="003F151B">
        <w:rPr>
          <w:spacing w:val="-1"/>
        </w:rPr>
        <w:t>Consequently,</w:t>
      </w:r>
      <w:r w:rsidRPr="003F151B">
        <w:rPr>
          <w:spacing w:val="15"/>
        </w:rPr>
        <w:t xml:space="preserve"> </w:t>
      </w:r>
      <w:r w:rsidRPr="003F151B">
        <w:rPr>
          <w:spacing w:val="-1"/>
        </w:rPr>
        <w:t>short</w:t>
      </w:r>
      <w:r w:rsidRPr="003F151B">
        <w:rPr>
          <w:spacing w:val="63"/>
        </w:rPr>
        <w:t xml:space="preserve"> </w:t>
      </w:r>
      <w:r w:rsidRPr="003F151B">
        <w:rPr>
          <w:spacing w:val="-1"/>
        </w:rPr>
        <w:t>term</w:t>
      </w:r>
      <w:r w:rsidRPr="003F151B">
        <w:rPr>
          <w:spacing w:val="13"/>
        </w:rPr>
        <w:t xml:space="preserve"> </w:t>
      </w:r>
      <w:r w:rsidRPr="003F151B">
        <w:rPr>
          <w:spacing w:val="-1"/>
        </w:rPr>
        <w:t>investment</w:t>
      </w:r>
      <w:r w:rsidRPr="003F151B">
        <w:rPr>
          <w:spacing w:val="15"/>
        </w:rPr>
        <w:t xml:space="preserve"> </w:t>
      </w:r>
      <w:r w:rsidRPr="003F151B">
        <w:rPr>
          <w:spacing w:val="-1"/>
        </w:rPr>
        <w:t>performance</w:t>
      </w:r>
      <w:r w:rsidRPr="003F151B">
        <w:rPr>
          <w:spacing w:val="15"/>
        </w:rPr>
        <w:t xml:space="preserve"> </w:t>
      </w:r>
      <w:r w:rsidRPr="003F151B">
        <w:rPr>
          <w:spacing w:val="-1"/>
        </w:rPr>
        <w:t>should</w:t>
      </w:r>
      <w:r w:rsidRPr="003F151B">
        <w:rPr>
          <w:spacing w:val="14"/>
        </w:rPr>
        <w:t xml:space="preserve"> </w:t>
      </w:r>
      <w:r w:rsidRPr="003F151B">
        <w:rPr>
          <w:spacing w:val="-1"/>
        </w:rPr>
        <w:t>not</w:t>
      </w:r>
      <w:r w:rsidRPr="003F151B">
        <w:rPr>
          <w:spacing w:val="15"/>
        </w:rPr>
        <w:t xml:space="preserve"> </w:t>
      </w:r>
      <w:r w:rsidRPr="003F151B">
        <w:rPr>
          <w:spacing w:val="-1"/>
        </w:rPr>
        <w:t>be</w:t>
      </w:r>
      <w:r w:rsidRPr="003F151B">
        <w:rPr>
          <w:spacing w:val="13"/>
        </w:rPr>
        <w:t xml:space="preserve"> </w:t>
      </w:r>
      <w:r w:rsidRPr="003F151B">
        <w:rPr>
          <w:spacing w:val="-1"/>
        </w:rPr>
        <w:t>the</w:t>
      </w:r>
      <w:r w:rsidRPr="003F151B">
        <w:rPr>
          <w:spacing w:val="15"/>
        </w:rPr>
        <w:t xml:space="preserve"> </w:t>
      </w:r>
      <w:r w:rsidRPr="003F151B">
        <w:rPr>
          <w:spacing w:val="-2"/>
        </w:rPr>
        <w:t>principal</w:t>
      </w:r>
      <w:r w:rsidRPr="003F151B">
        <w:rPr>
          <w:spacing w:val="14"/>
        </w:rPr>
        <w:t xml:space="preserve"> </w:t>
      </w:r>
      <w:r w:rsidRPr="003F151B">
        <w:rPr>
          <w:spacing w:val="-1"/>
        </w:rPr>
        <w:t>basis</w:t>
      </w:r>
      <w:r w:rsidRPr="003F151B">
        <w:rPr>
          <w:spacing w:val="15"/>
        </w:rPr>
        <w:t xml:space="preserve"> </w:t>
      </w:r>
      <w:r w:rsidRPr="003F151B">
        <w:t>for</w:t>
      </w:r>
      <w:r w:rsidRPr="003F151B">
        <w:rPr>
          <w:spacing w:val="12"/>
        </w:rPr>
        <w:t xml:space="preserve"> </w:t>
      </w:r>
      <w:r w:rsidRPr="003F151B">
        <w:rPr>
          <w:spacing w:val="-1"/>
        </w:rPr>
        <w:t>either</w:t>
      </w:r>
      <w:r w:rsidRPr="003F151B">
        <w:rPr>
          <w:spacing w:val="14"/>
        </w:rPr>
        <w:t xml:space="preserve"> </w:t>
      </w:r>
      <w:r w:rsidRPr="003F151B">
        <w:rPr>
          <w:spacing w:val="-1"/>
        </w:rPr>
        <w:t>hiring</w:t>
      </w:r>
      <w:r w:rsidRPr="003F151B">
        <w:rPr>
          <w:spacing w:val="11"/>
        </w:rPr>
        <w:t xml:space="preserve"> </w:t>
      </w:r>
      <w:r w:rsidRPr="003F151B">
        <w:t>or</w:t>
      </w:r>
      <w:r w:rsidRPr="003F151B">
        <w:rPr>
          <w:spacing w:val="14"/>
        </w:rPr>
        <w:t xml:space="preserve"> </w:t>
      </w:r>
      <w:r w:rsidRPr="003F151B">
        <w:rPr>
          <w:spacing w:val="-1"/>
        </w:rPr>
        <w:t>terminating</w:t>
      </w:r>
      <w:r w:rsidRPr="003F151B">
        <w:rPr>
          <w:spacing w:val="69"/>
        </w:rPr>
        <w:t xml:space="preserve"> </w:t>
      </w:r>
      <w:r w:rsidRPr="003F151B">
        <w:rPr>
          <w:spacing w:val="-1"/>
        </w:rPr>
        <w:t>any</w:t>
      </w:r>
      <w:r w:rsidRPr="003F151B">
        <w:rPr>
          <w:spacing w:val="1"/>
        </w:rPr>
        <w:t xml:space="preserve"> </w:t>
      </w:r>
      <w:r w:rsidRPr="003F151B">
        <w:rPr>
          <w:spacing w:val="-1"/>
        </w:rPr>
        <w:t>Investment</w:t>
      </w:r>
      <w:r w:rsidRPr="003F151B">
        <w:rPr>
          <w:spacing w:val="-2"/>
        </w:rPr>
        <w:t xml:space="preserve"> </w:t>
      </w:r>
      <w:r w:rsidRPr="003F151B">
        <w:rPr>
          <w:spacing w:val="-1"/>
        </w:rPr>
        <w:t>Managers.</w:t>
      </w:r>
    </w:p>
    <w:p w14:paraId="325A8F71" w14:textId="524C2ED6" w:rsidR="00E83118" w:rsidRDefault="003F151B" w:rsidP="003F151B">
      <w:pPr>
        <w:ind w:left="360"/>
      </w:pPr>
      <w:r>
        <w:t xml:space="preserve"> </w:t>
      </w:r>
      <w:r w:rsidR="00E83118">
        <w:br w:type="page"/>
      </w:r>
    </w:p>
    <w:p w14:paraId="4988BF70" w14:textId="708F8129" w:rsidR="0073153A" w:rsidRDefault="00E83118" w:rsidP="005C70ED">
      <w:pPr>
        <w:pStyle w:val="Heading1"/>
        <w:numPr>
          <w:ilvl w:val="0"/>
          <w:numId w:val="0"/>
        </w:numPr>
        <w:ind w:left="360" w:hanging="360"/>
      </w:pPr>
      <w:bookmarkStart w:id="83" w:name="_Toc466542742"/>
      <w:r>
        <w:t>APPENDIX B – TRAVEL POLICY</w:t>
      </w:r>
      <w:bookmarkEnd w:id="83"/>
    </w:p>
    <w:p w14:paraId="4C5AE88C" w14:textId="7D63A299" w:rsidR="00E83118" w:rsidRDefault="00E83118"/>
    <w:p w14:paraId="6216A1A5" w14:textId="16B2862F" w:rsidR="00E83118" w:rsidRDefault="00E83118" w:rsidP="00E83118">
      <w:r>
        <w:t>Transportation</w:t>
      </w:r>
    </w:p>
    <w:p w14:paraId="19442863" w14:textId="77777777" w:rsidR="00E83118" w:rsidRDefault="00E83118" w:rsidP="00E83118"/>
    <w:p w14:paraId="0A85AD78" w14:textId="5B1553C7" w:rsidR="00E83118" w:rsidRDefault="00E83118" w:rsidP="005E4437">
      <w:pPr>
        <w:pStyle w:val="ListParagraph"/>
        <w:numPr>
          <w:ilvl w:val="0"/>
          <w:numId w:val="13"/>
        </w:numPr>
      </w:pPr>
      <w:r>
        <w:t>Airfare for IACET travel will be booked at coach rates</w:t>
      </w:r>
      <w:r w:rsidR="003F151B">
        <w:t xml:space="preserve"> unless otherwise approved by the CEO</w:t>
      </w:r>
      <w:r>
        <w:t>. Any additional upgrades or changes will be the responsibility of the traveler.</w:t>
      </w:r>
    </w:p>
    <w:p w14:paraId="455C7F61" w14:textId="77777777" w:rsidR="00E83118" w:rsidRDefault="00E83118" w:rsidP="005E4437">
      <w:pPr>
        <w:pStyle w:val="ListParagraph"/>
        <w:numPr>
          <w:ilvl w:val="0"/>
          <w:numId w:val="13"/>
        </w:numPr>
      </w:pPr>
      <w:r>
        <w:t>Baggage charges will be paid at the standard rate/weight for no more than two bags per approved person. (i.e. officer, spouse, significant other, staff member) Overages will be the responsibility of the individual.</w:t>
      </w:r>
    </w:p>
    <w:p w14:paraId="335F796F" w14:textId="39B30BCB" w:rsidR="00E83118" w:rsidRDefault="00E83118" w:rsidP="005E4437">
      <w:pPr>
        <w:pStyle w:val="ListParagraph"/>
        <w:numPr>
          <w:ilvl w:val="0"/>
          <w:numId w:val="13"/>
        </w:numPr>
      </w:pPr>
      <w:r>
        <w:t xml:space="preserve">Food &amp; beverage costs per person shall be limited to a per diem of </w:t>
      </w:r>
      <w:r w:rsidR="005B17D7">
        <w:t>$</w:t>
      </w:r>
      <w:r w:rsidR="005D08BA">
        <w:t>65</w:t>
      </w:r>
      <w:r w:rsidR="005B17D7">
        <w:t>.</w:t>
      </w:r>
      <w:r w:rsidR="005D08BA">
        <w:t>00 per day</w:t>
      </w:r>
      <w:r>
        <w:t xml:space="preserve">. Overages will either not be reimbursed or will be billed back if they were placed on a </w:t>
      </w:r>
      <w:r w:rsidR="00572A24">
        <w:t>IACET</w:t>
      </w:r>
      <w:r>
        <w:t xml:space="preserve"> credit card. Alcoholic beverages outside the course of a meal will not be covered except as allowed under the entertainment section.</w:t>
      </w:r>
    </w:p>
    <w:p w14:paraId="0178F7B9" w14:textId="0B644196" w:rsidR="005B17D7" w:rsidRDefault="00E83118" w:rsidP="005E4437">
      <w:pPr>
        <w:pStyle w:val="ListParagraph"/>
        <w:numPr>
          <w:ilvl w:val="0"/>
          <w:numId w:val="13"/>
        </w:numPr>
      </w:pPr>
      <w:r>
        <w:t xml:space="preserve">IACET shall </w:t>
      </w:r>
      <w:r w:rsidR="00572A24">
        <w:t>not</w:t>
      </w:r>
      <w:r>
        <w:t xml:space="preserve"> pay for movies, dry cleaning, shoe shining, phone calls charged to the room, or other personal items or services. </w:t>
      </w:r>
    </w:p>
    <w:p w14:paraId="5A9FCF1F" w14:textId="6FA16E12" w:rsidR="00E83118" w:rsidRDefault="005B17D7" w:rsidP="005E4437">
      <w:pPr>
        <w:pStyle w:val="ListParagraph"/>
        <w:numPr>
          <w:ilvl w:val="0"/>
          <w:numId w:val="13"/>
        </w:numPr>
      </w:pPr>
      <w:r>
        <w:t xml:space="preserve">Rental car expenses will be reimbursed for </w:t>
      </w:r>
      <w:r w:rsidR="00572A24">
        <w:t>mid-size vehicles or smaller</w:t>
      </w:r>
      <w:r w:rsidR="0017235C">
        <w:t xml:space="preserve">. </w:t>
      </w:r>
      <w:r w:rsidR="00E83118">
        <w:t xml:space="preserve">IACET credit cards may not be used to purchase fuel except when renting a vehicle for authorized travel. </w:t>
      </w:r>
    </w:p>
    <w:p w14:paraId="0E483AFF" w14:textId="0EB279F2" w:rsidR="00E83118" w:rsidRDefault="0015739D" w:rsidP="005E4437">
      <w:pPr>
        <w:pStyle w:val="ListParagraph"/>
        <w:numPr>
          <w:ilvl w:val="0"/>
          <w:numId w:val="13"/>
        </w:numPr>
      </w:pPr>
      <w:r>
        <w:t xml:space="preserve">Reimbursement requests for travel </w:t>
      </w:r>
      <w:r w:rsidR="00E83118">
        <w:t>expenses paid by personal rewards points from credit cards or travel plans</w:t>
      </w:r>
      <w:r>
        <w:t xml:space="preserve"> shall include documentation showing the assessed value of the applicable expense in dollars.</w:t>
      </w:r>
    </w:p>
    <w:p w14:paraId="47D8D499" w14:textId="239F2ADB" w:rsidR="00E83118" w:rsidRDefault="00E83118" w:rsidP="005E4437">
      <w:pPr>
        <w:pStyle w:val="ListParagraph"/>
        <w:numPr>
          <w:ilvl w:val="0"/>
          <w:numId w:val="13"/>
        </w:numPr>
      </w:pPr>
      <w:r>
        <w:t xml:space="preserve">Expense reports </w:t>
      </w:r>
      <w:r w:rsidR="00572A24">
        <w:t xml:space="preserve">including claims for mileage </w:t>
      </w:r>
      <w:r>
        <w:t xml:space="preserve">should be accompanied by a Google Map or similar report that reflects the mileage from </w:t>
      </w:r>
      <w:r w:rsidR="0017235C">
        <w:t>the</w:t>
      </w:r>
      <w:r>
        <w:t xml:space="preserve"> departure point to </w:t>
      </w:r>
      <w:r w:rsidR="0017235C">
        <w:t>the</w:t>
      </w:r>
      <w:r>
        <w:t xml:space="preserve"> destination and return if different from original route.  Significant variances should be explained on the report.</w:t>
      </w:r>
    </w:p>
    <w:p w14:paraId="6460BFF5" w14:textId="77777777" w:rsidR="00E83118" w:rsidRDefault="00E83118" w:rsidP="00E83118"/>
    <w:p w14:paraId="6EB0F3B1" w14:textId="77777777" w:rsidR="00E83118" w:rsidRDefault="00E83118" w:rsidP="00E83118"/>
    <w:p w14:paraId="1581B767" w14:textId="21C461B6" w:rsidR="00E83118" w:rsidRDefault="00CD775C" w:rsidP="00E83118">
      <w:r>
        <w:t>Entertainment</w:t>
      </w:r>
    </w:p>
    <w:p w14:paraId="2C65A5B0" w14:textId="77777777" w:rsidR="00E83118" w:rsidRDefault="00E83118" w:rsidP="00E83118"/>
    <w:p w14:paraId="7261C10A" w14:textId="29FEE938" w:rsidR="0017235C" w:rsidRDefault="00E83118" w:rsidP="00E83118">
      <w:r>
        <w:t xml:space="preserve">The </w:t>
      </w:r>
      <w:r w:rsidR="00CD775C">
        <w:t>Chairman</w:t>
      </w:r>
      <w:r>
        <w:t xml:space="preserve"> and CEO are the only officers who have </w:t>
      </w:r>
      <w:r w:rsidR="00CD775C">
        <w:t>authorization</w:t>
      </w:r>
      <w:r>
        <w:t xml:space="preserve"> for entertainment</w:t>
      </w:r>
      <w:r w:rsidR="00CD775C">
        <w:t xml:space="preserve"> expenditures</w:t>
      </w:r>
      <w:r>
        <w:t xml:space="preserve">. Entertainment events must be listed on the expense report with the specific </w:t>
      </w:r>
      <w:r w:rsidR="00CD775C">
        <w:t>IACET</w:t>
      </w:r>
      <w:r>
        <w:t xml:space="preserve"> business purpose stated along with the names of all who attended.</w:t>
      </w:r>
    </w:p>
    <w:p w14:paraId="3345D206" w14:textId="77777777" w:rsidR="0017235C" w:rsidRDefault="0017235C">
      <w:r>
        <w:br w:type="page"/>
      </w:r>
    </w:p>
    <w:p w14:paraId="408784D0" w14:textId="71B119A1" w:rsidR="00E83118" w:rsidRDefault="0017235C" w:rsidP="005C70ED">
      <w:pPr>
        <w:pStyle w:val="Heading1"/>
        <w:numPr>
          <w:ilvl w:val="0"/>
          <w:numId w:val="0"/>
        </w:numPr>
        <w:ind w:left="360" w:hanging="360"/>
      </w:pPr>
      <w:bookmarkStart w:id="84" w:name="_Toc466542743"/>
      <w:r>
        <w:t>APPENDIX C – DOCUMENT RETENTION AND DESTRUCTION POLICY</w:t>
      </w:r>
      <w:bookmarkEnd w:id="84"/>
    </w:p>
    <w:p w14:paraId="117EFC14" w14:textId="77777777" w:rsidR="0017235C" w:rsidRPr="005E4437" w:rsidRDefault="0017235C" w:rsidP="0017235C"/>
    <w:p w14:paraId="4F993B5E" w14:textId="2FBA466E" w:rsidR="0017235C" w:rsidRDefault="0017235C" w:rsidP="0017235C">
      <w:pPr>
        <w:pStyle w:val="NormalWeb"/>
        <w:spacing w:before="0" w:beforeAutospacing="0" w:after="0" w:afterAutospacing="0"/>
        <w:rPr>
          <w:color w:val="000000"/>
        </w:rPr>
      </w:pPr>
      <w:r w:rsidRPr="005E4437">
        <w:rPr>
          <w:color w:val="000000"/>
        </w:rPr>
        <w:t xml:space="preserve">1. Rules. </w:t>
      </w:r>
    </w:p>
    <w:p w14:paraId="182CB7F7" w14:textId="77777777" w:rsidR="005C70ED" w:rsidRPr="005E4437" w:rsidRDefault="005C70ED" w:rsidP="0017235C">
      <w:pPr>
        <w:pStyle w:val="NormalWeb"/>
        <w:spacing w:before="0" w:beforeAutospacing="0" w:after="0" w:afterAutospacing="0"/>
      </w:pPr>
    </w:p>
    <w:p w14:paraId="44877684" w14:textId="21C595B5" w:rsidR="0017235C" w:rsidRPr="005E4437" w:rsidRDefault="0017235C" w:rsidP="0017235C">
      <w:pPr>
        <w:pStyle w:val="NormalWeb"/>
        <w:spacing w:before="0" w:beforeAutospacing="0" w:after="0" w:afterAutospacing="0"/>
      </w:pPr>
      <w:r w:rsidRPr="005E4437">
        <w:rPr>
          <w:color w:val="000000"/>
        </w:rPr>
        <w:t xml:space="preserve">The Association’s staff, management company volunteers, members of the Board of Directors and outsiders (i.e. independent contractors via agreements with them) are required to honor these rules: (a) paper or electronic documents indicated under the terms for retention below will be transferred and maintained by the Human Resources, Legal or Administrative staffs/departments or their equivalents; (b) all other paper documents will be destroyed after three years; (c) all other electronic documents will be deleted from all individual computers, data bases, networks, and back-up storage after one year; and (d) no paper or electronic documents will be destroyed or deleted if pertinent to any ongoing or anticipated government investigation or proceeding or private litigation. </w:t>
      </w:r>
    </w:p>
    <w:p w14:paraId="1BDA78FA" w14:textId="77777777" w:rsidR="0017235C" w:rsidRPr="005E4437" w:rsidRDefault="0017235C" w:rsidP="0017235C"/>
    <w:p w14:paraId="275FCC30" w14:textId="6B32CD4D" w:rsidR="0017235C" w:rsidRPr="005C70ED" w:rsidRDefault="0017235C" w:rsidP="0017235C">
      <w:pPr>
        <w:pStyle w:val="NormalWeb"/>
        <w:spacing w:before="0" w:beforeAutospacing="0" w:after="0" w:afterAutospacing="0"/>
        <w:rPr>
          <w:b/>
        </w:rPr>
      </w:pPr>
      <w:r w:rsidRPr="005C70ED">
        <w:rPr>
          <w:b/>
          <w:color w:val="000000"/>
        </w:rPr>
        <w:t xml:space="preserve">2. Terms for retention. </w:t>
      </w:r>
      <w:r w:rsidRPr="005C70ED">
        <w:rPr>
          <w:b/>
          <w:color w:val="000000"/>
        </w:rPr>
        <w:br/>
      </w:r>
    </w:p>
    <w:p w14:paraId="21291E36" w14:textId="513B9C14" w:rsidR="0017235C" w:rsidRPr="005C70ED" w:rsidRDefault="0017235C" w:rsidP="005C70ED">
      <w:pPr>
        <w:pStyle w:val="NormalWeb"/>
        <w:spacing w:before="0" w:beforeAutospacing="0" w:after="0" w:afterAutospacing="0"/>
        <w:ind w:left="720"/>
        <w:rPr>
          <w:b/>
        </w:rPr>
      </w:pPr>
      <w:r w:rsidRPr="005C70ED">
        <w:rPr>
          <w:b/>
          <w:color w:val="000000"/>
        </w:rPr>
        <w:t xml:space="preserve">A. Retain permanently: </w:t>
      </w:r>
      <w:r w:rsidR="005C70ED" w:rsidRPr="005C70ED">
        <w:rPr>
          <w:b/>
          <w:color w:val="000000"/>
        </w:rPr>
        <w:br/>
      </w:r>
    </w:p>
    <w:p w14:paraId="4178D01D" w14:textId="77777777" w:rsidR="0017235C" w:rsidRPr="005E4437" w:rsidRDefault="0017235C" w:rsidP="005C70ED">
      <w:pPr>
        <w:pStyle w:val="NormalWeb"/>
        <w:spacing w:before="0" w:beforeAutospacing="0" w:after="0" w:afterAutospacing="0"/>
        <w:ind w:left="1440"/>
      </w:pPr>
      <w:r w:rsidRPr="005E4437">
        <w:rPr>
          <w:color w:val="000000"/>
          <w:u w:val="single"/>
        </w:rPr>
        <w:t>Governance records</w:t>
      </w:r>
      <w:r w:rsidRPr="005E4437">
        <w:rPr>
          <w:color w:val="000000"/>
        </w:rPr>
        <w:t xml:space="preserve"> – Charter and amendments, bylaws and other organizational documents, governing Board of Directors and Board of Directors minutes. </w:t>
      </w:r>
    </w:p>
    <w:p w14:paraId="52D4C1D9" w14:textId="77777777" w:rsidR="0017235C" w:rsidRPr="005E4437" w:rsidRDefault="0017235C" w:rsidP="005C70ED">
      <w:pPr>
        <w:pStyle w:val="NormalWeb"/>
        <w:spacing w:before="0" w:beforeAutospacing="0" w:after="0" w:afterAutospacing="0"/>
        <w:ind w:left="1440"/>
      </w:pPr>
      <w:r w:rsidRPr="005E4437">
        <w:rPr>
          <w:color w:val="000000"/>
          <w:u w:val="single"/>
        </w:rPr>
        <w:t>Tax records</w:t>
      </w:r>
      <w:r w:rsidRPr="005E4437">
        <w:rPr>
          <w:color w:val="000000"/>
        </w:rPr>
        <w:t xml:space="preserve"> – Filed state and federal tax returns/reports and supporting records, tax exemption determination letter and related correspondence, files related to tax audits, audit reports. </w:t>
      </w:r>
    </w:p>
    <w:p w14:paraId="471D8F74" w14:textId="77777777" w:rsidR="0017235C" w:rsidRPr="005E4437" w:rsidRDefault="0017235C" w:rsidP="005C70ED">
      <w:pPr>
        <w:pStyle w:val="NormalWeb"/>
        <w:spacing w:before="0" w:beforeAutospacing="0" w:after="0" w:afterAutospacing="0"/>
        <w:ind w:left="1440"/>
      </w:pPr>
      <w:r w:rsidRPr="005E4437">
        <w:rPr>
          <w:color w:val="000000"/>
          <w:u w:val="single"/>
        </w:rPr>
        <w:t>Intellectual property records</w:t>
      </w:r>
      <w:r w:rsidRPr="005E4437">
        <w:rPr>
          <w:color w:val="000000"/>
        </w:rPr>
        <w:t xml:space="preserve"> – Copyright and trademark registrations and samples of protected works. </w:t>
      </w:r>
    </w:p>
    <w:p w14:paraId="54152503" w14:textId="77777777" w:rsidR="0017235C" w:rsidRPr="005E4437" w:rsidRDefault="0017235C" w:rsidP="005C70ED">
      <w:pPr>
        <w:pStyle w:val="NormalWeb"/>
        <w:spacing w:before="0" w:beforeAutospacing="0" w:after="0" w:afterAutospacing="0"/>
        <w:ind w:left="1440"/>
      </w:pPr>
      <w:r w:rsidRPr="005E4437">
        <w:rPr>
          <w:color w:val="000000"/>
          <w:u w:val="single"/>
        </w:rPr>
        <w:t>Financial and asset records</w:t>
      </w:r>
      <w:r w:rsidRPr="005E4437">
        <w:rPr>
          <w:color w:val="000000"/>
        </w:rPr>
        <w:t xml:space="preserve"> – Audited financial statements, attorney contingent liability letters, year-end financial statements, deeds and mortgages and bills of sale, depreciation schedules. </w:t>
      </w:r>
    </w:p>
    <w:p w14:paraId="4A39D60E"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Communications </w:t>
      </w:r>
      <w:r w:rsidRPr="005E4437">
        <w:rPr>
          <w:color w:val="000000"/>
        </w:rPr>
        <w:t xml:space="preserve">– Correspondence (legal and important matters), insurance records, current accident reports, claims, etc. </w:t>
      </w:r>
    </w:p>
    <w:p w14:paraId="27D5BB7E" w14:textId="13FBA795" w:rsidR="0017235C" w:rsidRPr="005E4437" w:rsidRDefault="0017235C" w:rsidP="005C70ED">
      <w:pPr>
        <w:pStyle w:val="NormalWeb"/>
        <w:spacing w:before="0" w:beforeAutospacing="0" w:after="0" w:afterAutospacing="0"/>
        <w:ind w:left="1440"/>
        <w:rPr>
          <w:color w:val="000000"/>
        </w:rPr>
      </w:pPr>
      <w:r w:rsidRPr="005E4437">
        <w:rPr>
          <w:color w:val="000000"/>
          <w:u w:val="single"/>
        </w:rPr>
        <w:t>Retirement and benefit records</w:t>
      </w:r>
      <w:r w:rsidRPr="005E4437">
        <w:rPr>
          <w:color w:val="000000"/>
        </w:rPr>
        <w:t xml:space="preserve"> – Pension (ERISA) plan participant/beneficiary records, actuarial reports, related correspondence with government agencies, and support records. </w:t>
      </w:r>
    </w:p>
    <w:p w14:paraId="3858A9D7" w14:textId="23E626A8" w:rsidR="00FF2AB3" w:rsidRPr="005E4437" w:rsidRDefault="00FF2AB3" w:rsidP="005C70ED">
      <w:pPr>
        <w:pStyle w:val="NormalWeb"/>
        <w:spacing w:before="0" w:beforeAutospacing="0" w:after="0" w:afterAutospacing="0"/>
        <w:ind w:left="1440"/>
      </w:pPr>
      <w:r w:rsidRPr="005E4437">
        <w:rPr>
          <w:u w:val="single"/>
        </w:rPr>
        <w:t>Accreditation documentation</w:t>
      </w:r>
      <w:r w:rsidRPr="005E4437">
        <w:t xml:space="preserve"> regarding AP’s who maintain accreditation.</w:t>
      </w:r>
      <w:r w:rsidR="005C70ED">
        <w:br/>
      </w:r>
    </w:p>
    <w:p w14:paraId="3ED6C28A" w14:textId="442451C2" w:rsidR="0017235C" w:rsidRPr="005E4437" w:rsidRDefault="0017235C" w:rsidP="005C70ED">
      <w:pPr>
        <w:pStyle w:val="NormalWeb"/>
        <w:spacing w:before="0" w:beforeAutospacing="0" w:after="0" w:afterAutospacing="0"/>
        <w:ind w:left="1440"/>
      </w:pPr>
    </w:p>
    <w:p w14:paraId="4FF204D2" w14:textId="06CBC4B5" w:rsidR="0017235C" w:rsidRPr="005C70ED" w:rsidRDefault="001B0185" w:rsidP="005C70ED">
      <w:pPr>
        <w:pStyle w:val="NormalWeb"/>
        <w:spacing w:before="0" w:beforeAutospacing="0" w:after="0" w:afterAutospacing="0"/>
        <w:ind w:left="720"/>
        <w:rPr>
          <w:b/>
        </w:rPr>
      </w:pPr>
      <w:r>
        <w:rPr>
          <w:b/>
          <w:color w:val="000000"/>
        </w:rPr>
        <w:t>B</w:t>
      </w:r>
      <w:r w:rsidR="0017235C" w:rsidRPr="005C70ED">
        <w:rPr>
          <w:b/>
          <w:color w:val="000000"/>
        </w:rPr>
        <w:t xml:space="preserve">. Retain for seven years: </w:t>
      </w:r>
      <w:r w:rsidR="005C70ED">
        <w:rPr>
          <w:b/>
          <w:color w:val="000000"/>
        </w:rPr>
        <w:br/>
      </w:r>
    </w:p>
    <w:p w14:paraId="12AFBA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Financial records </w:t>
      </w:r>
      <w:r w:rsidRPr="005E4437">
        <w:rPr>
          <w:color w:val="000000"/>
        </w:rPr>
        <w:t xml:space="preserve">– Accounts payable ledgers and schedules, expense analyses, expense distribution schedules, inventories of products, material and supplies, invoices (to customers, from vendors), withholding tax statements </w:t>
      </w:r>
    </w:p>
    <w:p w14:paraId="7A87A6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Employee/employment records </w:t>
      </w:r>
      <w:r w:rsidRPr="005E4437">
        <w:rPr>
          <w:color w:val="000000"/>
        </w:rPr>
        <w:t xml:space="preserve">– Employee names, addresses, social security numbers, dates of birth, INS form I-9, resume/application materials, job descriptions, dates of hire and termination/separation, evaluations, compensation information, promotions, transfers, disciplinary matters, time/payroll records, leave/comp time/FMLA, engagement and discharge correspondence, documentation of basis for independent contractor status (retain for all current employees and independent contractors and for three years after departure of each individual.) </w:t>
      </w:r>
    </w:p>
    <w:p w14:paraId="4100B52B" w14:textId="77777777" w:rsidR="0017235C" w:rsidRPr="005E4437" w:rsidRDefault="0017235C" w:rsidP="005C70ED">
      <w:pPr>
        <w:pStyle w:val="NormalWeb"/>
        <w:spacing w:before="0" w:beforeAutospacing="0" w:after="0" w:afterAutospacing="0"/>
        <w:ind w:left="1440"/>
      </w:pPr>
      <w:r w:rsidRPr="005E4437">
        <w:rPr>
          <w:color w:val="000000"/>
          <w:u w:val="single"/>
        </w:rPr>
        <w:t>Agreements</w:t>
      </w:r>
      <w:r w:rsidRPr="005E4437">
        <w:rPr>
          <w:color w:val="000000"/>
        </w:rPr>
        <w:t xml:space="preserve"> – Contracts, mortgages, notes and leases (expired). </w:t>
      </w:r>
    </w:p>
    <w:p w14:paraId="53331227" w14:textId="77777777" w:rsidR="0017235C" w:rsidRPr="005E4437" w:rsidRDefault="0017235C" w:rsidP="005C70ED">
      <w:pPr>
        <w:ind w:left="720"/>
      </w:pPr>
    </w:p>
    <w:p w14:paraId="694C52B5" w14:textId="7164301E" w:rsidR="0017235C" w:rsidRPr="005C70ED" w:rsidRDefault="0017235C" w:rsidP="005C70ED">
      <w:pPr>
        <w:pStyle w:val="NormalWeb"/>
        <w:spacing w:before="0" w:beforeAutospacing="0" w:after="0" w:afterAutospacing="0"/>
        <w:ind w:left="720"/>
        <w:rPr>
          <w:b/>
        </w:rPr>
      </w:pPr>
      <w:r w:rsidRPr="005C70ED">
        <w:rPr>
          <w:b/>
          <w:color w:val="000000"/>
        </w:rPr>
        <w:t xml:space="preserve">D. Retain for three years: </w:t>
      </w:r>
      <w:r w:rsidR="005C70ED" w:rsidRPr="005C70ED">
        <w:rPr>
          <w:b/>
          <w:color w:val="000000"/>
        </w:rPr>
        <w:br/>
      </w:r>
    </w:p>
    <w:p w14:paraId="300DE337"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Lease, insurance, and contract/license records </w:t>
      </w:r>
      <w:r w:rsidRPr="005E4437">
        <w:rPr>
          <w:color w:val="000000"/>
        </w:rPr>
        <w:t xml:space="preserve">– Software license agreements, vendor, hotel and service agreements, independent contractor agreements, employment agreements, consultant agreements, and all other agreements (retain during the term of the agreement and for three years after the termination, expiration, non-renewal of each agreement), expired insurance policies. </w:t>
      </w:r>
    </w:p>
    <w:p w14:paraId="72322E18" w14:textId="02A53C8F" w:rsidR="007317CC" w:rsidRPr="005E4437" w:rsidRDefault="0017235C" w:rsidP="005C70ED">
      <w:pPr>
        <w:ind w:left="1440"/>
        <w:rPr>
          <w:color w:val="000000"/>
        </w:rPr>
      </w:pPr>
      <w:r w:rsidRPr="005E4437">
        <w:rPr>
          <w:color w:val="000000"/>
          <w:u w:val="single"/>
        </w:rPr>
        <w:t>Financial records</w:t>
      </w:r>
      <w:r w:rsidRPr="005E4437">
        <w:rPr>
          <w:color w:val="000000"/>
        </w:rPr>
        <w:t xml:space="preserve"> – bank statements, past budgets, bank reconciliations, deposit slips.</w:t>
      </w:r>
    </w:p>
    <w:p w14:paraId="1810E170" w14:textId="05138654" w:rsidR="00FF2AB3" w:rsidRPr="005E4437" w:rsidRDefault="00FF2AB3" w:rsidP="005C70ED">
      <w:pPr>
        <w:ind w:left="1440"/>
        <w:rPr>
          <w:color w:val="000000"/>
        </w:rPr>
      </w:pPr>
      <w:r w:rsidRPr="005E4437">
        <w:rPr>
          <w:color w:val="000000"/>
          <w:u w:val="single"/>
        </w:rPr>
        <w:t xml:space="preserve">Accreditation documentation </w:t>
      </w:r>
      <w:r w:rsidR="00F712F0" w:rsidRPr="005E4437">
        <w:rPr>
          <w:color w:val="000000"/>
          <w:u w:val="single"/>
        </w:rPr>
        <w:t>providers who have allowed accreditation to lapse</w:t>
      </w:r>
      <w:r w:rsidRPr="005E4437">
        <w:rPr>
          <w:color w:val="000000"/>
        </w:rPr>
        <w:t>.  Documentation belonging to providers who allow their accreditation to lapse.</w:t>
      </w:r>
    </w:p>
    <w:p w14:paraId="54CFB908" w14:textId="064A4957" w:rsidR="0017235C" w:rsidRDefault="007317CC" w:rsidP="005C70ED">
      <w:pPr>
        <w:pStyle w:val="Heading1"/>
        <w:numPr>
          <w:ilvl w:val="0"/>
          <w:numId w:val="0"/>
        </w:numPr>
        <w:ind w:left="360" w:hanging="360"/>
      </w:pPr>
      <w:r w:rsidRPr="005E4437">
        <w:rPr>
          <w:color w:val="000000"/>
        </w:rPr>
        <w:br w:type="page"/>
      </w:r>
      <w:bookmarkStart w:id="85" w:name="_Toc466542744"/>
      <w:r>
        <w:t>APPENDIX D – WHISTLEBLOWER POLICY</w:t>
      </w:r>
      <w:bookmarkEnd w:id="85"/>
    </w:p>
    <w:p w14:paraId="5AF4685E" w14:textId="24F0AF4C" w:rsidR="007317CC" w:rsidRDefault="007317CC" w:rsidP="00FA7018">
      <w:pPr>
        <w:ind w:firstLine="720"/>
      </w:pPr>
    </w:p>
    <w:p w14:paraId="4D794CD9" w14:textId="77777777" w:rsidR="007317CC" w:rsidRPr="005E4437" w:rsidRDefault="007317CC" w:rsidP="007317CC">
      <w:pPr>
        <w:pStyle w:val="Text"/>
        <w:spacing w:before="120" w:after="60"/>
        <w:rPr>
          <w:rFonts w:ascii="Times New Roman" w:hAnsi="Times New Roman"/>
          <w:b/>
          <w:bCs/>
          <w:sz w:val="24"/>
        </w:rPr>
      </w:pPr>
      <w:r w:rsidRPr="005E4437">
        <w:rPr>
          <w:rFonts w:ascii="Times New Roman" w:hAnsi="Times New Roman"/>
          <w:b/>
          <w:bCs/>
          <w:sz w:val="24"/>
        </w:rPr>
        <w:t>General</w:t>
      </w:r>
    </w:p>
    <w:p w14:paraId="4185F31B"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International Association for Continuing Education and Training () Code of Conduct (hereinafter referred to as the Code) requires Board of Director volunteers to observe high standards of business and personal ethics in the conduct of their duties.  Board of Directors volunteers of IACET must practice honesty and integrity in fulfilling their duties and comply with all applicable laws and regulations. </w:t>
      </w:r>
    </w:p>
    <w:p w14:paraId="4ACC1738" w14:textId="77777777" w:rsidR="007317CC" w:rsidRPr="005E4437" w:rsidRDefault="007317CC" w:rsidP="007317CC">
      <w:pPr>
        <w:pStyle w:val="Text"/>
        <w:keepNext/>
        <w:keepLines/>
        <w:spacing w:after="240"/>
        <w:rPr>
          <w:rFonts w:ascii="Times New Roman" w:hAnsi="Times New Roman"/>
          <w:sz w:val="24"/>
        </w:rPr>
      </w:pPr>
      <w:r w:rsidRPr="005E4437">
        <w:rPr>
          <w:rFonts w:ascii="Times New Roman" w:hAnsi="Times New Roman"/>
          <w:sz w:val="24"/>
        </w:rPr>
        <w:t>The objectives of the IACET Whistleblower Policy are to establish policies and procedures for:</w:t>
      </w:r>
    </w:p>
    <w:p w14:paraId="12A392F8"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submission of concerns regarding questionable accounting or auditing matters by directors and volunteers of IACET, on a confidential and anonymous basis. </w:t>
      </w:r>
    </w:p>
    <w:p w14:paraId="2849DC7B"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receipt, retention, and treatment of complaints received by IACET regarding accounting, internal controls, or auditing matters. </w:t>
      </w:r>
    </w:p>
    <w:p w14:paraId="349C30DA" w14:textId="77777777" w:rsidR="007317CC" w:rsidRPr="005E4437" w:rsidRDefault="007317CC" w:rsidP="007317CC">
      <w:pPr>
        <w:pStyle w:val="Text"/>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protection of directors and volunteers reporting concerns from retaliatory actions. </w:t>
      </w:r>
    </w:p>
    <w:p w14:paraId="670AF0B0"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Reporting Responsibility</w:t>
      </w:r>
    </w:p>
    <w:p w14:paraId="29C0737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Each director or volunteer of IACET has an obligation to report in accordance with this Whistleblower Policy (a) questionable or improper accounting or auditing matters, and (b) violations and suspected violations of IACET’s Code (hereinafter collectively referred to as Concerns). </w:t>
      </w:r>
    </w:p>
    <w:p w14:paraId="57199848"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Authority of Finance Committee</w:t>
      </w:r>
    </w:p>
    <w:p w14:paraId="0BF3E105" w14:textId="1FF1E564"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reported Concerns will be forwarded to the CEO and Finance Committee in accordance with the procedures set forth herein. The CEO </w:t>
      </w:r>
      <w:r w:rsidR="00FA7018" w:rsidRPr="005E4437">
        <w:rPr>
          <w:rFonts w:ascii="Times New Roman" w:hAnsi="Times New Roman"/>
          <w:sz w:val="24"/>
        </w:rPr>
        <w:t xml:space="preserve">or </w:t>
      </w:r>
      <w:r w:rsidRPr="005E4437">
        <w:rPr>
          <w:rFonts w:ascii="Times New Roman" w:hAnsi="Times New Roman"/>
          <w:sz w:val="24"/>
        </w:rPr>
        <w:t xml:space="preserve">the Treasurer shall be responsible for notifying the Chairman, with respect to all reported Concerns. </w:t>
      </w:r>
      <w:r w:rsidR="00FA7018" w:rsidRPr="005E4437">
        <w:rPr>
          <w:rFonts w:ascii="Times New Roman" w:hAnsi="Times New Roman"/>
          <w:sz w:val="24"/>
        </w:rPr>
        <w:t>If the issue pertains to the CEO, it shall be the Treasurer’s responsibility to disclose to Finance committee and vice versa.</w:t>
      </w:r>
    </w:p>
    <w:p w14:paraId="260C2EA5" w14:textId="4F20AB0A" w:rsidR="007317CC" w:rsidRDefault="007317CC" w:rsidP="007317CC">
      <w:pPr>
        <w:pStyle w:val="Text"/>
        <w:spacing w:before="60" w:after="60"/>
        <w:rPr>
          <w:rFonts w:ascii="Times New Roman" w:hAnsi="Times New Roman"/>
          <w:b/>
          <w:bCs/>
          <w:sz w:val="24"/>
        </w:rPr>
      </w:pPr>
      <w:r w:rsidRPr="005E4437">
        <w:rPr>
          <w:rFonts w:ascii="Times New Roman" w:hAnsi="Times New Roman"/>
          <w:b/>
          <w:bCs/>
          <w:sz w:val="24"/>
        </w:rPr>
        <w:t>No Retaliation</w:t>
      </w:r>
    </w:p>
    <w:p w14:paraId="334E764D" w14:textId="77777777" w:rsidR="0087641D" w:rsidRPr="005E4437" w:rsidRDefault="0087641D" w:rsidP="007317CC">
      <w:pPr>
        <w:pStyle w:val="Text"/>
        <w:spacing w:before="60" w:after="60"/>
        <w:rPr>
          <w:rFonts w:ascii="Times New Roman" w:hAnsi="Times New Roman"/>
          <w:b/>
          <w:bCs/>
          <w:sz w:val="24"/>
        </w:rPr>
      </w:pPr>
    </w:p>
    <w:p w14:paraId="749B8468" w14:textId="53E22FAC" w:rsidR="007317CC" w:rsidRPr="005E4437" w:rsidRDefault="007317CC" w:rsidP="00FA7018">
      <w:pPr>
        <w:pStyle w:val="Text"/>
        <w:rPr>
          <w:rFonts w:ascii="Times New Roman" w:hAnsi="Times New Roman"/>
          <w:sz w:val="24"/>
        </w:rPr>
      </w:pPr>
      <w:r w:rsidRPr="005E4437">
        <w:rPr>
          <w:rFonts w:ascii="Times New Roman" w:hAnsi="Times New Roman"/>
          <w:sz w:val="24"/>
        </w:rPr>
        <w:t xml:space="preserve">This Whistleblower Policy is intended to encourage and enable directors or volunteers, to raise Concerns within IACET for investigation and appropriate action. With this goal in mind, no director or volunteer who, in good faith, reports a Concern shall be subject to retaliation.  Moreover, a volunteer who retaliates against someone who has reported a Concern in good faith is subject to dismissal from the volunteer position. </w:t>
      </w:r>
    </w:p>
    <w:p w14:paraId="0D337BFA" w14:textId="459FDECE" w:rsidR="007317CC" w:rsidRPr="0087641D" w:rsidRDefault="007317CC" w:rsidP="0087641D">
      <w:pPr>
        <w:rPr>
          <w:b/>
        </w:rPr>
      </w:pPr>
      <w:r w:rsidRPr="0087641D">
        <w:rPr>
          <w:b/>
        </w:rPr>
        <w:t>Reporting Concerns</w:t>
      </w:r>
    </w:p>
    <w:p w14:paraId="21335696" w14:textId="77777777" w:rsidR="005C70ED" w:rsidRPr="005C70ED" w:rsidRDefault="005C70ED" w:rsidP="005C70ED"/>
    <w:p w14:paraId="11BF962F" w14:textId="17512651"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Directors and volunteers should submit Concerns in writing directly to the Chair of the Finance Committee (Treasurer). </w:t>
      </w:r>
      <w:proofErr w:type="gramStart"/>
      <w:r w:rsidRPr="005E4437">
        <w:rPr>
          <w:rFonts w:ascii="Times New Roman" w:hAnsi="Times New Roman"/>
          <w:sz w:val="24"/>
        </w:rPr>
        <w:t>In the event that</w:t>
      </w:r>
      <w:proofErr w:type="gramEnd"/>
      <w:r w:rsidRPr="005E4437">
        <w:rPr>
          <w:rFonts w:ascii="Times New Roman" w:hAnsi="Times New Roman"/>
          <w:sz w:val="24"/>
        </w:rPr>
        <w:t xml:space="preserve"> the Concerns involve the Chair of the Finance Committee, the Chair will recuse him/herself from the proceedings and the Board of Directors shall select an appropriate officer of IACET to continue the investigation.  </w:t>
      </w:r>
    </w:p>
    <w:p w14:paraId="29EF076F"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Handling of Reported Violations</w:t>
      </w:r>
    </w:p>
    <w:p w14:paraId="51FCE3CC" w14:textId="266E195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Finance Committee shall address all reported Concerns. The Chair of the Finance Committee shall immediately notify the Finance Committee and the </w:t>
      </w:r>
      <w:r w:rsidR="008B757A">
        <w:rPr>
          <w:rFonts w:ascii="Times New Roman" w:hAnsi="Times New Roman"/>
          <w:sz w:val="24"/>
        </w:rPr>
        <w:t>Chairman</w:t>
      </w:r>
      <w:r w:rsidRPr="005E4437">
        <w:rPr>
          <w:rFonts w:ascii="Times New Roman" w:hAnsi="Times New Roman"/>
          <w:sz w:val="24"/>
        </w:rPr>
        <w:t xml:space="preserve">.  The Chair of the Finance Committee will notify the sender and acknowledge receipt of the Concern within five business days, if possible. It will not be possible to acknowledge receipt of anonymously submitted Concerns. </w:t>
      </w:r>
    </w:p>
    <w:p w14:paraId="6DBBE4F8"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reports will be promptly investigated by the Finance Committee, and appropriate corrective action will be recommended to the Board of Directors, if warranted by the investigation. In addition, action taken must include a conclusion and/or follow-up with the complainant for complete closure of the Concern. </w:t>
      </w:r>
    </w:p>
    <w:p w14:paraId="5C4BF27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The Finance Committee, with approval by the IACET Board of Directors, has the authority to retain outside legal counsel, accountants, private investigators, or any other resource deemed necessary to conduct a full and complete investigation of the allegations.</w:t>
      </w:r>
    </w:p>
    <w:p w14:paraId="68A14FCA"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Acting in Good Faith</w:t>
      </w:r>
    </w:p>
    <w:p w14:paraId="0F7ED7B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Anyone reporting a Concern must act in good faith and have reasonable grounds for believing the information disclosed indicates an improper accounting or auditing practice, or a violation of the Codes. The act of making allegations that prove to be unsubstantiated, and that prove to have been made maliciously, recklessly, or with the foreknowledge that the allegations are false, will be viewed as a serious disciplinary offense and may result in discipline, up to and including dismissal from the volunteer position. Such conduct may also give rise to other actions, including civil lawsuits.</w:t>
      </w:r>
    </w:p>
    <w:p w14:paraId="10257CF1"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Confidentiality</w:t>
      </w:r>
    </w:p>
    <w:p w14:paraId="0936E2A6"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Reports of Concerns, and investigations pertaining thereto, shall be kept confidential to the extent possible, consistent with the need to conduct an adequate investigation. </w:t>
      </w:r>
    </w:p>
    <w:p w14:paraId="19A1BD8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Disclosure of reports of Concerns to individuals not involved in the investigation will be viewed as a serious disciplinary offense and may result in discipline, up to and including termination of the volunteer position. Such conduct may also give rise to other actions, including civil lawsuits.</w:t>
      </w:r>
    </w:p>
    <w:p w14:paraId="6CF0482B" w14:textId="77777777" w:rsidR="007317CC" w:rsidRDefault="007317CC" w:rsidP="007317CC">
      <w:pPr>
        <w:jc w:val="center"/>
      </w:pPr>
    </w:p>
    <w:p w14:paraId="590D83F1" w14:textId="58380B3F" w:rsidR="007317CC" w:rsidRDefault="007317CC" w:rsidP="007317CC">
      <w:pPr>
        <w:jc w:val="center"/>
      </w:pPr>
    </w:p>
    <w:p w14:paraId="4081CD60" w14:textId="6B27DD1A" w:rsidR="00F106E3" w:rsidRDefault="00F106E3">
      <w:r>
        <w:br w:type="page"/>
      </w:r>
    </w:p>
    <w:p w14:paraId="6500AFE4" w14:textId="5122B6F1" w:rsidR="00FF2AB3" w:rsidRPr="005E4437" w:rsidRDefault="00FF2AB3" w:rsidP="005C70ED">
      <w:pPr>
        <w:pStyle w:val="Heading1"/>
        <w:numPr>
          <w:ilvl w:val="0"/>
          <w:numId w:val="0"/>
        </w:numPr>
        <w:ind w:left="360" w:hanging="360"/>
      </w:pPr>
      <w:bookmarkStart w:id="86" w:name="_Toc466542745"/>
      <w:r w:rsidRPr="005E4437">
        <w:t>APPENDIX E</w:t>
      </w:r>
      <w:r w:rsidR="00F75F35" w:rsidRPr="005E4437">
        <w:t>1</w:t>
      </w:r>
      <w:r w:rsidRPr="005E4437">
        <w:t xml:space="preserve"> – CONFLICT OF INTEREST POLICY</w:t>
      </w:r>
      <w:bookmarkEnd w:id="86"/>
    </w:p>
    <w:p w14:paraId="6668B569" w14:textId="77777777" w:rsidR="00FF2AB3" w:rsidRPr="005E4437" w:rsidRDefault="00FF2AB3" w:rsidP="00FF2AB3">
      <w:pPr>
        <w:autoSpaceDE w:val="0"/>
        <w:autoSpaceDN w:val="0"/>
        <w:adjustRightInd w:val="0"/>
        <w:jc w:val="center"/>
        <w:rPr>
          <w:b/>
          <w:bCs/>
        </w:rPr>
      </w:pPr>
    </w:p>
    <w:p w14:paraId="38F96B87" w14:textId="795FDA79" w:rsidR="006F0415" w:rsidRPr="006F0415" w:rsidRDefault="00380947" w:rsidP="006F0415">
      <w:pPr>
        <w:autoSpaceDE w:val="0"/>
        <w:autoSpaceDN w:val="0"/>
        <w:adjustRightInd w:val="0"/>
      </w:pPr>
      <w:r>
        <w:t>The Board of D</w:t>
      </w:r>
      <w:r w:rsidR="006F0415" w:rsidRPr="006F0415">
        <w:t xml:space="preserve">irectors of the </w:t>
      </w:r>
      <w:r w:rsidR="006F0415" w:rsidRPr="006F0415">
        <w:rPr>
          <w:bCs/>
        </w:rPr>
        <w:t xml:space="preserve">International IACET for Continuing Education and Training (IACET) </w:t>
      </w:r>
      <w:r w:rsidR="006F0415" w:rsidRPr="006F0415">
        <w:t xml:space="preserve">has adopted the following policy designed to avoid any possible conflict between the personal interest of </w:t>
      </w:r>
      <w:r>
        <w:t>B</w:t>
      </w:r>
      <w:r w:rsidR="006F0415" w:rsidRPr="006F0415">
        <w:t>oard members or staff and the interests of IACET.</w:t>
      </w:r>
    </w:p>
    <w:p w14:paraId="539EE1D3" w14:textId="77777777" w:rsidR="006F0415" w:rsidRPr="006F0415" w:rsidRDefault="006F0415" w:rsidP="006F0415">
      <w:pPr>
        <w:autoSpaceDE w:val="0"/>
        <w:autoSpaceDN w:val="0"/>
        <w:adjustRightInd w:val="0"/>
      </w:pPr>
    </w:p>
    <w:p w14:paraId="114A35F2" w14:textId="2919EF17" w:rsidR="006F0415" w:rsidRPr="006F0415" w:rsidRDefault="006F0415" w:rsidP="006F0415">
      <w:pPr>
        <w:autoSpaceDE w:val="0"/>
        <w:autoSpaceDN w:val="0"/>
        <w:adjustRightInd w:val="0"/>
      </w:pPr>
      <w:r w:rsidRPr="006F0415">
        <w:t xml:space="preserve">The purpose of this policy is to ensure that decisions about IACET operations and the use or disposition of IACET assets are made solely in terms of the benefits to IACET and are not influenced by any private profit or other personal benefit to the individuals affiliated with IACET who take part in the decision. In addition to actual conflicts of interest, </w:t>
      </w:r>
      <w:r w:rsidR="00380947">
        <w:t>B</w:t>
      </w:r>
      <w:r w:rsidRPr="006F0415">
        <w:t xml:space="preserve">oard members and staff are also obliged to avoid actions that could be perceived or interpreted in conflict with IACET's interest. </w:t>
      </w:r>
    </w:p>
    <w:p w14:paraId="670433AB" w14:textId="77777777" w:rsidR="006F0415" w:rsidRPr="006F0415" w:rsidRDefault="006F0415" w:rsidP="006F0415">
      <w:pPr>
        <w:autoSpaceDE w:val="0"/>
        <w:autoSpaceDN w:val="0"/>
        <w:adjustRightInd w:val="0"/>
      </w:pPr>
    </w:p>
    <w:p w14:paraId="273F0E26" w14:textId="5AC1D8BD" w:rsidR="006F0415" w:rsidRPr="006F0415" w:rsidRDefault="006F0415" w:rsidP="006F0415">
      <w:pPr>
        <w:autoSpaceDE w:val="0"/>
        <w:autoSpaceDN w:val="0"/>
        <w:adjustRightInd w:val="0"/>
      </w:pPr>
      <w:r w:rsidRPr="006F0415">
        <w:t>Conflicts of interest may occur when IACET enters into transaction</w:t>
      </w:r>
      <w:r w:rsidR="00380947">
        <w:t>(s)</w:t>
      </w:r>
      <w:r w:rsidRPr="006F0415">
        <w:t xml:space="preserve"> with not-for-profit organizations as well as those that are undertaken with profit making entities. The best way to deal with this problem is to make known one's connection with organizations doing business with IACET and to refrain from participation in decisions affecting transactions between IACET and the other organization. Such relationships do not necessarily restrict transactions so long as the relationship is clearly </w:t>
      </w:r>
      <w:proofErr w:type="gramStart"/>
      <w:r w:rsidRPr="006F0415">
        <w:t>divulged</w:t>
      </w:r>
      <w:proofErr w:type="gramEnd"/>
      <w:r w:rsidRPr="006F0415">
        <w:t xml:space="preserve"> and non-involved individuals affiliated with IACET make any necessary decisions.</w:t>
      </w:r>
    </w:p>
    <w:p w14:paraId="390E9847" w14:textId="77777777" w:rsidR="006F0415" w:rsidRPr="006F0415" w:rsidRDefault="006F0415" w:rsidP="006F0415">
      <w:pPr>
        <w:autoSpaceDE w:val="0"/>
        <w:autoSpaceDN w:val="0"/>
        <w:adjustRightInd w:val="0"/>
      </w:pPr>
    </w:p>
    <w:p w14:paraId="7FF4B8C7" w14:textId="3C58FB2E" w:rsidR="006F0415" w:rsidRPr="006F0415" w:rsidRDefault="006F0415" w:rsidP="006F0415">
      <w:pPr>
        <w:autoSpaceDE w:val="0"/>
        <w:autoSpaceDN w:val="0"/>
        <w:adjustRightInd w:val="0"/>
      </w:pPr>
      <w:r w:rsidRPr="006F0415">
        <w:t xml:space="preserve">1.) Directors: Any member of the </w:t>
      </w:r>
      <w:r w:rsidR="00380947">
        <w:t>Board of D</w:t>
      </w:r>
      <w:r w:rsidRPr="006F0415">
        <w:t>irectors who may be involved in an</w:t>
      </w:r>
    </w:p>
    <w:p w14:paraId="6A619417" w14:textId="39913DA7" w:rsidR="006F0415" w:rsidRDefault="006F0415" w:rsidP="006F0415">
      <w:pPr>
        <w:autoSpaceDE w:val="0"/>
        <w:autoSpaceDN w:val="0"/>
        <w:adjustRightInd w:val="0"/>
      </w:pPr>
      <w:r w:rsidRPr="006F0415">
        <w:t xml:space="preserve">IACET business transaction in which there is a possible conflict of interest shall promptly notify the </w:t>
      </w:r>
      <w:r w:rsidR="00380947">
        <w:t>Chairman of the Board. The B</w:t>
      </w:r>
      <w:r w:rsidRPr="006F0415">
        <w:t xml:space="preserve">oard member shall refrain from voting on any such transaction, participating in deliberations concerning it, or using personal influence in any way in the matter. The </w:t>
      </w:r>
      <w:r w:rsidR="00380947">
        <w:t>B</w:t>
      </w:r>
      <w:r w:rsidRPr="006F0415">
        <w:t>oard member's presence may not be counted in determining the quorum for any vote with respect to IACET business transaction in which he or she has a possible conflict of interest. Furthermore, the</w:t>
      </w:r>
      <w:r w:rsidR="00380947">
        <w:t xml:space="preserve"> Board</w:t>
      </w:r>
      <w:r w:rsidRPr="006F0415">
        <w:t xml:space="preserve"> member, or the </w:t>
      </w:r>
      <w:r w:rsidR="00380947">
        <w:t>Chairman in the D</w:t>
      </w:r>
      <w:r w:rsidRPr="006F0415">
        <w:t xml:space="preserve">irector's absence, shall disclose a potential conflict of interest to the other members of the board before any vote on an IACET business transaction and such disclosure shall be recorded in the </w:t>
      </w:r>
      <w:r w:rsidR="00380947">
        <w:t>B</w:t>
      </w:r>
      <w:r w:rsidRPr="006F0415">
        <w:t xml:space="preserve">oard minutes of the meeting at which it is made. Any IACET business transaction, which involves a potential conflict of interest with a member of the </w:t>
      </w:r>
      <w:r w:rsidR="00380947">
        <w:t>B</w:t>
      </w:r>
      <w:r w:rsidRPr="006F0415">
        <w:t xml:space="preserve">oard of </w:t>
      </w:r>
      <w:r w:rsidR="00380947">
        <w:t>D</w:t>
      </w:r>
      <w:r w:rsidRPr="006F0415">
        <w:t>irectors, shall have terms that are at least as fair and reasonable to IACET as those that would otherwise be available to IACET if it were dealing with an unrelated party.</w:t>
      </w:r>
      <w:r w:rsidR="00506FA0">
        <w:br/>
      </w:r>
    </w:p>
    <w:p w14:paraId="3B559C24" w14:textId="5EAA8625" w:rsidR="00506FA0" w:rsidRPr="006F0415" w:rsidRDefault="00506FA0" w:rsidP="006F0415">
      <w:pPr>
        <w:autoSpaceDE w:val="0"/>
        <w:autoSpaceDN w:val="0"/>
        <w:adjustRightInd w:val="0"/>
      </w:pPr>
      <w:r>
        <w:t xml:space="preserve">2.) Volunteers: </w:t>
      </w:r>
      <w:r w:rsidR="00380947">
        <w:t>A</w:t>
      </w:r>
      <w:r>
        <w:t xml:space="preserve">ny workgroup member including </w:t>
      </w:r>
      <w:r w:rsidR="00011AD0">
        <w:t>C</w:t>
      </w:r>
      <w:r>
        <w:t xml:space="preserve">ommittee members, </w:t>
      </w:r>
      <w:r w:rsidR="00011AD0">
        <w:t>A</w:t>
      </w:r>
      <w:r>
        <w:t xml:space="preserve">dvisory </w:t>
      </w:r>
      <w:r w:rsidR="00011AD0">
        <w:t>B</w:t>
      </w:r>
      <w:r>
        <w:t>oard members etc. who</w:t>
      </w:r>
      <w:r w:rsidRPr="006F0415">
        <w:t xml:space="preserve"> may be involved in an IACET business transaction in which there is a possible conflict of interest shall promptly report the possible conflict to the Chief Executive Officer.</w:t>
      </w:r>
      <w:r w:rsidR="00011AD0">
        <w:t xml:space="preserve"> If the potential conflict involves the chief Executive Office, the potential conflict shall be reported to the Chairman of the Board.</w:t>
      </w:r>
    </w:p>
    <w:p w14:paraId="3C7B227A" w14:textId="77777777" w:rsidR="006F0415" w:rsidRPr="006F0415" w:rsidRDefault="006F0415" w:rsidP="006F0415">
      <w:pPr>
        <w:autoSpaceDE w:val="0"/>
        <w:autoSpaceDN w:val="0"/>
        <w:adjustRightInd w:val="0"/>
      </w:pPr>
    </w:p>
    <w:p w14:paraId="5AE68047" w14:textId="06149DE7" w:rsidR="006F0415" w:rsidRPr="006F0415" w:rsidRDefault="00506FA0" w:rsidP="006F0415">
      <w:pPr>
        <w:autoSpaceDE w:val="0"/>
        <w:autoSpaceDN w:val="0"/>
        <w:adjustRightInd w:val="0"/>
      </w:pPr>
      <w:r>
        <w:t>3</w:t>
      </w:r>
      <w:r w:rsidR="006F0415" w:rsidRPr="006F0415">
        <w:t xml:space="preserve">.) Staff: Any staff member who may be involved in an IACET business transaction in which there is a possible conflict of interest shall promptly report the possible conflict to the Chief Executive Officer. If the possible conflict involves the Chief Executive Officer, the possible conflict shall then be reported to the </w:t>
      </w:r>
      <w:r w:rsidR="00011AD0">
        <w:t>C</w:t>
      </w:r>
      <w:r w:rsidR="006F0415" w:rsidRPr="006F0415">
        <w:t xml:space="preserve">hairman of the </w:t>
      </w:r>
      <w:r w:rsidR="00011AD0">
        <w:t>B</w:t>
      </w:r>
      <w:r w:rsidR="006F0415" w:rsidRPr="006F0415">
        <w:t>oard.</w:t>
      </w:r>
    </w:p>
    <w:p w14:paraId="57D41B74" w14:textId="77777777" w:rsidR="006F0415" w:rsidRPr="006F0415" w:rsidRDefault="006F0415" w:rsidP="006F0415">
      <w:pPr>
        <w:autoSpaceDE w:val="0"/>
        <w:autoSpaceDN w:val="0"/>
        <w:adjustRightInd w:val="0"/>
      </w:pPr>
    </w:p>
    <w:p w14:paraId="7F2E0E0C" w14:textId="53686387" w:rsidR="006F0415" w:rsidRPr="006F0415" w:rsidRDefault="006F0415" w:rsidP="006F0415">
      <w:pPr>
        <w:autoSpaceDE w:val="0"/>
        <w:autoSpaceDN w:val="0"/>
        <w:adjustRightInd w:val="0"/>
      </w:pPr>
      <w:r w:rsidRPr="006F0415">
        <w:t xml:space="preserve">The Chief Executive Officer or where applicable, </w:t>
      </w:r>
      <w:r w:rsidR="00011AD0">
        <w:t>C</w:t>
      </w:r>
      <w:r w:rsidRPr="006F0415">
        <w:t>hairman</w:t>
      </w:r>
      <w:r w:rsidR="00011AD0">
        <w:t xml:space="preserve"> of the Board</w:t>
      </w:r>
      <w:r w:rsidRPr="006F0415">
        <w:t xml:space="preserve">, after receiving information about a possible conflict of interest, shall take such action as is necessary to assure that the transaction is completed in the best interest of IACET without the substantive involvement of the person who has the possible conflict of interest. (This does not mean that the purchase or other transaction must necessarily be diverted, but simply that persons other than the one with the possible conflict shall make the judgments involved and shall control the transaction.) Each </w:t>
      </w:r>
      <w:r w:rsidR="00011AD0">
        <w:t>B</w:t>
      </w:r>
      <w:r w:rsidRPr="006F0415">
        <w:t xml:space="preserve">oard member and senior staff member shall complete the attached questionnaire on an annual basis. </w:t>
      </w:r>
    </w:p>
    <w:p w14:paraId="24DDEB8E" w14:textId="77777777" w:rsidR="006F0415" w:rsidRPr="006F0415" w:rsidRDefault="006F0415" w:rsidP="006F0415">
      <w:pPr>
        <w:autoSpaceDE w:val="0"/>
        <w:autoSpaceDN w:val="0"/>
        <w:adjustRightInd w:val="0"/>
      </w:pPr>
    </w:p>
    <w:p w14:paraId="70A2708A" w14:textId="1405C058" w:rsidR="006F0415" w:rsidRPr="006F0415" w:rsidRDefault="006F0415" w:rsidP="006F0415">
      <w:pPr>
        <w:autoSpaceDE w:val="0"/>
        <w:autoSpaceDN w:val="0"/>
        <w:adjustRightInd w:val="0"/>
      </w:pPr>
      <w:r w:rsidRPr="006F0415">
        <w:t xml:space="preserve">A written record of any report of possible conflict and of any adjustments made to avoid possible conflicts of interest shall be kept by the Chief Executive Officer, or where applicable, the </w:t>
      </w:r>
      <w:r w:rsidR="00011AD0">
        <w:t>C</w:t>
      </w:r>
      <w:r w:rsidRPr="006F0415">
        <w:t xml:space="preserve">hairman of the </w:t>
      </w:r>
      <w:r w:rsidR="00011AD0">
        <w:t>B</w:t>
      </w:r>
      <w:r w:rsidRPr="006F0415">
        <w:t>oard.</w:t>
      </w:r>
    </w:p>
    <w:p w14:paraId="22C442B0" w14:textId="77777777" w:rsidR="006F0415" w:rsidRPr="006F0415" w:rsidRDefault="006F0415" w:rsidP="006F0415">
      <w:pPr>
        <w:autoSpaceDE w:val="0"/>
        <w:autoSpaceDN w:val="0"/>
        <w:adjustRightInd w:val="0"/>
      </w:pPr>
    </w:p>
    <w:p w14:paraId="5E3F2AC9" w14:textId="77777777" w:rsidR="006F0415" w:rsidRPr="006F0415" w:rsidRDefault="006F0415" w:rsidP="006F0415">
      <w:pPr>
        <w:autoSpaceDE w:val="0"/>
        <w:autoSpaceDN w:val="0"/>
        <w:adjustRightInd w:val="0"/>
      </w:pPr>
      <w:r w:rsidRPr="006F0415">
        <w:t>1.) Definitions:</w:t>
      </w:r>
    </w:p>
    <w:p w14:paraId="38593A7C" w14:textId="77777777" w:rsidR="006F0415" w:rsidRPr="006F0415" w:rsidRDefault="006F0415" w:rsidP="006F0415">
      <w:pPr>
        <w:autoSpaceDE w:val="0"/>
        <w:autoSpaceDN w:val="0"/>
        <w:adjustRightInd w:val="0"/>
      </w:pPr>
    </w:p>
    <w:p w14:paraId="52257C3D" w14:textId="1B8341BD" w:rsidR="006F0415" w:rsidRPr="006F0415" w:rsidRDefault="006F0415" w:rsidP="006F0415">
      <w:pPr>
        <w:autoSpaceDE w:val="0"/>
        <w:autoSpaceDN w:val="0"/>
        <w:adjustRightInd w:val="0"/>
      </w:pPr>
      <w:r w:rsidRPr="006F0415">
        <w:t>A. "Involved in an IACET business transaction" means initiating, making the principal recommendation for, or approving a purchase or contract; recommending or selecting a vendor or contractor; drafting or negotiating the terms of such a transaction; or authorizing or making payments from IACET accounts. T</w:t>
      </w:r>
      <w:r w:rsidR="00011AD0">
        <w:t>his</w:t>
      </w:r>
      <w:r w:rsidRPr="006F0415">
        <w:t xml:space="preserve"> language is intended to include not only transactions for IACET's procurement of goods and services, but also for the disposition of IACET property, and the provision of services or space by IACET.</w:t>
      </w:r>
    </w:p>
    <w:p w14:paraId="031C1E29" w14:textId="77777777" w:rsidR="006F0415" w:rsidRPr="006F0415" w:rsidRDefault="006F0415" w:rsidP="006F0415">
      <w:pPr>
        <w:autoSpaceDE w:val="0"/>
        <w:autoSpaceDN w:val="0"/>
        <w:adjustRightInd w:val="0"/>
      </w:pPr>
    </w:p>
    <w:p w14:paraId="68BDB0E2" w14:textId="35CAA97B" w:rsidR="006F0415" w:rsidRPr="006F0415" w:rsidRDefault="006F0415" w:rsidP="006F0415">
      <w:pPr>
        <w:autoSpaceDE w:val="0"/>
        <w:autoSpaceDN w:val="0"/>
        <w:adjustRightInd w:val="0"/>
      </w:pPr>
      <w:r w:rsidRPr="006F0415">
        <w:t>B. A "possible conflict of interest" is deemed to exist where the director, or staff member, or a close relative, or a member of that person's household, is an officer, director, employee, proprietary, partner</w:t>
      </w:r>
      <w:r w:rsidR="00011AD0">
        <w:t xml:space="preserve">; </w:t>
      </w:r>
      <w:r w:rsidRPr="006F0415">
        <w:t>or</w:t>
      </w:r>
      <w:r w:rsidR="00011AD0">
        <w:t>,</w:t>
      </w:r>
      <w:r w:rsidRPr="006F0415">
        <w:t xml:space="preserve"> </w:t>
      </w:r>
      <w:r w:rsidR="00011AD0">
        <w:t>B</w:t>
      </w:r>
      <w:r w:rsidRPr="006F0415">
        <w:t>oard member of, or, when aggregated with close relatives and members of that person's household, hold 1% or more of the issued stock in the organization seeking to do business with IACET. A possible conflict is also considered to exist where such a person is (or expects to be) retained as a paid consultant or contractor by an organization which seeks to do business with IACET, and whenever a transaction will entail a payment of money or anything else of value to the official, member, to a close relative, or to a member of that person's household.</w:t>
      </w:r>
    </w:p>
    <w:p w14:paraId="5037AB77" w14:textId="77777777" w:rsidR="006F0415" w:rsidRPr="006F0415" w:rsidRDefault="006F0415" w:rsidP="006F0415">
      <w:pPr>
        <w:autoSpaceDE w:val="0"/>
        <w:autoSpaceDN w:val="0"/>
        <w:adjustRightInd w:val="0"/>
      </w:pPr>
    </w:p>
    <w:p w14:paraId="02B9CB27" w14:textId="77777777" w:rsidR="006F0415" w:rsidRPr="006F0415" w:rsidRDefault="006F0415" w:rsidP="006F0415">
      <w:pPr>
        <w:autoSpaceDE w:val="0"/>
        <w:autoSpaceDN w:val="0"/>
        <w:adjustRightInd w:val="0"/>
      </w:pPr>
      <w:r w:rsidRPr="006F0415">
        <w:t>A "possible conflict of interest" exists when an individual affiliated with IACET has an interest in an organization which is in competition with a firm seeking to do business with IACET if the individual's position gives him or her access to proprietary or other privileged information which could benefit the firm in which he or she has an interest.</w:t>
      </w:r>
    </w:p>
    <w:p w14:paraId="2CB33F42" w14:textId="77777777" w:rsidR="006F0415" w:rsidRPr="006F0415" w:rsidRDefault="006F0415" w:rsidP="006F0415">
      <w:pPr>
        <w:autoSpaceDE w:val="0"/>
        <w:autoSpaceDN w:val="0"/>
        <w:adjustRightInd w:val="0"/>
      </w:pPr>
    </w:p>
    <w:p w14:paraId="738E8145" w14:textId="3E0DDE6D" w:rsidR="006F0415" w:rsidRPr="006F0415" w:rsidRDefault="006F0415" w:rsidP="006F0415">
      <w:pPr>
        <w:autoSpaceDE w:val="0"/>
        <w:autoSpaceDN w:val="0"/>
        <w:adjustRightInd w:val="0"/>
      </w:pPr>
      <w:r w:rsidRPr="006F0415">
        <w:t xml:space="preserve">A "possible conflict of interest" also exists when an individual affiliated with IACET is a </w:t>
      </w:r>
      <w:r w:rsidR="00011AD0">
        <w:t>B</w:t>
      </w:r>
      <w:r w:rsidRPr="006F0415">
        <w:t>oard member, director, officer or employee of a not-for-profit organization which is seeking to do business with or have a significant connection with IACET or is engaged in activities which could be said in a business context to be "in competition with" the programs of IACET.</w:t>
      </w:r>
    </w:p>
    <w:p w14:paraId="3D02310C" w14:textId="77777777" w:rsidR="006F0415" w:rsidRPr="006F0415" w:rsidRDefault="006F0415" w:rsidP="006F0415">
      <w:pPr>
        <w:autoSpaceDE w:val="0"/>
        <w:autoSpaceDN w:val="0"/>
        <w:adjustRightInd w:val="0"/>
      </w:pPr>
    </w:p>
    <w:p w14:paraId="1820724D" w14:textId="0C372D85" w:rsidR="006F0415" w:rsidRPr="006F0415" w:rsidRDefault="006F0415" w:rsidP="006F0415">
      <w:pPr>
        <w:autoSpaceDE w:val="0"/>
        <w:autoSpaceDN w:val="0"/>
        <w:adjustRightInd w:val="0"/>
      </w:pPr>
      <w:r w:rsidRPr="006F0415">
        <w:t xml:space="preserve">The policy statement shall be made available to each </w:t>
      </w:r>
      <w:r w:rsidR="00011AD0">
        <w:t>B</w:t>
      </w:r>
      <w:r w:rsidRPr="006F0415">
        <w:t>oard member and each person appointed to an IACET position that regularly involves initiation, review or approval of significant IACET contracts or other commitments. Such people will be asked to sign the attached acknowledgement concerning reporting of potential conflicts of interest.</w:t>
      </w:r>
    </w:p>
    <w:p w14:paraId="2FCDBEC1" w14:textId="77777777" w:rsidR="006F0415" w:rsidRPr="006F0415" w:rsidRDefault="006F0415" w:rsidP="006F0415">
      <w:pPr>
        <w:autoSpaceDE w:val="0"/>
        <w:autoSpaceDN w:val="0"/>
        <w:adjustRightInd w:val="0"/>
      </w:pPr>
    </w:p>
    <w:p w14:paraId="031BB03C" w14:textId="0299BDBC" w:rsidR="006F0415" w:rsidRPr="006F0415" w:rsidRDefault="006F0415" w:rsidP="006F0415">
      <w:pPr>
        <w:autoSpaceDE w:val="0"/>
        <w:autoSpaceDN w:val="0"/>
        <w:adjustRightInd w:val="0"/>
      </w:pPr>
      <w:r w:rsidRPr="006F0415">
        <w:t xml:space="preserve">I have read and understand IACET's policy on </w:t>
      </w:r>
      <w:r w:rsidR="00011AD0">
        <w:t>p</w:t>
      </w:r>
      <w:r w:rsidRPr="006F0415">
        <w:t>otential Conflicts of Interest.</w:t>
      </w:r>
    </w:p>
    <w:p w14:paraId="58449129" w14:textId="77777777" w:rsidR="006F0415" w:rsidRPr="006F0415" w:rsidRDefault="006F0415" w:rsidP="006F0415">
      <w:pPr>
        <w:autoSpaceDE w:val="0"/>
        <w:autoSpaceDN w:val="0"/>
        <w:adjustRightInd w:val="0"/>
      </w:pPr>
      <w:r w:rsidRPr="006F0415">
        <w:t>I agree to report promptly any such interest that arises in my conduct of IACET business in other respects, to comply with the policy and its procedures.</w:t>
      </w:r>
    </w:p>
    <w:p w14:paraId="5981C7E8" w14:textId="77777777" w:rsidR="006F0415" w:rsidRPr="006F0415" w:rsidRDefault="006F0415" w:rsidP="006F0415">
      <w:pPr>
        <w:autoSpaceDE w:val="0"/>
        <w:autoSpaceDN w:val="0"/>
        <w:adjustRightInd w:val="0"/>
      </w:pPr>
    </w:p>
    <w:p w14:paraId="62DF0358" w14:textId="77777777" w:rsidR="006F0415" w:rsidRPr="006F0415" w:rsidRDefault="006F0415" w:rsidP="006F0415">
      <w:pPr>
        <w:autoSpaceDE w:val="0"/>
        <w:autoSpaceDN w:val="0"/>
        <w:adjustRightInd w:val="0"/>
      </w:pPr>
    </w:p>
    <w:p w14:paraId="20902EAC" w14:textId="77777777" w:rsidR="006F0415" w:rsidRPr="006F0415" w:rsidRDefault="006F0415" w:rsidP="006F0415">
      <w:pPr>
        <w:autoSpaceDE w:val="0"/>
        <w:autoSpaceDN w:val="0"/>
        <w:adjustRightInd w:val="0"/>
      </w:pPr>
      <w:r w:rsidRPr="006F0415">
        <w:t xml:space="preserve">Signed: _______________________________ </w:t>
      </w:r>
      <w:r w:rsidRPr="006F0415">
        <w:tab/>
        <w:t>Date _______________</w:t>
      </w:r>
    </w:p>
    <w:p w14:paraId="565B3EF2" w14:textId="77777777" w:rsidR="006F0415" w:rsidRPr="006F0415" w:rsidRDefault="006F0415" w:rsidP="006F0415">
      <w:pPr>
        <w:autoSpaceDE w:val="0"/>
        <w:autoSpaceDN w:val="0"/>
        <w:adjustRightInd w:val="0"/>
      </w:pPr>
    </w:p>
    <w:p w14:paraId="058AA82E" w14:textId="77777777" w:rsidR="006F0415" w:rsidRPr="006F0415" w:rsidRDefault="006F0415" w:rsidP="006F0415">
      <w:pPr>
        <w:autoSpaceDE w:val="0"/>
        <w:autoSpaceDN w:val="0"/>
        <w:adjustRightInd w:val="0"/>
      </w:pPr>
    </w:p>
    <w:p w14:paraId="33628D28" w14:textId="13F695EA" w:rsidR="006F0415" w:rsidRPr="006F0415" w:rsidRDefault="006F0415" w:rsidP="006F0415">
      <w:pPr>
        <w:autoSpaceDE w:val="0"/>
        <w:autoSpaceDN w:val="0"/>
        <w:adjustRightInd w:val="0"/>
      </w:pPr>
      <w:r w:rsidRPr="006F0415">
        <w:t>“I attest that I have re</w:t>
      </w:r>
      <w:r w:rsidR="00506FA0">
        <w:t>ceived a copy of IACET’s Bylaws, and Policies &amp; Procedures</w:t>
      </w:r>
      <w:r w:rsidRPr="006F0415">
        <w:t>”</w:t>
      </w:r>
    </w:p>
    <w:p w14:paraId="66184908" w14:textId="0EC9A637" w:rsidR="006F0415" w:rsidRPr="006F0415" w:rsidRDefault="006F0415" w:rsidP="006F0415">
      <w:pPr>
        <w:autoSpaceDE w:val="0"/>
        <w:autoSpaceDN w:val="0"/>
        <w:adjustRightInd w:val="0"/>
      </w:pPr>
    </w:p>
    <w:p w14:paraId="4CB6B629" w14:textId="77777777" w:rsidR="006F0415" w:rsidRPr="006F0415" w:rsidRDefault="006F0415" w:rsidP="006F0415">
      <w:pPr>
        <w:autoSpaceDE w:val="0"/>
        <w:autoSpaceDN w:val="0"/>
        <w:adjustRightInd w:val="0"/>
      </w:pPr>
    </w:p>
    <w:p w14:paraId="18771F35" w14:textId="77777777" w:rsidR="006F0415" w:rsidRPr="006F0415" w:rsidRDefault="006F0415" w:rsidP="006F0415">
      <w:pPr>
        <w:autoSpaceDE w:val="0"/>
        <w:autoSpaceDN w:val="0"/>
        <w:adjustRightInd w:val="0"/>
      </w:pPr>
    </w:p>
    <w:p w14:paraId="2CF505B4" w14:textId="0DB40C51" w:rsidR="006F0415" w:rsidRPr="006F0415" w:rsidRDefault="006F0415" w:rsidP="006F0415">
      <w:pPr>
        <w:pStyle w:val="Heading1"/>
        <w:numPr>
          <w:ilvl w:val="0"/>
          <w:numId w:val="0"/>
        </w:numPr>
        <w:ind w:left="360" w:hanging="360"/>
      </w:pPr>
      <w:r w:rsidRPr="006F0415">
        <w:rPr>
          <w:color w:val="FF0000"/>
        </w:rPr>
        <w:br w:type="page"/>
      </w:r>
      <w:bookmarkStart w:id="87" w:name="_Toc466542746"/>
      <w:r w:rsidRPr="006F0415">
        <w:rPr>
          <w:color w:val="000000" w:themeColor="text1"/>
        </w:rPr>
        <w:t xml:space="preserve">APPENDIX E2 - </w:t>
      </w:r>
      <w:r w:rsidRPr="006F0415">
        <w:t>IACET CONFLICT OF INTEREST STATEMENT OF DISCLOSURE</w:t>
      </w:r>
      <w:bookmarkEnd w:id="87"/>
    </w:p>
    <w:p w14:paraId="4EE88EE0" w14:textId="77777777" w:rsidR="006F0415" w:rsidRPr="006F0415" w:rsidRDefault="006F0415" w:rsidP="006F0415">
      <w:pPr>
        <w:autoSpaceDE w:val="0"/>
        <w:autoSpaceDN w:val="0"/>
        <w:adjustRightInd w:val="0"/>
        <w:rPr>
          <w:b/>
          <w:bCs/>
        </w:rPr>
      </w:pPr>
    </w:p>
    <w:p w14:paraId="4ABE01F7" w14:textId="77777777" w:rsidR="006F0415" w:rsidRPr="006F0415" w:rsidRDefault="006F0415" w:rsidP="006F0415">
      <w:pPr>
        <w:autoSpaceDE w:val="0"/>
        <w:autoSpaceDN w:val="0"/>
        <w:adjustRightInd w:val="0"/>
      </w:pPr>
      <w:r w:rsidRPr="006F0415">
        <w:rPr>
          <w:b/>
          <w:bCs/>
        </w:rPr>
        <w:t xml:space="preserve">WHEREAS, </w:t>
      </w:r>
      <w:r w:rsidRPr="006F0415">
        <w:t>it has always been, and will continue to be, the policy of the IACET</w:t>
      </w:r>
    </w:p>
    <w:p w14:paraId="765E2B5B" w14:textId="77777777" w:rsidR="006F0415" w:rsidRPr="006F0415" w:rsidRDefault="006F0415" w:rsidP="006F0415">
      <w:pPr>
        <w:autoSpaceDE w:val="0"/>
        <w:autoSpaceDN w:val="0"/>
        <w:adjustRightInd w:val="0"/>
      </w:pPr>
      <w:r w:rsidRPr="006F0415">
        <w:t>Board to maintain, and to encourage its directors, officers, other volunteers and employees to maintain the highest standards of ethics and propriety in activities and relations with all parties; and</w:t>
      </w:r>
    </w:p>
    <w:p w14:paraId="15B23EF8" w14:textId="77777777" w:rsidR="006F0415" w:rsidRPr="006F0415" w:rsidRDefault="006F0415" w:rsidP="006F0415">
      <w:pPr>
        <w:autoSpaceDE w:val="0"/>
        <w:autoSpaceDN w:val="0"/>
        <w:adjustRightInd w:val="0"/>
      </w:pPr>
    </w:p>
    <w:p w14:paraId="72265BC6" w14:textId="77777777" w:rsidR="006F0415" w:rsidRPr="006F0415" w:rsidRDefault="006F0415" w:rsidP="006F0415">
      <w:pPr>
        <w:autoSpaceDE w:val="0"/>
        <w:autoSpaceDN w:val="0"/>
        <w:adjustRightInd w:val="0"/>
      </w:pPr>
      <w:r w:rsidRPr="006F0415">
        <w:rPr>
          <w:b/>
          <w:bCs/>
        </w:rPr>
        <w:t xml:space="preserve">WHEREAS, </w:t>
      </w:r>
      <w:r w:rsidRPr="006F0415">
        <w:t>the Board wishes to adopt a formal Conflict of Interest/Statement of</w:t>
      </w:r>
    </w:p>
    <w:p w14:paraId="449BB729" w14:textId="77777777" w:rsidR="006F0415" w:rsidRPr="006F0415" w:rsidRDefault="006F0415" w:rsidP="006F0415">
      <w:pPr>
        <w:autoSpaceDE w:val="0"/>
        <w:autoSpaceDN w:val="0"/>
        <w:adjustRightInd w:val="0"/>
      </w:pPr>
      <w:r w:rsidRPr="006F0415">
        <w:t>Disclosure policy for the guidance of its directors, officers, other volunteers and employees to promote adherence to the ethical standards maintained by the Board;</w:t>
      </w:r>
    </w:p>
    <w:p w14:paraId="24CE8008" w14:textId="77777777" w:rsidR="006F0415" w:rsidRPr="006F0415" w:rsidRDefault="006F0415" w:rsidP="006F0415">
      <w:pPr>
        <w:autoSpaceDE w:val="0"/>
        <w:autoSpaceDN w:val="0"/>
        <w:adjustRightInd w:val="0"/>
      </w:pPr>
    </w:p>
    <w:p w14:paraId="2112681C" w14:textId="496969B0" w:rsidR="006F0415" w:rsidRPr="006F0415" w:rsidRDefault="006F0415" w:rsidP="006F0415">
      <w:pPr>
        <w:autoSpaceDE w:val="0"/>
        <w:autoSpaceDN w:val="0"/>
        <w:adjustRightInd w:val="0"/>
      </w:pPr>
      <w:r w:rsidRPr="006F0415">
        <w:rPr>
          <w:b/>
          <w:bCs/>
        </w:rPr>
        <w:t xml:space="preserve">RESOLVED; </w:t>
      </w:r>
      <w:r w:rsidRPr="006F0415">
        <w:t xml:space="preserve">that the following Conflict of Interest/Statement of Disclosure </w:t>
      </w:r>
      <w:r w:rsidR="00011AD0">
        <w:t>P</w:t>
      </w:r>
      <w:r w:rsidRPr="006F0415">
        <w:t>olicy is hereby adopted:</w:t>
      </w:r>
    </w:p>
    <w:p w14:paraId="5A30AC4C" w14:textId="77777777" w:rsidR="006F0415" w:rsidRPr="006F0415" w:rsidRDefault="006F0415" w:rsidP="006F0415">
      <w:pPr>
        <w:autoSpaceDE w:val="0"/>
        <w:autoSpaceDN w:val="0"/>
        <w:adjustRightInd w:val="0"/>
      </w:pPr>
    </w:p>
    <w:p w14:paraId="184ECD4F" w14:textId="77777777" w:rsidR="006F0415" w:rsidRPr="006F0415" w:rsidRDefault="006F0415" w:rsidP="006F0415">
      <w:pPr>
        <w:autoSpaceDE w:val="0"/>
        <w:autoSpaceDN w:val="0"/>
        <w:adjustRightInd w:val="0"/>
      </w:pPr>
      <w:r w:rsidRPr="006F0415">
        <w:t>FIRST: Directors, officers, other leadership group volunteers and staff shall adhere to the highest standards of honesty, good faith and fair dealing in all activities relating to IACET.</w:t>
      </w:r>
    </w:p>
    <w:p w14:paraId="2227002E" w14:textId="77777777" w:rsidR="006F0415" w:rsidRPr="006F0415" w:rsidRDefault="006F0415" w:rsidP="006F0415">
      <w:pPr>
        <w:autoSpaceDE w:val="0"/>
        <w:autoSpaceDN w:val="0"/>
        <w:adjustRightInd w:val="0"/>
      </w:pPr>
    </w:p>
    <w:p w14:paraId="4D3EAC31" w14:textId="77777777" w:rsidR="006F0415" w:rsidRPr="006F0415" w:rsidRDefault="006F0415" w:rsidP="006F0415">
      <w:pPr>
        <w:autoSpaceDE w:val="0"/>
        <w:autoSpaceDN w:val="0"/>
        <w:adjustRightInd w:val="0"/>
      </w:pPr>
      <w:r w:rsidRPr="006F0415">
        <w:t>SECOND: No director, officer, other leadership group volunteer, staff or any member of their respective families or households should accept gifts, gratuities or favors of any kind which could reasonably be expected to influence his or her actions affecting IACET, from any person, firm or corporation doing business or seeking to do business with IACET. This prohibition is not intended to preclude business meals and other nominal benefits in the reasonable and ordinary course.</w:t>
      </w:r>
    </w:p>
    <w:p w14:paraId="7860B894" w14:textId="77777777" w:rsidR="006F0415" w:rsidRPr="006F0415" w:rsidRDefault="006F0415" w:rsidP="006F0415">
      <w:pPr>
        <w:autoSpaceDE w:val="0"/>
        <w:autoSpaceDN w:val="0"/>
        <w:adjustRightInd w:val="0"/>
      </w:pPr>
    </w:p>
    <w:p w14:paraId="3195EB5F" w14:textId="638617C4" w:rsidR="006F0415" w:rsidRPr="006F0415" w:rsidRDefault="006F0415" w:rsidP="006F0415">
      <w:pPr>
        <w:autoSpaceDE w:val="0"/>
        <w:autoSpaceDN w:val="0"/>
        <w:adjustRightInd w:val="0"/>
      </w:pPr>
      <w:r w:rsidRPr="006F0415">
        <w:t>THIRD: No director, officer, other leadership group volunteer or staff should have any position of influence with, or a material financial interest in any other entity, the existence of which does or could reasonably be expected to conflict with the proper performance of his or her duties or responsibilities to IACET</w:t>
      </w:r>
      <w:r w:rsidR="00011AD0">
        <w:t>;</w:t>
      </w:r>
      <w:r w:rsidRPr="006F0415">
        <w:t xml:space="preserve"> or, which could reasonably be expected to affect his or her independence of judgment, including with respect to transactions between IACET and such other entity, without full and complete disclosure to and approval of the IACET Board.</w:t>
      </w:r>
    </w:p>
    <w:p w14:paraId="5F735AAD" w14:textId="77777777" w:rsidR="006F0415" w:rsidRPr="006F0415" w:rsidRDefault="006F0415" w:rsidP="006F0415">
      <w:pPr>
        <w:autoSpaceDE w:val="0"/>
        <w:autoSpaceDN w:val="0"/>
        <w:adjustRightInd w:val="0"/>
      </w:pPr>
    </w:p>
    <w:p w14:paraId="676A7D68" w14:textId="77777777" w:rsidR="006F0415" w:rsidRPr="006F0415" w:rsidRDefault="006F0415" w:rsidP="006F0415">
      <w:pPr>
        <w:autoSpaceDE w:val="0"/>
        <w:autoSpaceDN w:val="0"/>
        <w:adjustRightInd w:val="0"/>
      </w:pPr>
      <w:r w:rsidRPr="006F0415">
        <w:t>FOURTH: Each director, officer, other leadership group volunteer and staff should provide the IACET Board with a full and complete written disclosure of all facts of any transaction or situation that is subject to any reasonable doubt concerning the possible existence of a conflict of interest by the director, officer or staff member.</w:t>
      </w:r>
    </w:p>
    <w:p w14:paraId="7B59E175" w14:textId="77777777" w:rsidR="006F0415" w:rsidRPr="006F0415" w:rsidRDefault="006F0415" w:rsidP="006F0415">
      <w:pPr>
        <w:autoSpaceDE w:val="0"/>
        <w:autoSpaceDN w:val="0"/>
        <w:adjustRightInd w:val="0"/>
      </w:pPr>
    </w:p>
    <w:p w14:paraId="422B4E2C" w14:textId="77777777" w:rsidR="006F0415" w:rsidRPr="006F0415" w:rsidRDefault="006F0415" w:rsidP="006F0415">
      <w:pPr>
        <w:autoSpaceDE w:val="0"/>
        <w:autoSpaceDN w:val="0"/>
        <w:adjustRightInd w:val="0"/>
      </w:pPr>
      <w:r w:rsidRPr="006F0415">
        <w:t>FIFTH: It is recognized that situations may arise in which IACET may wish to contract or enter into an arrangement for goods or services under circumstances that may present a conflict of interest. Before entering into any such contract or arrangement, the terms of the contract or arrangement should be fully and completely disclosed to the IACET Board. IACET will only enter into the contract or arrangement if (</w:t>
      </w:r>
      <w:proofErr w:type="spellStart"/>
      <w:r w:rsidRPr="006F0415">
        <w:t>i</w:t>
      </w:r>
      <w:proofErr w:type="spellEnd"/>
      <w:r w:rsidRPr="006F0415">
        <w:t>) the contract or arrangement is upon terms and conditions at least as advantageous to IACET as can be reasonably obtained from any other source for equivalent goods or services; and (ii) the Board (with any interested member abstaining) by resolution approves such contract or arrangement.</w:t>
      </w:r>
    </w:p>
    <w:p w14:paraId="1262D3D1" w14:textId="77777777" w:rsidR="006F0415" w:rsidRPr="006F0415" w:rsidRDefault="006F0415" w:rsidP="006F0415">
      <w:pPr>
        <w:autoSpaceDE w:val="0"/>
        <w:autoSpaceDN w:val="0"/>
        <w:adjustRightInd w:val="0"/>
      </w:pPr>
    </w:p>
    <w:p w14:paraId="7464A6A1" w14:textId="42DA3B4E" w:rsidR="006F0415" w:rsidRPr="006F0415" w:rsidRDefault="006F0415" w:rsidP="006F0415">
      <w:pPr>
        <w:autoSpaceDE w:val="0"/>
        <w:autoSpaceDN w:val="0"/>
        <w:adjustRightInd w:val="0"/>
      </w:pPr>
      <w:r w:rsidRPr="006F0415">
        <w:rPr>
          <w:b/>
          <w:bCs/>
        </w:rPr>
        <w:t xml:space="preserve">BE IT FURTHER RESOLVED, </w:t>
      </w:r>
      <w:r w:rsidRPr="006F0415">
        <w:t>that annually the Chairman</w:t>
      </w:r>
      <w:r w:rsidR="00011AD0">
        <w:t xml:space="preserve"> of the Board</w:t>
      </w:r>
      <w:r w:rsidRPr="006F0415">
        <w:t xml:space="preserve"> shall send to all directors, officers, other leadership group volunteers and contract employees ("selected staff members") a copy of this Resolution, together with a </w:t>
      </w:r>
      <w:r w:rsidR="00011AD0">
        <w:t>Conflict of Interest/Statement of D</w:t>
      </w:r>
      <w:r w:rsidRPr="006F0415">
        <w:t>isclosure which shall be completed and returned to him/her. Copies</w:t>
      </w:r>
      <w:r w:rsidR="00011AD0">
        <w:t xml:space="preserve"> of the Conflict of Interest/S</w:t>
      </w:r>
      <w:r w:rsidRPr="006F0415">
        <w:t xml:space="preserve">tatement of </w:t>
      </w:r>
      <w:r w:rsidR="00011AD0">
        <w:t>D</w:t>
      </w:r>
      <w:r w:rsidRPr="006F0415">
        <w:t xml:space="preserve">isclosure shall be returned to the Chairman of the Board in care of selected employees. The Chairman shall cause a confidential report to be included in the records of the corporation concerning any interests of directors, officers, other volunteers and selected employees, together with his recommendations to the Board concerning the same. The Chairman shall administer this policy and any disputed action of the Chairman </w:t>
      </w:r>
      <w:r w:rsidR="00011AD0">
        <w:t xml:space="preserve">of the Board </w:t>
      </w:r>
      <w:r w:rsidRPr="006F0415">
        <w:t>with respect to this policy shall be resolved by the Board.</w:t>
      </w:r>
    </w:p>
    <w:p w14:paraId="5459670C" w14:textId="77777777" w:rsidR="006F0415" w:rsidRPr="006F0415" w:rsidRDefault="006F0415" w:rsidP="006F0415">
      <w:pPr>
        <w:autoSpaceDE w:val="0"/>
        <w:autoSpaceDN w:val="0"/>
        <w:adjustRightInd w:val="0"/>
        <w:rPr>
          <w:b/>
          <w:bCs/>
        </w:rPr>
      </w:pPr>
    </w:p>
    <w:p w14:paraId="04D31B3E" w14:textId="77777777" w:rsidR="006F0415" w:rsidRPr="006F0415" w:rsidRDefault="006F0415" w:rsidP="006F0415">
      <w:pPr>
        <w:autoSpaceDE w:val="0"/>
        <w:autoSpaceDN w:val="0"/>
        <w:adjustRightInd w:val="0"/>
      </w:pPr>
      <w:r w:rsidRPr="006F0415">
        <w:rPr>
          <w:b/>
          <w:bCs/>
        </w:rPr>
        <w:t xml:space="preserve">BE IT FURTHER RESOLVED, </w:t>
      </w:r>
      <w:r w:rsidRPr="006F0415">
        <w:t>that each new director, officer, other leadership group volunteer and selected staff shall participate in a similar procedure immediately upon assumption of his or her responsibilities.</w:t>
      </w:r>
    </w:p>
    <w:p w14:paraId="31C8D1DF" w14:textId="77777777" w:rsidR="006F0415" w:rsidRPr="006F0415" w:rsidRDefault="006F0415" w:rsidP="006F0415">
      <w:pPr>
        <w:autoSpaceDE w:val="0"/>
        <w:autoSpaceDN w:val="0"/>
        <w:adjustRightInd w:val="0"/>
      </w:pPr>
    </w:p>
    <w:p w14:paraId="00282245" w14:textId="77777777" w:rsidR="006F0415" w:rsidRPr="006F0415" w:rsidRDefault="006F0415" w:rsidP="006F0415">
      <w:pPr>
        <w:autoSpaceDE w:val="0"/>
        <w:autoSpaceDN w:val="0"/>
        <w:adjustRightInd w:val="0"/>
        <w:rPr>
          <w:b/>
          <w:bCs/>
        </w:rPr>
      </w:pPr>
      <w:r w:rsidRPr="006F0415">
        <w:rPr>
          <w:b/>
          <w:bCs/>
        </w:rPr>
        <w:br w:type="page"/>
        <w:t>IACET CONFLICT OF INTEREST QUESTIONNAIRE</w:t>
      </w:r>
    </w:p>
    <w:p w14:paraId="1EB764C5" w14:textId="77777777" w:rsidR="006F0415" w:rsidRPr="006F0415" w:rsidRDefault="006F0415" w:rsidP="006F0415">
      <w:pPr>
        <w:autoSpaceDE w:val="0"/>
        <w:autoSpaceDN w:val="0"/>
        <w:adjustRightInd w:val="0"/>
      </w:pPr>
    </w:p>
    <w:p w14:paraId="7CA199C7" w14:textId="77777777" w:rsidR="006F0415" w:rsidRPr="006F0415" w:rsidRDefault="006F0415" w:rsidP="006F0415">
      <w:pPr>
        <w:autoSpaceDE w:val="0"/>
        <w:autoSpaceDN w:val="0"/>
        <w:adjustRightInd w:val="0"/>
      </w:pPr>
      <w:r w:rsidRPr="006F0415">
        <w:t>______________________________________________________________</w:t>
      </w:r>
    </w:p>
    <w:p w14:paraId="5E956911" w14:textId="77777777" w:rsidR="006F0415" w:rsidRPr="006F0415" w:rsidRDefault="006F0415" w:rsidP="006F0415">
      <w:pPr>
        <w:autoSpaceDE w:val="0"/>
        <w:autoSpaceDN w:val="0"/>
        <w:adjustRightInd w:val="0"/>
      </w:pPr>
      <w:r w:rsidRPr="006F0415">
        <w:t>Name</w:t>
      </w:r>
    </w:p>
    <w:p w14:paraId="24ECA218" w14:textId="77777777" w:rsidR="006F0415" w:rsidRPr="006F0415" w:rsidRDefault="006F0415" w:rsidP="006F0415">
      <w:pPr>
        <w:autoSpaceDE w:val="0"/>
        <w:autoSpaceDN w:val="0"/>
        <w:adjustRightInd w:val="0"/>
      </w:pPr>
      <w:r w:rsidRPr="006F0415">
        <w:t>______________________________________________________________</w:t>
      </w:r>
    </w:p>
    <w:p w14:paraId="2513424B" w14:textId="77777777" w:rsidR="006F0415" w:rsidRPr="006F0415" w:rsidRDefault="006F0415" w:rsidP="006F0415">
      <w:pPr>
        <w:autoSpaceDE w:val="0"/>
        <w:autoSpaceDN w:val="0"/>
        <w:adjustRightInd w:val="0"/>
      </w:pPr>
      <w:r w:rsidRPr="006F0415">
        <w:t>Office or Position Held</w:t>
      </w:r>
    </w:p>
    <w:p w14:paraId="6EE30D56" w14:textId="77777777" w:rsidR="006F0415" w:rsidRPr="006F0415" w:rsidRDefault="006F0415" w:rsidP="006F0415">
      <w:pPr>
        <w:autoSpaceDE w:val="0"/>
        <w:autoSpaceDN w:val="0"/>
        <w:adjustRightInd w:val="0"/>
      </w:pPr>
    </w:p>
    <w:p w14:paraId="17839122" w14:textId="77777777" w:rsidR="006F0415" w:rsidRPr="006F0415" w:rsidRDefault="006F0415" w:rsidP="006F0415">
      <w:pPr>
        <w:autoSpaceDE w:val="0"/>
        <w:autoSpaceDN w:val="0"/>
        <w:adjustRightInd w:val="0"/>
      </w:pPr>
    </w:p>
    <w:p w14:paraId="2D63869E" w14:textId="77777777" w:rsidR="006F0415" w:rsidRPr="006F0415" w:rsidRDefault="006F0415" w:rsidP="006F0415">
      <w:pPr>
        <w:autoSpaceDE w:val="0"/>
        <w:autoSpaceDN w:val="0"/>
        <w:adjustRightInd w:val="0"/>
      </w:pPr>
      <w:r w:rsidRPr="006F0415">
        <w:t>In responding to these questions, please note that a "yes" answer does not imply that the relationship or transaction was necessarily inappropriate.</w:t>
      </w:r>
    </w:p>
    <w:p w14:paraId="5E3016E4" w14:textId="77777777" w:rsidR="006F0415" w:rsidRPr="006F0415" w:rsidRDefault="006F0415" w:rsidP="006F0415">
      <w:pPr>
        <w:autoSpaceDE w:val="0"/>
        <w:autoSpaceDN w:val="0"/>
        <w:adjustRightInd w:val="0"/>
      </w:pPr>
    </w:p>
    <w:p w14:paraId="75EB0B35" w14:textId="77203D72" w:rsidR="006F0415" w:rsidRPr="006F0415" w:rsidRDefault="006F0415" w:rsidP="006F0415">
      <w:pPr>
        <w:autoSpaceDE w:val="0"/>
        <w:autoSpaceDN w:val="0"/>
        <w:adjustRightInd w:val="0"/>
      </w:pPr>
      <w:r w:rsidRPr="006F0415">
        <w:t>1.) Are you an officer or director of any corporation with which IACET has business dealings</w:t>
      </w:r>
      <w:r w:rsidR="00506FA0">
        <w:t xml:space="preserve"> other than IACET accreditation</w:t>
      </w:r>
      <w:r w:rsidRPr="006F0415">
        <w:t>?</w:t>
      </w:r>
    </w:p>
    <w:p w14:paraId="5519DD0C" w14:textId="77777777" w:rsidR="006F0415" w:rsidRPr="006F0415" w:rsidRDefault="006F0415" w:rsidP="006F0415">
      <w:pPr>
        <w:autoSpaceDE w:val="0"/>
        <w:autoSpaceDN w:val="0"/>
        <w:adjustRightInd w:val="0"/>
      </w:pPr>
    </w:p>
    <w:p w14:paraId="5C420BAB" w14:textId="77777777" w:rsidR="006F0415" w:rsidRPr="006F0415" w:rsidRDefault="006F0415" w:rsidP="006F0415">
      <w:pPr>
        <w:autoSpaceDE w:val="0"/>
        <w:autoSpaceDN w:val="0"/>
        <w:adjustRightInd w:val="0"/>
      </w:pPr>
      <w:r w:rsidRPr="006F0415">
        <w:t>Yes ____ No ____</w:t>
      </w:r>
    </w:p>
    <w:p w14:paraId="6CC6980E" w14:textId="77777777" w:rsidR="006F0415" w:rsidRPr="006F0415" w:rsidRDefault="006F0415" w:rsidP="006F0415">
      <w:pPr>
        <w:autoSpaceDE w:val="0"/>
        <w:autoSpaceDN w:val="0"/>
        <w:adjustRightInd w:val="0"/>
      </w:pPr>
    </w:p>
    <w:p w14:paraId="19C4315F" w14:textId="77777777" w:rsidR="006F0415" w:rsidRPr="006F0415" w:rsidRDefault="006F0415" w:rsidP="006F0415">
      <w:pPr>
        <w:autoSpaceDE w:val="0"/>
        <w:autoSpaceDN w:val="0"/>
        <w:adjustRightInd w:val="0"/>
      </w:pPr>
      <w:r w:rsidRPr="006F0415">
        <w:t xml:space="preserve">If the answer to the foregoing question is "yes", please list the names of such corporations, the office </w:t>
      </w:r>
      <w:proofErr w:type="gramStart"/>
      <w:r w:rsidRPr="006F0415">
        <w:t>held</w:t>
      </w:r>
      <w:proofErr w:type="gramEnd"/>
      <w:r w:rsidRPr="006F0415">
        <w:t xml:space="preserve"> and the approximate dollar amount of business involved with IACET for last year.</w:t>
      </w:r>
    </w:p>
    <w:p w14:paraId="16A6CCBA" w14:textId="77777777" w:rsidR="006F0415" w:rsidRPr="006F0415" w:rsidRDefault="006F0415" w:rsidP="006F0415">
      <w:pPr>
        <w:autoSpaceDE w:val="0"/>
        <w:autoSpaceDN w:val="0"/>
        <w:adjustRightInd w:val="0"/>
      </w:pPr>
    </w:p>
    <w:p w14:paraId="1808AC6D" w14:textId="77777777" w:rsidR="006F0415" w:rsidRPr="006F0415" w:rsidRDefault="006F0415" w:rsidP="006F0415">
      <w:pPr>
        <w:pBdr>
          <w:top w:val="single" w:sz="12" w:space="1" w:color="auto"/>
          <w:bottom w:val="single" w:sz="12" w:space="1" w:color="auto"/>
        </w:pBdr>
        <w:autoSpaceDE w:val="0"/>
        <w:autoSpaceDN w:val="0"/>
        <w:adjustRightInd w:val="0"/>
      </w:pPr>
    </w:p>
    <w:p w14:paraId="1FCB958F" w14:textId="77777777" w:rsidR="006F0415" w:rsidRPr="006F0415" w:rsidRDefault="006F0415" w:rsidP="006F0415">
      <w:pPr>
        <w:pBdr>
          <w:bottom w:val="single" w:sz="12" w:space="1" w:color="auto"/>
          <w:between w:val="single" w:sz="12" w:space="1" w:color="auto"/>
        </w:pBdr>
        <w:autoSpaceDE w:val="0"/>
        <w:autoSpaceDN w:val="0"/>
        <w:adjustRightInd w:val="0"/>
      </w:pPr>
    </w:p>
    <w:p w14:paraId="60355F1F" w14:textId="77777777" w:rsidR="006F0415" w:rsidRPr="006F0415" w:rsidRDefault="006F0415" w:rsidP="006F0415">
      <w:pPr>
        <w:autoSpaceDE w:val="0"/>
        <w:autoSpaceDN w:val="0"/>
        <w:adjustRightInd w:val="0"/>
      </w:pPr>
    </w:p>
    <w:p w14:paraId="7A8F0FBC" w14:textId="77777777" w:rsidR="006F0415" w:rsidRPr="006F0415" w:rsidRDefault="006F0415" w:rsidP="006F0415">
      <w:pPr>
        <w:autoSpaceDE w:val="0"/>
        <w:autoSpaceDN w:val="0"/>
        <w:adjustRightInd w:val="0"/>
      </w:pPr>
      <w:r w:rsidRPr="006F0415">
        <w:t>2.) Do you, or does any member of your family, have a financial interest in, or receive any remuneration or income from, any business organization with which</w:t>
      </w:r>
    </w:p>
    <w:p w14:paraId="5D5B9994" w14:textId="7413EB63" w:rsidR="006F0415" w:rsidRPr="006F0415" w:rsidRDefault="006F0415" w:rsidP="006F0415">
      <w:pPr>
        <w:autoSpaceDE w:val="0"/>
        <w:autoSpaceDN w:val="0"/>
        <w:adjustRightInd w:val="0"/>
      </w:pPr>
      <w:r w:rsidRPr="006F0415">
        <w:t>IACET has business dealings</w:t>
      </w:r>
      <w:r w:rsidR="00506FA0">
        <w:t xml:space="preserve"> other than accreditation</w:t>
      </w:r>
      <w:r w:rsidRPr="006F0415">
        <w:t>?</w:t>
      </w:r>
    </w:p>
    <w:p w14:paraId="1E1FAD64" w14:textId="77777777" w:rsidR="006F0415" w:rsidRPr="006F0415" w:rsidRDefault="006F0415" w:rsidP="006F0415">
      <w:pPr>
        <w:autoSpaceDE w:val="0"/>
        <w:autoSpaceDN w:val="0"/>
        <w:adjustRightInd w:val="0"/>
      </w:pPr>
    </w:p>
    <w:p w14:paraId="404B9B03" w14:textId="77777777" w:rsidR="006F0415" w:rsidRPr="006F0415" w:rsidRDefault="006F0415" w:rsidP="006F0415">
      <w:pPr>
        <w:autoSpaceDE w:val="0"/>
        <w:autoSpaceDN w:val="0"/>
        <w:adjustRightInd w:val="0"/>
      </w:pPr>
      <w:r w:rsidRPr="006F0415">
        <w:t>Yes ____ No ____</w:t>
      </w:r>
    </w:p>
    <w:p w14:paraId="2F869915" w14:textId="77777777" w:rsidR="006F0415" w:rsidRPr="006F0415" w:rsidRDefault="006F0415" w:rsidP="006F0415">
      <w:pPr>
        <w:autoSpaceDE w:val="0"/>
        <w:autoSpaceDN w:val="0"/>
        <w:adjustRightInd w:val="0"/>
      </w:pPr>
    </w:p>
    <w:p w14:paraId="59AB900C" w14:textId="77777777" w:rsidR="006F0415" w:rsidRPr="006F0415" w:rsidRDefault="006F0415" w:rsidP="006F0415">
      <w:pPr>
        <w:autoSpaceDE w:val="0"/>
        <w:autoSpaceDN w:val="0"/>
        <w:adjustRightInd w:val="0"/>
      </w:pPr>
      <w:r w:rsidRPr="006F0415">
        <w:t>If the answer to the foregoing question is "yes" please supply the following information:</w:t>
      </w:r>
    </w:p>
    <w:p w14:paraId="25C1F8E6" w14:textId="77777777" w:rsidR="006F0415" w:rsidRPr="006F0415" w:rsidRDefault="006F0415" w:rsidP="006F0415">
      <w:pPr>
        <w:autoSpaceDE w:val="0"/>
        <w:autoSpaceDN w:val="0"/>
        <w:adjustRightInd w:val="0"/>
      </w:pPr>
    </w:p>
    <w:p w14:paraId="1D764F8C" w14:textId="77777777" w:rsidR="006F0415" w:rsidRPr="006F0415" w:rsidRDefault="006F0415" w:rsidP="006F0415">
      <w:pPr>
        <w:autoSpaceDE w:val="0"/>
        <w:autoSpaceDN w:val="0"/>
        <w:adjustRightInd w:val="0"/>
      </w:pPr>
      <w:r w:rsidRPr="006F0415">
        <w:t>a. Names of business organizations in which such interest is held and the person(s) by whom such interest is held:</w:t>
      </w:r>
    </w:p>
    <w:p w14:paraId="5ED665FB" w14:textId="77777777" w:rsidR="006F0415" w:rsidRPr="006F0415" w:rsidRDefault="006F0415" w:rsidP="006F0415">
      <w:pPr>
        <w:autoSpaceDE w:val="0"/>
        <w:autoSpaceDN w:val="0"/>
        <w:adjustRightInd w:val="0"/>
      </w:pPr>
    </w:p>
    <w:p w14:paraId="621329E5" w14:textId="77777777" w:rsidR="006F0415" w:rsidRPr="006F0415" w:rsidRDefault="006F0415" w:rsidP="006F0415">
      <w:pPr>
        <w:pBdr>
          <w:top w:val="single" w:sz="12" w:space="1" w:color="auto"/>
          <w:bottom w:val="single" w:sz="12" w:space="1" w:color="auto"/>
        </w:pBdr>
        <w:autoSpaceDE w:val="0"/>
        <w:autoSpaceDN w:val="0"/>
        <w:adjustRightInd w:val="0"/>
      </w:pPr>
    </w:p>
    <w:p w14:paraId="143B1C9F" w14:textId="77777777" w:rsidR="006F0415" w:rsidRPr="006F0415" w:rsidRDefault="006F0415" w:rsidP="006F0415">
      <w:pPr>
        <w:pBdr>
          <w:bottom w:val="single" w:sz="12" w:space="1" w:color="auto"/>
          <w:between w:val="single" w:sz="12" w:space="1" w:color="auto"/>
        </w:pBdr>
        <w:autoSpaceDE w:val="0"/>
        <w:autoSpaceDN w:val="0"/>
        <w:adjustRightInd w:val="0"/>
      </w:pPr>
    </w:p>
    <w:p w14:paraId="3AC5BEDA" w14:textId="77777777" w:rsidR="006F0415" w:rsidRPr="006F0415" w:rsidRDefault="006F0415" w:rsidP="006F0415">
      <w:pPr>
        <w:autoSpaceDE w:val="0"/>
        <w:autoSpaceDN w:val="0"/>
        <w:adjustRightInd w:val="0"/>
      </w:pPr>
    </w:p>
    <w:p w14:paraId="4F3788C9" w14:textId="77777777" w:rsidR="006F0415" w:rsidRPr="006F0415" w:rsidRDefault="006F0415" w:rsidP="006F0415">
      <w:pPr>
        <w:autoSpaceDE w:val="0"/>
        <w:autoSpaceDN w:val="0"/>
        <w:adjustRightInd w:val="0"/>
      </w:pPr>
      <w:r w:rsidRPr="006F0415">
        <w:t>b. Nature and amount of each such financial interest, remuneration or income:</w:t>
      </w:r>
    </w:p>
    <w:p w14:paraId="20876DD3" w14:textId="77777777" w:rsidR="006F0415" w:rsidRPr="006F0415" w:rsidRDefault="006F0415" w:rsidP="006F0415">
      <w:pPr>
        <w:autoSpaceDE w:val="0"/>
        <w:autoSpaceDN w:val="0"/>
        <w:adjustRightInd w:val="0"/>
      </w:pPr>
    </w:p>
    <w:p w14:paraId="068CF339" w14:textId="77777777" w:rsidR="006F0415" w:rsidRPr="006F0415" w:rsidRDefault="006F0415" w:rsidP="006F0415">
      <w:pPr>
        <w:pBdr>
          <w:top w:val="single" w:sz="12" w:space="1" w:color="auto"/>
          <w:bottom w:val="single" w:sz="12" w:space="1" w:color="auto"/>
        </w:pBdr>
        <w:autoSpaceDE w:val="0"/>
        <w:autoSpaceDN w:val="0"/>
        <w:adjustRightInd w:val="0"/>
      </w:pPr>
    </w:p>
    <w:p w14:paraId="685B94B1" w14:textId="77777777" w:rsidR="006F0415" w:rsidRPr="006F0415" w:rsidRDefault="006F0415" w:rsidP="006F0415">
      <w:pPr>
        <w:pBdr>
          <w:bottom w:val="single" w:sz="12" w:space="1" w:color="auto"/>
          <w:between w:val="single" w:sz="12" w:space="1" w:color="auto"/>
        </w:pBdr>
        <w:autoSpaceDE w:val="0"/>
        <w:autoSpaceDN w:val="0"/>
        <w:adjustRightInd w:val="0"/>
      </w:pPr>
    </w:p>
    <w:p w14:paraId="1C6432FA" w14:textId="77777777" w:rsidR="006F0415" w:rsidRPr="006F0415" w:rsidRDefault="006F0415" w:rsidP="006F0415">
      <w:pPr>
        <w:autoSpaceDE w:val="0"/>
        <w:autoSpaceDN w:val="0"/>
        <w:adjustRightInd w:val="0"/>
      </w:pPr>
    </w:p>
    <w:p w14:paraId="4B047125" w14:textId="77777777" w:rsidR="006F0415" w:rsidRPr="006F0415" w:rsidRDefault="006F0415" w:rsidP="006F0415">
      <w:pPr>
        <w:autoSpaceDE w:val="0"/>
        <w:autoSpaceDN w:val="0"/>
        <w:adjustRightInd w:val="0"/>
      </w:pPr>
      <w:r w:rsidRPr="006F0415">
        <w:t>3. Did you, or any member of your family receive during the past twelve months any gifts or loans from any source from which IACET buys goods or services or with which IACET has significant business dealings?</w:t>
      </w:r>
    </w:p>
    <w:p w14:paraId="0475677F" w14:textId="77777777" w:rsidR="006F0415" w:rsidRPr="006F0415" w:rsidRDefault="006F0415" w:rsidP="006F0415">
      <w:pPr>
        <w:autoSpaceDE w:val="0"/>
        <w:autoSpaceDN w:val="0"/>
        <w:adjustRightInd w:val="0"/>
      </w:pPr>
    </w:p>
    <w:p w14:paraId="27101874" w14:textId="77777777" w:rsidR="006F0415" w:rsidRPr="006F0415" w:rsidRDefault="006F0415" w:rsidP="006F0415">
      <w:pPr>
        <w:autoSpaceDE w:val="0"/>
        <w:autoSpaceDN w:val="0"/>
        <w:adjustRightInd w:val="0"/>
      </w:pPr>
      <w:r w:rsidRPr="006F0415">
        <w:t>Yes ____ No ____</w:t>
      </w:r>
    </w:p>
    <w:p w14:paraId="2F86DF27" w14:textId="77777777" w:rsidR="006F0415" w:rsidRPr="006F0415" w:rsidRDefault="006F0415" w:rsidP="006F0415">
      <w:pPr>
        <w:autoSpaceDE w:val="0"/>
        <w:autoSpaceDN w:val="0"/>
        <w:adjustRightInd w:val="0"/>
      </w:pPr>
    </w:p>
    <w:p w14:paraId="642B99CE" w14:textId="77777777" w:rsidR="006F0415" w:rsidRPr="006F0415" w:rsidRDefault="006F0415" w:rsidP="006F0415">
      <w:pPr>
        <w:autoSpaceDE w:val="0"/>
        <w:autoSpaceDN w:val="0"/>
        <w:adjustRightInd w:val="0"/>
      </w:pPr>
      <w:r w:rsidRPr="006F0415">
        <w:t>If the answer to the foregoing question is "yes", list such gifts or loans as follows:</w:t>
      </w:r>
    </w:p>
    <w:p w14:paraId="77B86E57" w14:textId="77777777" w:rsidR="006F0415" w:rsidRPr="006F0415" w:rsidRDefault="006F0415" w:rsidP="006F0415">
      <w:pPr>
        <w:autoSpaceDE w:val="0"/>
        <w:autoSpaceDN w:val="0"/>
        <w:adjustRightInd w:val="0"/>
      </w:pPr>
    </w:p>
    <w:p w14:paraId="796DFF21" w14:textId="77777777" w:rsidR="006F0415" w:rsidRPr="006F0415" w:rsidRDefault="006F0415" w:rsidP="006F0415">
      <w:pPr>
        <w:autoSpaceDE w:val="0"/>
        <w:autoSpaceDN w:val="0"/>
        <w:adjustRightInd w:val="0"/>
      </w:pPr>
      <w:r w:rsidRPr="006F0415">
        <w:t xml:space="preserve">NAME OF SOURCE </w:t>
      </w:r>
      <w:r w:rsidRPr="006F0415">
        <w:tab/>
      </w:r>
      <w:r w:rsidRPr="006F0415">
        <w:tab/>
      </w:r>
      <w:r w:rsidRPr="006F0415">
        <w:tab/>
        <w:t xml:space="preserve">ITEM </w:t>
      </w:r>
      <w:r w:rsidRPr="006F0415">
        <w:tab/>
      </w:r>
      <w:r w:rsidRPr="006F0415">
        <w:tab/>
        <w:t>APPROXIMATE VALUE</w:t>
      </w:r>
    </w:p>
    <w:p w14:paraId="0BE19B30" w14:textId="77777777" w:rsidR="006F0415" w:rsidRPr="006F0415" w:rsidRDefault="006F0415" w:rsidP="006F0415">
      <w:pPr>
        <w:autoSpaceDE w:val="0"/>
        <w:autoSpaceDN w:val="0"/>
        <w:adjustRightInd w:val="0"/>
      </w:pPr>
    </w:p>
    <w:p w14:paraId="690B4033" w14:textId="77777777" w:rsidR="006F0415" w:rsidRPr="006F0415" w:rsidRDefault="006F0415" w:rsidP="006F0415">
      <w:pPr>
        <w:pBdr>
          <w:top w:val="single" w:sz="12" w:space="1" w:color="auto"/>
          <w:bottom w:val="single" w:sz="12" w:space="1" w:color="auto"/>
        </w:pBdr>
        <w:autoSpaceDE w:val="0"/>
        <w:autoSpaceDN w:val="0"/>
        <w:adjustRightInd w:val="0"/>
      </w:pPr>
    </w:p>
    <w:p w14:paraId="6FAAD478" w14:textId="77777777" w:rsidR="006F0415" w:rsidRPr="006F0415" w:rsidRDefault="006F0415" w:rsidP="006F0415">
      <w:pPr>
        <w:pBdr>
          <w:bottom w:val="single" w:sz="12" w:space="1" w:color="auto"/>
          <w:between w:val="single" w:sz="12" w:space="1" w:color="auto"/>
        </w:pBdr>
        <w:autoSpaceDE w:val="0"/>
        <w:autoSpaceDN w:val="0"/>
        <w:adjustRightInd w:val="0"/>
      </w:pPr>
    </w:p>
    <w:p w14:paraId="07A5E7AC" w14:textId="77777777" w:rsidR="006F0415" w:rsidRPr="006F0415" w:rsidRDefault="006F0415" w:rsidP="006F0415">
      <w:pPr>
        <w:autoSpaceDE w:val="0"/>
        <w:autoSpaceDN w:val="0"/>
        <w:adjustRightInd w:val="0"/>
      </w:pPr>
    </w:p>
    <w:p w14:paraId="02B57081" w14:textId="77777777" w:rsidR="006F0415" w:rsidRPr="006F0415" w:rsidRDefault="006F0415" w:rsidP="006F0415">
      <w:pPr>
        <w:autoSpaceDE w:val="0"/>
        <w:autoSpaceDN w:val="0"/>
        <w:adjustRightInd w:val="0"/>
      </w:pPr>
      <w:r w:rsidRPr="006F0415">
        <w:t>4. Were you involved in any other activity during the past year that might be interpreted as possible conflict of interest?</w:t>
      </w:r>
    </w:p>
    <w:p w14:paraId="05A9AF20" w14:textId="77777777" w:rsidR="006F0415" w:rsidRPr="006F0415" w:rsidRDefault="006F0415" w:rsidP="006F0415">
      <w:pPr>
        <w:autoSpaceDE w:val="0"/>
        <w:autoSpaceDN w:val="0"/>
        <w:adjustRightInd w:val="0"/>
      </w:pPr>
      <w:r w:rsidRPr="006F0415">
        <w:t>Yes ____ No ____</w:t>
      </w:r>
    </w:p>
    <w:p w14:paraId="59B0232F" w14:textId="77777777" w:rsidR="006F0415" w:rsidRPr="006F0415" w:rsidRDefault="006F0415" w:rsidP="006F0415">
      <w:pPr>
        <w:autoSpaceDE w:val="0"/>
        <w:autoSpaceDN w:val="0"/>
        <w:adjustRightInd w:val="0"/>
      </w:pPr>
    </w:p>
    <w:p w14:paraId="5542BAA0" w14:textId="77777777" w:rsidR="006F0415" w:rsidRPr="006F0415" w:rsidRDefault="006F0415" w:rsidP="006F0415">
      <w:pPr>
        <w:autoSpaceDE w:val="0"/>
        <w:autoSpaceDN w:val="0"/>
        <w:adjustRightInd w:val="0"/>
      </w:pPr>
      <w:r w:rsidRPr="006F0415">
        <w:t>If "yes", please describe:</w:t>
      </w:r>
    </w:p>
    <w:p w14:paraId="7BFE60A4" w14:textId="77777777" w:rsidR="006F0415" w:rsidRPr="006F0415" w:rsidRDefault="006F0415" w:rsidP="006F0415">
      <w:pPr>
        <w:autoSpaceDE w:val="0"/>
        <w:autoSpaceDN w:val="0"/>
        <w:adjustRightInd w:val="0"/>
      </w:pPr>
    </w:p>
    <w:p w14:paraId="68CE6F95" w14:textId="77777777" w:rsidR="006F0415" w:rsidRPr="006F0415" w:rsidRDefault="006F0415" w:rsidP="006F0415">
      <w:pPr>
        <w:pBdr>
          <w:top w:val="single" w:sz="12" w:space="1" w:color="auto"/>
          <w:bottom w:val="single" w:sz="12" w:space="1" w:color="auto"/>
        </w:pBdr>
        <w:autoSpaceDE w:val="0"/>
        <w:autoSpaceDN w:val="0"/>
        <w:adjustRightInd w:val="0"/>
      </w:pPr>
    </w:p>
    <w:p w14:paraId="529B98A5" w14:textId="77777777" w:rsidR="006F0415" w:rsidRPr="006F0415" w:rsidRDefault="006F0415" w:rsidP="006F0415">
      <w:pPr>
        <w:pBdr>
          <w:bottom w:val="single" w:sz="12" w:space="1" w:color="auto"/>
          <w:between w:val="single" w:sz="12" w:space="1" w:color="auto"/>
        </w:pBdr>
        <w:autoSpaceDE w:val="0"/>
        <w:autoSpaceDN w:val="0"/>
        <w:adjustRightInd w:val="0"/>
      </w:pPr>
    </w:p>
    <w:p w14:paraId="363BD2E6" w14:textId="77777777" w:rsidR="006F0415" w:rsidRPr="006F0415" w:rsidRDefault="006F0415" w:rsidP="006F0415">
      <w:pPr>
        <w:autoSpaceDE w:val="0"/>
        <w:autoSpaceDN w:val="0"/>
        <w:adjustRightInd w:val="0"/>
      </w:pPr>
    </w:p>
    <w:p w14:paraId="30169D0B" w14:textId="77777777" w:rsidR="006F0415" w:rsidRPr="006F0415" w:rsidRDefault="006F0415" w:rsidP="006F0415">
      <w:pPr>
        <w:autoSpaceDE w:val="0"/>
        <w:autoSpaceDN w:val="0"/>
        <w:adjustRightInd w:val="0"/>
      </w:pPr>
      <w:r w:rsidRPr="006F0415">
        <w:t>I certify that the forgoing information is true and complete to the best of my knowledge.</w:t>
      </w:r>
    </w:p>
    <w:p w14:paraId="6E938084" w14:textId="77777777" w:rsidR="006F0415" w:rsidRPr="006F0415" w:rsidRDefault="006F0415" w:rsidP="006F0415">
      <w:pPr>
        <w:autoSpaceDE w:val="0"/>
        <w:autoSpaceDN w:val="0"/>
        <w:adjustRightInd w:val="0"/>
      </w:pPr>
    </w:p>
    <w:p w14:paraId="2BB639C5" w14:textId="77777777" w:rsidR="006F0415" w:rsidRPr="006F0415" w:rsidRDefault="006F0415" w:rsidP="006F0415">
      <w:pPr>
        <w:autoSpaceDE w:val="0"/>
        <w:autoSpaceDN w:val="0"/>
        <w:adjustRightInd w:val="0"/>
      </w:pPr>
      <w:r w:rsidRPr="006F0415">
        <w:t>Date ________________</w:t>
      </w:r>
      <w:r w:rsidRPr="006F0415">
        <w:tab/>
      </w:r>
      <w:r w:rsidRPr="006F0415">
        <w:tab/>
        <w:t>Signature ____________________________</w:t>
      </w:r>
    </w:p>
    <w:p w14:paraId="08D3111D" w14:textId="77777777" w:rsidR="006F0415" w:rsidRPr="00821AAD" w:rsidRDefault="006F0415" w:rsidP="006F0415">
      <w:pPr>
        <w:autoSpaceDE w:val="0"/>
        <w:autoSpaceDN w:val="0"/>
        <w:adjustRightInd w:val="0"/>
        <w:rPr>
          <w:rFonts w:ascii="Arial" w:hAnsi="Arial" w:cs="Arial"/>
        </w:rPr>
      </w:pPr>
    </w:p>
    <w:p w14:paraId="24443125" w14:textId="77777777" w:rsidR="006F0415" w:rsidRPr="00821AAD" w:rsidRDefault="006F0415" w:rsidP="006F0415">
      <w:pPr>
        <w:autoSpaceDE w:val="0"/>
        <w:autoSpaceDN w:val="0"/>
        <w:adjustRightInd w:val="0"/>
        <w:rPr>
          <w:rFonts w:ascii="Arial" w:hAnsi="Arial" w:cs="Arial"/>
        </w:rPr>
      </w:pPr>
    </w:p>
    <w:p w14:paraId="671E2757" w14:textId="77777777" w:rsidR="006F0415" w:rsidRPr="00821AAD" w:rsidRDefault="006F0415" w:rsidP="006F0415">
      <w:pPr>
        <w:rPr>
          <w:rFonts w:ascii="Arial" w:hAnsi="Arial" w:cs="Arial"/>
        </w:rPr>
      </w:pPr>
    </w:p>
    <w:p w14:paraId="5A6CC921" w14:textId="77777777" w:rsidR="002D5607" w:rsidRPr="005E4437" w:rsidRDefault="002D5607" w:rsidP="002D5607"/>
    <w:p w14:paraId="0CA51A67" w14:textId="3B496884" w:rsidR="00084E2C" w:rsidRDefault="00084E2C">
      <w:r>
        <w:br w:type="page"/>
      </w:r>
    </w:p>
    <w:p w14:paraId="0A3B6F91" w14:textId="25FBC751" w:rsidR="002D5607" w:rsidRDefault="00084E2C" w:rsidP="005C70ED">
      <w:pPr>
        <w:pStyle w:val="Heading1"/>
        <w:numPr>
          <w:ilvl w:val="0"/>
          <w:numId w:val="0"/>
        </w:numPr>
        <w:ind w:left="360" w:hanging="360"/>
      </w:pPr>
      <w:bookmarkStart w:id="88" w:name="_Toc466542747"/>
      <w:r>
        <w:t xml:space="preserve">APPENDIX F – </w:t>
      </w:r>
      <w:r w:rsidR="00A32527">
        <w:t>ADVISORY BOARD POLICY</w:t>
      </w:r>
      <w:bookmarkEnd w:id="88"/>
    </w:p>
    <w:p w14:paraId="48ABA301" w14:textId="2B44B4B4" w:rsidR="00084E2C" w:rsidRDefault="00084E2C" w:rsidP="002D5607"/>
    <w:p w14:paraId="35E8D40D" w14:textId="77777777" w:rsidR="005C70ED" w:rsidRDefault="00217CB3" w:rsidP="002D5607">
      <w:pPr>
        <w:rPr>
          <w:b/>
        </w:rPr>
      </w:pPr>
      <w:r w:rsidRPr="0083171C">
        <w:rPr>
          <w:b/>
        </w:rPr>
        <w:t>Definition</w:t>
      </w:r>
    </w:p>
    <w:p w14:paraId="05D53330" w14:textId="165FF5E0" w:rsidR="00084E2C" w:rsidRDefault="00217CB3" w:rsidP="002D5607">
      <w:r>
        <w:br/>
      </w:r>
      <w:r w:rsidR="00084E2C">
        <w:t xml:space="preserve">An Advisory Board is a collection of individuals who bring unique knowledge and skills which complement the formal IACET Board members to effectively govern </w:t>
      </w:r>
      <w:r>
        <w:t xml:space="preserve">and promote </w:t>
      </w:r>
      <w:r w:rsidR="00084E2C">
        <w:t xml:space="preserve">the organization. </w:t>
      </w:r>
      <w:r>
        <w:t xml:space="preserve">An Advisory Board does not have formal authority to govern </w:t>
      </w:r>
      <w:r w:rsidR="0083171C">
        <w:t>IACET</w:t>
      </w:r>
      <w:r>
        <w:t xml:space="preserve">. Rather, </w:t>
      </w:r>
      <w:r w:rsidR="0083171C">
        <w:t xml:space="preserve">an </w:t>
      </w:r>
      <w:r>
        <w:t>Advisory Board serves to make recommendations and/or provide key information and materials to the formal Board of Directors.</w:t>
      </w:r>
      <w:r w:rsidR="0083171C">
        <w:t xml:space="preserve"> Multiple Advisory Boards may be formed to</w:t>
      </w:r>
      <w:r w:rsidR="00011AD0">
        <w:t xml:space="preserve"> address specific needs of the A</w:t>
      </w:r>
      <w:r w:rsidR="0083171C">
        <w:t>ssociation.</w:t>
      </w:r>
    </w:p>
    <w:p w14:paraId="02AED74F" w14:textId="3F4CCAAE" w:rsidR="00217CB3" w:rsidRDefault="00217CB3" w:rsidP="002D5607"/>
    <w:p w14:paraId="0008453D" w14:textId="0E578400" w:rsidR="00217CB3" w:rsidRDefault="00217CB3" w:rsidP="002D5607">
      <w:pPr>
        <w:rPr>
          <w:b/>
        </w:rPr>
      </w:pPr>
      <w:r w:rsidRPr="0083171C">
        <w:rPr>
          <w:b/>
        </w:rPr>
        <w:t>Purpose</w:t>
      </w:r>
    </w:p>
    <w:p w14:paraId="4E6FA647" w14:textId="77777777" w:rsidR="005C70ED" w:rsidRPr="0083171C" w:rsidRDefault="005C70ED" w:rsidP="002D5607">
      <w:pPr>
        <w:rPr>
          <w:b/>
        </w:rPr>
      </w:pPr>
    </w:p>
    <w:p w14:paraId="4FC11087" w14:textId="4D17FB82" w:rsidR="00217CB3" w:rsidRDefault="00217CB3" w:rsidP="002D5607">
      <w:r>
        <w:t>Advisory Boards shall be used to build and maintain relationships in important industries or professions in which IACET operates. Advisory Board members have unique knowledge and skills that IACET can leverage to further its mission.</w:t>
      </w:r>
    </w:p>
    <w:p w14:paraId="2C1886B1" w14:textId="507A4D13" w:rsidR="00217CB3" w:rsidRDefault="00217CB3" w:rsidP="002D5607"/>
    <w:p w14:paraId="7EEBA033" w14:textId="519EC89E" w:rsidR="00217CB3" w:rsidRDefault="00217CB3" w:rsidP="002D5607">
      <w:pPr>
        <w:rPr>
          <w:b/>
        </w:rPr>
      </w:pPr>
      <w:r w:rsidRPr="0083171C">
        <w:rPr>
          <w:b/>
        </w:rPr>
        <w:t>Establishment and Membership</w:t>
      </w:r>
    </w:p>
    <w:p w14:paraId="5383462A" w14:textId="77777777" w:rsidR="005C70ED" w:rsidRPr="0083171C" w:rsidRDefault="005C70ED" w:rsidP="002D5607">
      <w:pPr>
        <w:rPr>
          <w:b/>
        </w:rPr>
      </w:pPr>
    </w:p>
    <w:p w14:paraId="519790E3" w14:textId="12A0F958" w:rsidR="00A32527" w:rsidRDefault="00A32527" w:rsidP="005E4437">
      <w:pPr>
        <w:pStyle w:val="ListParagraph"/>
        <w:numPr>
          <w:ilvl w:val="0"/>
          <w:numId w:val="6"/>
        </w:numPr>
      </w:pPr>
      <w:r>
        <w:t>The establishment of an Advisory Board must be</w:t>
      </w:r>
      <w:r w:rsidR="00685D12">
        <w:t xml:space="preserve"> in</w:t>
      </w:r>
      <w:r>
        <w:t xml:space="preserve"> harmony with the IACET Strategic Plan and be driven with a clear sense of purpose.</w:t>
      </w:r>
    </w:p>
    <w:p w14:paraId="43FE8837" w14:textId="471A28AF" w:rsidR="00217CB3" w:rsidRDefault="00217CB3" w:rsidP="005E4437">
      <w:pPr>
        <w:pStyle w:val="ListParagraph"/>
        <w:numPr>
          <w:ilvl w:val="0"/>
          <w:numId w:val="6"/>
        </w:numPr>
      </w:pPr>
      <w:r>
        <w:t>Establishment</w:t>
      </w:r>
      <w:r w:rsidR="00421ED4">
        <w:t xml:space="preserve"> and dissolution</w:t>
      </w:r>
      <w:r>
        <w:t xml:space="preserve"> of an IACET Advisory Board shall require the approval of the IACET Board of Directors.  </w:t>
      </w:r>
    </w:p>
    <w:p w14:paraId="2B70C1F0" w14:textId="4F7A3CBB" w:rsidR="0039265F" w:rsidRDefault="00217CB3" w:rsidP="005E4437">
      <w:pPr>
        <w:pStyle w:val="ListParagraph"/>
        <w:numPr>
          <w:ilvl w:val="0"/>
          <w:numId w:val="6"/>
        </w:numPr>
      </w:pPr>
      <w:r>
        <w:t xml:space="preserve">Members of the </w:t>
      </w:r>
      <w:r w:rsidR="00011AD0">
        <w:t>A</w:t>
      </w:r>
      <w:r>
        <w:t xml:space="preserve">dvisory </w:t>
      </w:r>
      <w:r w:rsidR="00011AD0">
        <w:t>B</w:t>
      </w:r>
      <w:r>
        <w:t xml:space="preserve">oard </w:t>
      </w:r>
      <w:r w:rsidR="00421ED4">
        <w:t xml:space="preserve">along with the chair </w:t>
      </w:r>
      <w:r>
        <w:t xml:space="preserve">shall be appointed by the </w:t>
      </w:r>
      <w:r w:rsidR="00421ED4">
        <w:t xml:space="preserve">IACET </w:t>
      </w:r>
      <w:r>
        <w:t>Chairman</w:t>
      </w:r>
      <w:r w:rsidR="00011AD0">
        <w:t xml:space="preserve"> of the Board</w:t>
      </w:r>
      <w:r>
        <w:t xml:space="preserve">. </w:t>
      </w:r>
    </w:p>
    <w:p w14:paraId="6A20FFCD" w14:textId="04A51EE6" w:rsidR="00217CB3" w:rsidRDefault="0039265F" w:rsidP="005E4437">
      <w:pPr>
        <w:pStyle w:val="ListParagraph"/>
        <w:numPr>
          <w:ilvl w:val="0"/>
          <w:numId w:val="6"/>
        </w:numPr>
      </w:pPr>
      <w:r>
        <w:t>IACET membership is recommended but not required for participation on an Advisory Board.</w:t>
      </w:r>
      <w:r w:rsidR="00217CB3">
        <w:t xml:space="preserve"> </w:t>
      </w:r>
    </w:p>
    <w:p w14:paraId="17D9FE4E" w14:textId="0629B393" w:rsidR="00421ED4" w:rsidRDefault="00421ED4" w:rsidP="005E4437">
      <w:pPr>
        <w:pStyle w:val="ListParagraph"/>
        <w:numPr>
          <w:ilvl w:val="0"/>
          <w:numId w:val="6"/>
        </w:numPr>
      </w:pPr>
      <w:r>
        <w:t xml:space="preserve">Terms for </w:t>
      </w:r>
      <w:r w:rsidR="0039265F">
        <w:t>A</w:t>
      </w:r>
      <w:r>
        <w:t>dvisory</w:t>
      </w:r>
      <w:r w:rsidR="0039265F">
        <w:t xml:space="preserve"> B</w:t>
      </w:r>
      <w:r>
        <w:t>oard members are for one year.</w:t>
      </w:r>
    </w:p>
    <w:p w14:paraId="5772FB9D" w14:textId="50C0B927" w:rsidR="00421ED4" w:rsidRDefault="00421ED4" w:rsidP="005E4437">
      <w:pPr>
        <w:pStyle w:val="ListParagraph"/>
        <w:numPr>
          <w:ilvl w:val="0"/>
          <w:numId w:val="6"/>
        </w:numPr>
      </w:pPr>
      <w:r>
        <w:t>The Advisory Board Chair shall make recommendations to the IACET Chair</w:t>
      </w:r>
      <w:r w:rsidR="00011AD0">
        <w:t>man of the Board</w:t>
      </w:r>
      <w:r>
        <w:t xml:space="preserve"> on potential members, reappointments.</w:t>
      </w:r>
    </w:p>
    <w:p w14:paraId="7B89F868" w14:textId="77777777" w:rsidR="00421ED4" w:rsidRDefault="00421ED4" w:rsidP="00421ED4"/>
    <w:p w14:paraId="7F8D5E41" w14:textId="499C9941" w:rsidR="00421ED4" w:rsidRDefault="00421ED4" w:rsidP="00421ED4">
      <w:pPr>
        <w:rPr>
          <w:b/>
        </w:rPr>
      </w:pPr>
      <w:r w:rsidRPr="0083171C">
        <w:rPr>
          <w:b/>
        </w:rPr>
        <w:t>Conflict of Interest</w:t>
      </w:r>
    </w:p>
    <w:p w14:paraId="17B01D2B" w14:textId="77777777" w:rsidR="005C70ED" w:rsidRPr="0083171C" w:rsidRDefault="005C70ED" w:rsidP="00421ED4">
      <w:pPr>
        <w:rPr>
          <w:b/>
        </w:rPr>
      </w:pPr>
    </w:p>
    <w:p w14:paraId="16C246DA" w14:textId="40CCB3AD" w:rsidR="00421ED4" w:rsidRDefault="00421ED4" w:rsidP="005E4437">
      <w:pPr>
        <w:pStyle w:val="ListParagraph"/>
        <w:numPr>
          <w:ilvl w:val="0"/>
          <w:numId w:val="7"/>
        </w:numPr>
      </w:pPr>
      <w:r>
        <w:t>Advisory Board members are subject to the IACET Conflict of Interest Policy and shall disclose any potential conflict of interest.</w:t>
      </w:r>
    </w:p>
    <w:p w14:paraId="0815B856" w14:textId="2455266A" w:rsidR="00421ED4" w:rsidRDefault="00421ED4" w:rsidP="005E4437">
      <w:pPr>
        <w:pStyle w:val="ListParagraph"/>
        <w:numPr>
          <w:ilvl w:val="0"/>
          <w:numId w:val="7"/>
        </w:numPr>
      </w:pPr>
      <w:r>
        <w:t>Each Advisory Board member shall be provided with this policy and provide a signed acknowledgement of receipt.</w:t>
      </w:r>
    </w:p>
    <w:p w14:paraId="71AF6C86" w14:textId="5BA66DAA" w:rsidR="00421ED4" w:rsidRDefault="00421ED4" w:rsidP="00421ED4"/>
    <w:p w14:paraId="1AC9FDAF" w14:textId="1DB6A603" w:rsidR="00421ED4" w:rsidRDefault="00421ED4" w:rsidP="00421ED4">
      <w:pPr>
        <w:rPr>
          <w:b/>
        </w:rPr>
      </w:pPr>
      <w:r w:rsidRPr="0083171C">
        <w:rPr>
          <w:b/>
        </w:rPr>
        <w:t>Expenditures</w:t>
      </w:r>
    </w:p>
    <w:p w14:paraId="030B8B6C" w14:textId="77777777" w:rsidR="005C70ED" w:rsidRPr="0083171C" w:rsidRDefault="005C70ED" w:rsidP="00421ED4">
      <w:pPr>
        <w:rPr>
          <w:b/>
        </w:rPr>
      </w:pPr>
    </w:p>
    <w:p w14:paraId="50B8B9C4" w14:textId="77777777" w:rsidR="00421ED4" w:rsidRDefault="00421ED4" w:rsidP="005E4437">
      <w:pPr>
        <w:pStyle w:val="ListParagraph"/>
        <w:numPr>
          <w:ilvl w:val="0"/>
          <w:numId w:val="8"/>
        </w:numPr>
      </w:pPr>
      <w:r>
        <w:t xml:space="preserve">Expenditures made on behalf of the Advisory Board must be approved by the CEO and budgeted for in advance. </w:t>
      </w:r>
    </w:p>
    <w:p w14:paraId="00EC5D49" w14:textId="2EED610C" w:rsidR="00421ED4" w:rsidRDefault="00421ED4" w:rsidP="005E4437">
      <w:pPr>
        <w:pStyle w:val="ListParagraph"/>
        <w:numPr>
          <w:ilvl w:val="0"/>
          <w:numId w:val="8"/>
        </w:numPr>
      </w:pPr>
      <w:r>
        <w:t>Expenditures for the Advisory Board shall be disclosed on financial reports received monthly by the Treasurer and quarterly by the Finance Committee.</w:t>
      </w:r>
    </w:p>
    <w:p w14:paraId="63B0E897" w14:textId="6C07B358" w:rsidR="00A32527" w:rsidRDefault="00A32527" w:rsidP="00A32527"/>
    <w:p w14:paraId="2D4DD3F0" w14:textId="61F1D282" w:rsidR="00A32527" w:rsidRPr="0083171C" w:rsidRDefault="00A32527" w:rsidP="00A32527">
      <w:pPr>
        <w:rPr>
          <w:b/>
        </w:rPr>
      </w:pPr>
      <w:r w:rsidRPr="0083171C">
        <w:rPr>
          <w:b/>
        </w:rPr>
        <w:t>Compensation</w:t>
      </w:r>
    </w:p>
    <w:p w14:paraId="1525B1CD" w14:textId="46739EA8" w:rsidR="00A32527" w:rsidRDefault="00A32527" w:rsidP="00A32527">
      <w:r>
        <w:t xml:space="preserve">IACET Advisory Board Members shall not be provided </w:t>
      </w:r>
      <w:r w:rsidR="00011AD0">
        <w:t>honoraria</w:t>
      </w:r>
      <w:r>
        <w:t xml:space="preserve"> or othe</w:t>
      </w:r>
      <w:r w:rsidR="00B4330D">
        <w:t>r for</w:t>
      </w:r>
      <w:r>
        <w:t xml:space="preserve">ms of </w:t>
      </w:r>
      <w:r w:rsidR="00CB79BB">
        <w:t xml:space="preserve">financial compensation. </w:t>
      </w:r>
      <w:r w:rsidR="00B4330D">
        <w:t xml:space="preserve">Advisory Board </w:t>
      </w:r>
      <w:r w:rsidR="00011AD0">
        <w:t>m</w:t>
      </w:r>
      <w:r w:rsidR="00B4330D">
        <w:t>embers may be eligible for reimbursement of travel expenses</w:t>
      </w:r>
      <w:r w:rsidR="0083171C">
        <w:t xml:space="preserve"> in conjunction with IACET </w:t>
      </w:r>
      <w:r w:rsidR="00011AD0">
        <w:t>T</w:t>
      </w:r>
      <w:r w:rsidR="0083171C">
        <w:t xml:space="preserve">ravel </w:t>
      </w:r>
      <w:r w:rsidR="00011AD0">
        <w:t>P</w:t>
      </w:r>
      <w:r w:rsidR="0083171C">
        <w:t>olicy</w:t>
      </w:r>
      <w:r w:rsidR="00270920">
        <w:t xml:space="preserve"> at the discretion of the CEO and within the parameters of the IACET budget.</w:t>
      </w:r>
    </w:p>
    <w:p w14:paraId="2A6B27B4" w14:textId="5D63587E" w:rsidR="00596248" w:rsidRDefault="00596248">
      <w:r>
        <w:br w:type="page"/>
      </w:r>
    </w:p>
    <w:p w14:paraId="6480B4E0" w14:textId="654113DF" w:rsidR="00596248" w:rsidRPr="006F0415" w:rsidRDefault="00596248" w:rsidP="00596248">
      <w:pPr>
        <w:pStyle w:val="Heading1"/>
        <w:numPr>
          <w:ilvl w:val="0"/>
          <w:numId w:val="0"/>
        </w:numPr>
        <w:ind w:left="360" w:hanging="360"/>
        <w:rPr>
          <w:color w:val="000000" w:themeColor="text1"/>
        </w:rPr>
      </w:pPr>
      <w:bookmarkStart w:id="89" w:name="_Toc466542748"/>
      <w:r w:rsidRPr="006F0415">
        <w:rPr>
          <w:color w:val="000000" w:themeColor="text1"/>
        </w:rPr>
        <w:t xml:space="preserve">APPENDIX G – </w:t>
      </w:r>
      <w:r w:rsidR="006F0415" w:rsidRPr="006F0415">
        <w:rPr>
          <w:color w:val="000000" w:themeColor="text1"/>
        </w:rPr>
        <w:t>HISTORY</w:t>
      </w:r>
      <w:r w:rsidRPr="006F0415">
        <w:rPr>
          <w:color w:val="000000" w:themeColor="text1"/>
        </w:rPr>
        <w:t xml:space="preserve"> IACET</w:t>
      </w:r>
      <w:bookmarkEnd w:id="89"/>
    </w:p>
    <w:p w14:paraId="4746B137" w14:textId="0F525482" w:rsidR="00421ED4" w:rsidRDefault="00596248" w:rsidP="00421ED4">
      <w:r>
        <w:br/>
        <w:t>To be authored by a taskforce to be appointed.</w:t>
      </w:r>
    </w:p>
    <w:sectPr w:rsidR="00421ED4" w:rsidSect="001876DC">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47FDE" w14:textId="77777777" w:rsidR="009B487B" w:rsidRDefault="009B487B">
      <w:r>
        <w:separator/>
      </w:r>
    </w:p>
  </w:endnote>
  <w:endnote w:type="continuationSeparator" w:id="0">
    <w:p w14:paraId="740441EE" w14:textId="77777777" w:rsidR="009B487B" w:rsidRDefault="009B487B">
      <w:r>
        <w:continuationSeparator/>
      </w:r>
    </w:p>
  </w:endnote>
  <w:endnote w:type="continuationNotice" w:id="1">
    <w:p w14:paraId="70ABC7C2" w14:textId="77777777" w:rsidR="009B487B" w:rsidRDefault="009B4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4F60" w14:textId="77777777" w:rsidR="00E56B7A" w:rsidRDefault="00E5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A6D25" w14:textId="77777777" w:rsidR="009B487B" w:rsidRDefault="009B487B">
      <w:r>
        <w:separator/>
      </w:r>
    </w:p>
  </w:footnote>
  <w:footnote w:type="continuationSeparator" w:id="0">
    <w:p w14:paraId="38769F8F" w14:textId="77777777" w:rsidR="009B487B" w:rsidRDefault="009B487B">
      <w:r>
        <w:continuationSeparator/>
      </w:r>
    </w:p>
  </w:footnote>
  <w:footnote w:type="continuationNotice" w:id="1">
    <w:p w14:paraId="13EE78BE" w14:textId="77777777" w:rsidR="009B487B" w:rsidRDefault="009B4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6DD2" w14:textId="77777777" w:rsidR="00A21179" w:rsidRDefault="00A21179">
    <w:pPr>
      <w:pStyle w:val="Header"/>
      <w:jc w:val="both"/>
    </w:pPr>
    <w:r>
      <w:rPr>
        <w:rFonts w:ascii="Maiandra GD" w:hAnsi="Maiandra GD"/>
        <w:sz w:val="16"/>
      </w:rPr>
      <w:t>International Association for Continuing Education and Training</w:t>
    </w:r>
    <w:r>
      <w:rPr>
        <w:rFonts w:ascii="Maiandra GD" w:hAnsi="Maiandra GD"/>
        <w:sz w:val="16"/>
      </w:rPr>
      <w:tab/>
      <w:t xml:space="preserve">                                                         Policies and Procedures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D1C"/>
    <w:multiLevelType w:val="hybridMultilevel"/>
    <w:tmpl w:val="7BD89550"/>
    <w:lvl w:ilvl="0" w:tplc="0FE0540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58FE"/>
    <w:multiLevelType w:val="multilevel"/>
    <w:tmpl w:val="C6D43EDA"/>
    <w:lvl w:ilvl="0">
      <w:start w:val="1"/>
      <w:numFmt w:val="lowerLetter"/>
      <w:lvlText w:val="%1."/>
      <w:lvlJc w:val="left"/>
      <w:pPr>
        <w:tabs>
          <w:tab w:val="num" w:pos="2160"/>
        </w:tabs>
        <w:ind w:left="2160" w:hanging="360"/>
      </w:pPr>
      <w:rPr>
        <w:rFonts w:ascii="Times New Roman" w:eastAsia="Times New Roman" w:hAnsi="Times New Roman" w:cs="Times New Roman"/>
      </w:rPr>
    </w:lvl>
    <w:lvl w:ilvl="1">
      <w:start w:val="1"/>
      <w:numFmt w:val="decimal"/>
      <w:lvlText w:val="%1.%2."/>
      <w:lvlJc w:val="left"/>
      <w:pPr>
        <w:tabs>
          <w:tab w:val="num" w:pos="2592"/>
        </w:tabs>
        <w:ind w:left="2592" w:hanging="432"/>
      </w:pPr>
      <w:rPr>
        <w:rFonts w:hint="default"/>
      </w:rPr>
    </w:lvl>
    <w:lvl w:ilvl="2">
      <w:start w:val="1"/>
      <w:numFmt w:val="none"/>
      <w:lvlText w:val=""/>
      <w:lvlJc w:val="left"/>
      <w:pPr>
        <w:tabs>
          <w:tab w:val="num" w:pos="3024"/>
        </w:tabs>
        <w:ind w:left="3024" w:hanging="504"/>
      </w:pPr>
      <w:rPr>
        <w:rFonts w:hint="default"/>
      </w:rPr>
    </w:lvl>
    <w:lvl w:ilvl="3">
      <w:start w:val="1"/>
      <w:numFmt w:val="decimal"/>
      <w:lvlText w:val="%4. "/>
      <w:lvlJc w:val="left"/>
      <w:pPr>
        <w:tabs>
          <w:tab w:val="num" w:pos="3528"/>
        </w:tabs>
        <w:ind w:left="3528" w:hanging="648"/>
      </w:pPr>
      <w:rPr>
        <w:rFonts w:hint="default"/>
      </w:rPr>
    </w:lvl>
    <w:lvl w:ilvl="4">
      <w:start w:val="1"/>
      <w:numFmt w:val="lowerLetter"/>
      <w:lvlText w:val="%5. "/>
      <w:lvlJc w:val="left"/>
      <w:pPr>
        <w:tabs>
          <w:tab w:val="num" w:pos="4032"/>
        </w:tabs>
        <w:ind w:left="4032" w:hanging="792"/>
      </w:pPr>
      <w:rPr>
        <w:rFonts w:hint="default"/>
      </w:rPr>
    </w:lvl>
    <w:lvl w:ilvl="5">
      <w:start w:val="1"/>
      <w:numFmt w:val="decimal"/>
      <w:lvlText w:val="%6. "/>
      <w:lvlJc w:val="left"/>
      <w:pPr>
        <w:tabs>
          <w:tab w:val="num" w:pos="4536"/>
        </w:tabs>
        <w:ind w:left="4536" w:hanging="936"/>
      </w:pPr>
      <w:rPr>
        <w:rFonts w:hint="default"/>
      </w:rPr>
    </w:lvl>
    <w:lvl w:ilvl="6">
      <w:start w:val="1"/>
      <w:numFmt w:val="lowerLetter"/>
      <w:lvlText w:val="%7. "/>
      <w:lvlJc w:val="left"/>
      <w:pPr>
        <w:tabs>
          <w:tab w:val="num" w:pos="5040"/>
        </w:tabs>
        <w:ind w:left="5040" w:hanging="1080"/>
      </w:pPr>
      <w:rPr>
        <w:rFonts w:hint="default"/>
      </w:rPr>
    </w:lvl>
    <w:lvl w:ilvl="7">
      <w:start w:val="1"/>
      <w:numFmt w:val="none"/>
      <w:lvlText w:val=""/>
      <w:lvlJc w:val="left"/>
      <w:pPr>
        <w:tabs>
          <w:tab w:val="num" w:pos="5544"/>
        </w:tabs>
        <w:ind w:left="5544" w:hanging="1224"/>
      </w:pPr>
      <w:rPr>
        <w:rFonts w:hint="default"/>
      </w:rPr>
    </w:lvl>
    <w:lvl w:ilvl="8">
      <w:start w:val="1"/>
      <w:numFmt w:val="none"/>
      <w:lvlText w:val=""/>
      <w:lvlJc w:val="left"/>
      <w:pPr>
        <w:tabs>
          <w:tab w:val="num" w:pos="6120"/>
        </w:tabs>
        <w:ind w:left="6120" w:hanging="1440"/>
      </w:pPr>
      <w:rPr>
        <w:rFonts w:hint="default"/>
      </w:rPr>
    </w:lvl>
  </w:abstractNum>
  <w:abstractNum w:abstractNumId="2" w15:restartNumberingAfterBreak="0">
    <w:nsid w:val="06C3106A"/>
    <w:multiLevelType w:val="hybridMultilevel"/>
    <w:tmpl w:val="BF6AB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0165"/>
    <w:multiLevelType w:val="hybridMultilevel"/>
    <w:tmpl w:val="6EF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72AB"/>
    <w:multiLevelType w:val="hybridMultilevel"/>
    <w:tmpl w:val="CB16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F19BB"/>
    <w:multiLevelType w:val="hybridMultilevel"/>
    <w:tmpl w:val="9C18DB4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F0714F4"/>
    <w:multiLevelType w:val="hybridMultilevel"/>
    <w:tmpl w:val="1CDA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1060"/>
    <w:multiLevelType w:val="hybridMultilevel"/>
    <w:tmpl w:val="EAFE90D6"/>
    <w:lvl w:ilvl="0" w:tplc="BF0A73BA">
      <w:start w:val="6"/>
      <w:numFmt w:val="decimal"/>
      <w:lvlText w:val="%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27F0937"/>
    <w:multiLevelType w:val="hybridMultilevel"/>
    <w:tmpl w:val="D5268F8E"/>
    <w:lvl w:ilvl="0" w:tplc="BF0A73BA">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64E27"/>
    <w:multiLevelType w:val="hybridMultilevel"/>
    <w:tmpl w:val="7228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006E5"/>
    <w:multiLevelType w:val="hybridMultilevel"/>
    <w:tmpl w:val="5310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42CAD"/>
    <w:multiLevelType w:val="multilevel"/>
    <w:tmpl w:val="8F6EDFD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3312"/>
        </w:tabs>
        <w:ind w:left="331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ascii="Times New Roman" w:eastAsia="Times New Roman" w:hAnsi="Times New Roman" w:cs="Arial"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D6417A1"/>
    <w:multiLevelType w:val="multilevel"/>
    <w:tmpl w:val="5C04758C"/>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B32CF"/>
    <w:multiLevelType w:val="hybridMultilevel"/>
    <w:tmpl w:val="F5EA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C20B86"/>
    <w:multiLevelType w:val="hybridMultilevel"/>
    <w:tmpl w:val="B2529A0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C816D8"/>
    <w:multiLevelType w:val="hybridMultilevel"/>
    <w:tmpl w:val="6DACCDF6"/>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E8ACD562">
      <w:start w:val="1"/>
      <w:numFmt w:val="lowerLetter"/>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3FA8595A"/>
    <w:multiLevelType w:val="multilevel"/>
    <w:tmpl w:val="70946E4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3."/>
      <w:lvlJc w:val="left"/>
      <w:pPr>
        <w:tabs>
          <w:tab w:val="num" w:pos="1584"/>
        </w:tabs>
        <w:ind w:left="1584" w:hanging="504"/>
      </w:pPr>
      <w:rPr>
        <w:rFonts w:hint="default"/>
      </w:rPr>
    </w:lvl>
    <w:lvl w:ilvl="3">
      <w:start w:val="1"/>
      <w:numFmt w:val="decimal"/>
      <w:lvlText w:val="%4. "/>
      <w:lvlJc w:val="left"/>
      <w:pPr>
        <w:tabs>
          <w:tab w:val="num" w:pos="2088"/>
        </w:tabs>
        <w:ind w:left="2088" w:hanging="648"/>
      </w:pPr>
      <w:rPr>
        <w:rFonts w:hint="default"/>
      </w:rPr>
    </w:lvl>
    <w:lvl w:ilvl="4">
      <w:start w:val="1"/>
      <w:numFmt w:val="lowerLetter"/>
      <w:lvlText w:val="%5. "/>
      <w:lvlJc w:val="left"/>
      <w:pPr>
        <w:tabs>
          <w:tab w:val="num" w:pos="2592"/>
        </w:tabs>
        <w:ind w:left="2592" w:hanging="792"/>
      </w:pPr>
      <w:rPr>
        <w:rFonts w:hint="default"/>
      </w:rPr>
    </w:lvl>
    <w:lvl w:ilvl="5">
      <w:start w:val="1"/>
      <w:numFmt w:val="decimal"/>
      <w:lvlText w:val="%6. "/>
      <w:lvlJc w:val="left"/>
      <w:pPr>
        <w:tabs>
          <w:tab w:val="num" w:pos="3096"/>
        </w:tabs>
        <w:ind w:left="3096" w:hanging="936"/>
      </w:pPr>
      <w:rPr>
        <w:rFonts w:hint="default"/>
      </w:rPr>
    </w:lvl>
    <w:lvl w:ilvl="6">
      <w:start w:val="1"/>
      <w:numFmt w:val="lowerLetter"/>
      <w:lvlText w:val="%7. "/>
      <w:lvlJc w:val="left"/>
      <w:pPr>
        <w:tabs>
          <w:tab w:val="num" w:pos="3600"/>
        </w:tabs>
        <w:ind w:left="3600" w:hanging="1080"/>
      </w:pPr>
      <w:rPr>
        <w:rFonts w:hint="default"/>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7" w15:restartNumberingAfterBreak="0">
    <w:nsid w:val="400F4D95"/>
    <w:multiLevelType w:val="multilevel"/>
    <w:tmpl w:val="70946E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4EB3E89"/>
    <w:multiLevelType w:val="hybridMultilevel"/>
    <w:tmpl w:val="85208C12"/>
    <w:lvl w:ilvl="0" w:tplc="3490EAF8">
      <w:start w:val="1"/>
      <w:numFmt w:val="decimal"/>
      <w:lvlText w:val="%1."/>
      <w:lvlJc w:val="left"/>
      <w:pPr>
        <w:ind w:left="1080" w:hanging="360"/>
      </w:pPr>
      <w:rPr>
        <w:rFonts w:ascii="Times New Roman" w:eastAsia="Times New Roman" w:hAnsi="Times New Roman" w:cs="Times New Roman"/>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4C3A73"/>
    <w:multiLevelType w:val="hybridMultilevel"/>
    <w:tmpl w:val="202A2E04"/>
    <w:lvl w:ilvl="0" w:tplc="34C6EFB8">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6B3025F"/>
    <w:multiLevelType w:val="hybridMultilevel"/>
    <w:tmpl w:val="0432332C"/>
    <w:lvl w:ilvl="0" w:tplc="14988FAA">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1" w15:restartNumberingAfterBreak="0">
    <w:nsid w:val="5362262B"/>
    <w:multiLevelType w:val="hybridMultilevel"/>
    <w:tmpl w:val="08DE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5F28E2"/>
    <w:multiLevelType w:val="hybridMultilevel"/>
    <w:tmpl w:val="3EDE5B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EC6899"/>
    <w:multiLevelType w:val="multilevel"/>
    <w:tmpl w:val="10F04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60586C86"/>
    <w:multiLevelType w:val="hybridMultilevel"/>
    <w:tmpl w:val="2B12D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E6002"/>
    <w:multiLevelType w:val="hybridMultilevel"/>
    <w:tmpl w:val="FAE6F3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508A6"/>
    <w:multiLevelType w:val="hybridMultilevel"/>
    <w:tmpl w:val="2098DB5A"/>
    <w:lvl w:ilvl="0" w:tplc="8DBA9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96426"/>
    <w:multiLevelType w:val="hybridMultilevel"/>
    <w:tmpl w:val="82E86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1621F0"/>
    <w:multiLevelType w:val="hybridMultilevel"/>
    <w:tmpl w:val="2E503C92"/>
    <w:lvl w:ilvl="0" w:tplc="F80C73F2">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C33FB"/>
    <w:multiLevelType w:val="hybridMultilevel"/>
    <w:tmpl w:val="D09E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554B9"/>
    <w:multiLevelType w:val="hybridMultilevel"/>
    <w:tmpl w:val="E88AB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70721"/>
    <w:multiLevelType w:val="hybridMultilevel"/>
    <w:tmpl w:val="5A28484C"/>
    <w:lvl w:ilvl="0" w:tplc="78E8D802">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15:restartNumberingAfterBreak="0">
    <w:nsid w:val="757D1831"/>
    <w:multiLevelType w:val="hybridMultilevel"/>
    <w:tmpl w:val="8CB810E4"/>
    <w:lvl w:ilvl="0" w:tplc="04090001">
      <w:start w:val="1"/>
      <w:numFmt w:val="bullet"/>
      <w:lvlText w:val=""/>
      <w:lvlJc w:val="left"/>
      <w:pPr>
        <w:ind w:left="1080" w:hanging="360"/>
      </w:pPr>
      <w:rPr>
        <w:rFonts w:ascii="Symbol" w:hAnsi="Symbol" w:hint="default"/>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790E573D"/>
    <w:multiLevelType w:val="hybridMultilevel"/>
    <w:tmpl w:val="038A3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3B1BB3"/>
    <w:multiLevelType w:val="hybridMultilevel"/>
    <w:tmpl w:val="BDEA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27DB5"/>
    <w:multiLevelType w:val="hybridMultilevel"/>
    <w:tmpl w:val="BEECD5CA"/>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15:restartNumberingAfterBreak="0">
    <w:nsid w:val="7DAD2485"/>
    <w:multiLevelType w:val="hybridMultilevel"/>
    <w:tmpl w:val="8FB4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8"/>
  </w:num>
  <w:num w:numId="4">
    <w:abstractNumId w:val="26"/>
  </w:num>
  <w:num w:numId="5">
    <w:abstractNumId w:val="0"/>
  </w:num>
  <w:num w:numId="6">
    <w:abstractNumId w:val="30"/>
  </w:num>
  <w:num w:numId="7">
    <w:abstractNumId w:val="25"/>
  </w:num>
  <w:num w:numId="8">
    <w:abstractNumId w:val="2"/>
  </w:num>
  <w:num w:numId="9">
    <w:abstractNumId w:val="22"/>
  </w:num>
  <w:num w:numId="10">
    <w:abstractNumId w:val="6"/>
  </w:num>
  <w:num w:numId="11">
    <w:abstractNumId w:val="24"/>
  </w:num>
  <w:num w:numId="12">
    <w:abstractNumId w:val="29"/>
  </w:num>
  <w:num w:numId="13">
    <w:abstractNumId w:val="16"/>
  </w:num>
  <w:num w:numId="14">
    <w:abstractNumId w:val="23"/>
  </w:num>
  <w:num w:numId="15">
    <w:abstractNumId w:val="28"/>
  </w:num>
  <w:num w:numId="16">
    <w:abstractNumId w:val="8"/>
  </w:num>
  <w:num w:numId="17">
    <w:abstractNumId w:val="13"/>
  </w:num>
  <w:num w:numId="18">
    <w:abstractNumId w:val="33"/>
  </w:num>
  <w:num w:numId="19">
    <w:abstractNumId w:val="9"/>
  </w:num>
  <w:num w:numId="20">
    <w:abstractNumId w:val="17"/>
  </w:num>
  <w:num w:numId="21">
    <w:abstractNumId w:val="36"/>
  </w:num>
  <w:num w:numId="22">
    <w:abstractNumId w:val="12"/>
  </w:num>
  <w:num w:numId="23">
    <w:abstractNumId w:val="34"/>
  </w:num>
  <w:num w:numId="24">
    <w:abstractNumId w:val="27"/>
  </w:num>
  <w:num w:numId="25">
    <w:abstractNumId w:val="1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1"/>
  </w:num>
  <w:num w:numId="32">
    <w:abstractNumId w:val="10"/>
  </w:num>
  <w:num w:numId="33">
    <w:abstractNumId w:val="15"/>
  </w:num>
  <w:num w:numId="34">
    <w:abstractNumId w:val="35"/>
  </w:num>
  <w:num w:numId="35">
    <w:abstractNumId w:val="32"/>
  </w:num>
  <w:num w:numId="36">
    <w:abstractNumId w:val="7"/>
  </w:num>
  <w:num w:numId="37">
    <w:abstractNumId w:val="4"/>
  </w:num>
  <w:num w:numId="38">
    <w:abstractNumId w:val="20"/>
  </w:num>
  <w:num w:numId="3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0F"/>
    <w:rsid w:val="00006895"/>
    <w:rsid w:val="00011AD0"/>
    <w:rsid w:val="00022A0B"/>
    <w:rsid w:val="00040105"/>
    <w:rsid w:val="00044815"/>
    <w:rsid w:val="000526AA"/>
    <w:rsid w:val="000656F3"/>
    <w:rsid w:val="0007655F"/>
    <w:rsid w:val="00077C9C"/>
    <w:rsid w:val="00083781"/>
    <w:rsid w:val="00084174"/>
    <w:rsid w:val="00084E2C"/>
    <w:rsid w:val="0008778E"/>
    <w:rsid w:val="00097D67"/>
    <w:rsid w:val="000D01C8"/>
    <w:rsid w:val="000D1690"/>
    <w:rsid w:val="000D1F02"/>
    <w:rsid w:val="000D24E5"/>
    <w:rsid w:val="000E784B"/>
    <w:rsid w:val="000F0B5D"/>
    <w:rsid w:val="000F0FE1"/>
    <w:rsid w:val="000F3A8A"/>
    <w:rsid w:val="00105CE7"/>
    <w:rsid w:val="00122C19"/>
    <w:rsid w:val="00123500"/>
    <w:rsid w:val="001269FB"/>
    <w:rsid w:val="00126D5E"/>
    <w:rsid w:val="00142208"/>
    <w:rsid w:val="00150608"/>
    <w:rsid w:val="0015739D"/>
    <w:rsid w:val="0017235C"/>
    <w:rsid w:val="00176A91"/>
    <w:rsid w:val="001856A9"/>
    <w:rsid w:val="001876DC"/>
    <w:rsid w:val="001946B7"/>
    <w:rsid w:val="001A0752"/>
    <w:rsid w:val="001A2940"/>
    <w:rsid w:val="001A56AA"/>
    <w:rsid w:val="001A78DE"/>
    <w:rsid w:val="001A7FB6"/>
    <w:rsid w:val="001B0185"/>
    <w:rsid w:val="001C0A30"/>
    <w:rsid w:val="001C60C8"/>
    <w:rsid w:val="001C6F64"/>
    <w:rsid w:val="001D070C"/>
    <w:rsid w:val="001D4840"/>
    <w:rsid w:val="001D67B9"/>
    <w:rsid w:val="001D7E0D"/>
    <w:rsid w:val="001F0126"/>
    <w:rsid w:val="00205356"/>
    <w:rsid w:val="00206189"/>
    <w:rsid w:val="002068F4"/>
    <w:rsid w:val="00217CB3"/>
    <w:rsid w:val="00224C5F"/>
    <w:rsid w:val="002273E4"/>
    <w:rsid w:val="0023490B"/>
    <w:rsid w:val="00246C8F"/>
    <w:rsid w:val="00263F71"/>
    <w:rsid w:val="00265F5C"/>
    <w:rsid w:val="002701E5"/>
    <w:rsid w:val="00270920"/>
    <w:rsid w:val="0027229A"/>
    <w:rsid w:val="0027627E"/>
    <w:rsid w:val="002867B3"/>
    <w:rsid w:val="002A0345"/>
    <w:rsid w:val="002A1C1C"/>
    <w:rsid w:val="002A728D"/>
    <w:rsid w:val="002A72B0"/>
    <w:rsid w:val="002C54CF"/>
    <w:rsid w:val="002C7A98"/>
    <w:rsid w:val="002D5607"/>
    <w:rsid w:val="002E055A"/>
    <w:rsid w:val="002E3A03"/>
    <w:rsid w:val="002E487A"/>
    <w:rsid w:val="002E538A"/>
    <w:rsid w:val="002E564D"/>
    <w:rsid w:val="00304223"/>
    <w:rsid w:val="00312601"/>
    <w:rsid w:val="00321845"/>
    <w:rsid w:val="0032741A"/>
    <w:rsid w:val="00334FBA"/>
    <w:rsid w:val="00336025"/>
    <w:rsid w:val="003476E8"/>
    <w:rsid w:val="003505F7"/>
    <w:rsid w:val="00352DFA"/>
    <w:rsid w:val="00353BB1"/>
    <w:rsid w:val="00373C00"/>
    <w:rsid w:val="00380947"/>
    <w:rsid w:val="0039265F"/>
    <w:rsid w:val="00395274"/>
    <w:rsid w:val="00396366"/>
    <w:rsid w:val="003A6865"/>
    <w:rsid w:val="003A6C20"/>
    <w:rsid w:val="003B119B"/>
    <w:rsid w:val="003C0B29"/>
    <w:rsid w:val="003C1432"/>
    <w:rsid w:val="003D7FFA"/>
    <w:rsid w:val="003E0209"/>
    <w:rsid w:val="003F151B"/>
    <w:rsid w:val="003F262B"/>
    <w:rsid w:val="003F6B27"/>
    <w:rsid w:val="00411552"/>
    <w:rsid w:val="00413D06"/>
    <w:rsid w:val="00417698"/>
    <w:rsid w:val="00421ED4"/>
    <w:rsid w:val="00436EF9"/>
    <w:rsid w:val="00441D2B"/>
    <w:rsid w:val="00442AB1"/>
    <w:rsid w:val="0044694E"/>
    <w:rsid w:val="00451766"/>
    <w:rsid w:val="00452E3E"/>
    <w:rsid w:val="00456FAD"/>
    <w:rsid w:val="004574F5"/>
    <w:rsid w:val="00460807"/>
    <w:rsid w:val="004673B2"/>
    <w:rsid w:val="00481F3B"/>
    <w:rsid w:val="00490184"/>
    <w:rsid w:val="00496525"/>
    <w:rsid w:val="004974BD"/>
    <w:rsid w:val="004A7A2E"/>
    <w:rsid w:val="004D186F"/>
    <w:rsid w:val="004D7090"/>
    <w:rsid w:val="004E1D2F"/>
    <w:rsid w:val="004E6A0D"/>
    <w:rsid w:val="004F4766"/>
    <w:rsid w:val="004F4937"/>
    <w:rsid w:val="00506FA0"/>
    <w:rsid w:val="005568F3"/>
    <w:rsid w:val="00572A24"/>
    <w:rsid w:val="0059592E"/>
    <w:rsid w:val="00596248"/>
    <w:rsid w:val="005A3978"/>
    <w:rsid w:val="005A4DE2"/>
    <w:rsid w:val="005A5B28"/>
    <w:rsid w:val="005A7BB6"/>
    <w:rsid w:val="005B17D7"/>
    <w:rsid w:val="005B21E4"/>
    <w:rsid w:val="005B5126"/>
    <w:rsid w:val="005B53C6"/>
    <w:rsid w:val="005C2BB9"/>
    <w:rsid w:val="005C3C40"/>
    <w:rsid w:val="005C66CC"/>
    <w:rsid w:val="005C70ED"/>
    <w:rsid w:val="005D08BA"/>
    <w:rsid w:val="005D464D"/>
    <w:rsid w:val="005D51FC"/>
    <w:rsid w:val="005E21E1"/>
    <w:rsid w:val="005E4437"/>
    <w:rsid w:val="005E5A1E"/>
    <w:rsid w:val="005F2F37"/>
    <w:rsid w:val="00603F68"/>
    <w:rsid w:val="00623797"/>
    <w:rsid w:val="0064055A"/>
    <w:rsid w:val="006646A5"/>
    <w:rsid w:val="00666DE2"/>
    <w:rsid w:val="00670782"/>
    <w:rsid w:val="006720E2"/>
    <w:rsid w:val="00685D12"/>
    <w:rsid w:val="006878EA"/>
    <w:rsid w:val="00695E6D"/>
    <w:rsid w:val="00696D70"/>
    <w:rsid w:val="006A5CAA"/>
    <w:rsid w:val="006C5631"/>
    <w:rsid w:val="006D2A46"/>
    <w:rsid w:val="006E2864"/>
    <w:rsid w:val="006F0415"/>
    <w:rsid w:val="006F14FF"/>
    <w:rsid w:val="00710660"/>
    <w:rsid w:val="00711AE8"/>
    <w:rsid w:val="007263EC"/>
    <w:rsid w:val="00727D1E"/>
    <w:rsid w:val="0073153A"/>
    <w:rsid w:val="007317CC"/>
    <w:rsid w:val="00731DE1"/>
    <w:rsid w:val="00735A96"/>
    <w:rsid w:val="0074132F"/>
    <w:rsid w:val="00743B08"/>
    <w:rsid w:val="00757BDB"/>
    <w:rsid w:val="00761A42"/>
    <w:rsid w:val="00762A18"/>
    <w:rsid w:val="0077069E"/>
    <w:rsid w:val="007A3F93"/>
    <w:rsid w:val="007B4C7D"/>
    <w:rsid w:val="007C486D"/>
    <w:rsid w:val="007D25EF"/>
    <w:rsid w:val="007D3829"/>
    <w:rsid w:val="007D5170"/>
    <w:rsid w:val="007D6444"/>
    <w:rsid w:val="007F1247"/>
    <w:rsid w:val="00801811"/>
    <w:rsid w:val="008061DC"/>
    <w:rsid w:val="00821E46"/>
    <w:rsid w:val="0083171C"/>
    <w:rsid w:val="00852319"/>
    <w:rsid w:val="0086404C"/>
    <w:rsid w:val="0087641D"/>
    <w:rsid w:val="00876AE4"/>
    <w:rsid w:val="0087713F"/>
    <w:rsid w:val="00881738"/>
    <w:rsid w:val="008829A5"/>
    <w:rsid w:val="008B3826"/>
    <w:rsid w:val="008B4AA2"/>
    <w:rsid w:val="008B757A"/>
    <w:rsid w:val="008C1BDC"/>
    <w:rsid w:val="008C5515"/>
    <w:rsid w:val="008E3557"/>
    <w:rsid w:val="008E4C95"/>
    <w:rsid w:val="00901510"/>
    <w:rsid w:val="0090759B"/>
    <w:rsid w:val="009174CF"/>
    <w:rsid w:val="00921194"/>
    <w:rsid w:val="00926955"/>
    <w:rsid w:val="00960320"/>
    <w:rsid w:val="00961834"/>
    <w:rsid w:val="009A5708"/>
    <w:rsid w:val="009B487B"/>
    <w:rsid w:val="009B6142"/>
    <w:rsid w:val="009C64DC"/>
    <w:rsid w:val="009C769A"/>
    <w:rsid w:val="009D4DEE"/>
    <w:rsid w:val="009D733A"/>
    <w:rsid w:val="009D76CD"/>
    <w:rsid w:val="009E430E"/>
    <w:rsid w:val="009F22C1"/>
    <w:rsid w:val="00A142D8"/>
    <w:rsid w:val="00A21179"/>
    <w:rsid w:val="00A32527"/>
    <w:rsid w:val="00A43C65"/>
    <w:rsid w:val="00A5464E"/>
    <w:rsid w:val="00A64E25"/>
    <w:rsid w:val="00A7118C"/>
    <w:rsid w:val="00A9161F"/>
    <w:rsid w:val="00AB31B6"/>
    <w:rsid w:val="00AB703D"/>
    <w:rsid w:val="00AB7F9E"/>
    <w:rsid w:val="00AC310D"/>
    <w:rsid w:val="00AD18E0"/>
    <w:rsid w:val="00AD1FBC"/>
    <w:rsid w:val="00AD6DB5"/>
    <w:rsid w:val="00AE0387"/>
    <w:rsid w:val="00AE123B"/>
    <w:rsid w:val="00AE60EC"/>
    <w:rsid w:val="00AE78CE"/>
    <w:rsid w:val="00AF5D3A"/>
    <w:rsid w:val="00AF7E6E"/>
    <w:rsid w:val="00B023CB"/>
    <w:rsid w:val="00B254BB"/>
    <w:rsid w:val="00B3718B"/>
    <w:rsid w:val="00B4330D"/>
    <w:rsid w:val="00B435C7"/>
    <w:rsid w:val="00B561D3"/>
    <w:rsid w:val="00B569CF"/>
    <w:rsid w:val="00B67E28"/>
    <w:rsid w:val="00B77CE5"/>
    <w:rsid w:val="00B85916"/>
    <w:rsid w:val="00B95776"/>
    <w:rsid w:val="00BA4161"/>
    <w:rsid w:val="00BB3E79"/>
    <w:rsid w:val="00BB59B8"/>
    <w:rsid w:val="00BC5779"/>
    <w:rsid w:val="00C02305"/>
    <w:rsid w:val="00C10A7A"/>
    <w:rsid w:val="00C15492"/>
    <w:rsid w:val="00C2336C"/>
    <w:rsid w:val="00C2633B"/>
    <w:rsid w:val="00C573F8"/>
    <w:rsid w:val="00C81386"/>
    <w:rsid w:val="00CB79BB"/>
    <w:rsid w:val="00CD2408"/>
    <w:rsid w:val="00CD775C"/>
    <w:rsid w:val="00CF2895"/>
    <w:rsid w:val="00CF47E5"/>
    <w:rsid w:val="00D05AAD"/>
    <w:rsid w:val="00D201E7"/>
    <w:rsid w:val="00D21ACD"/>
    <w:rsid w:val="00D5049B"/>
    <w:rsid w:val="00D55F6F"/>
    <w:rsid w:val="00D6377A"/>
    <w:rsid w:val="00D637C5"/>
    <w:rsid w:val="00D7699F"/>
    <w:rsid w:val="00D8055F"/>
    <w:rsid w:val="00D960E2"/>
    <w:rsid w:val="00DA2D5A"/>
    <w:rsid w:val="00DB2DD0"/>
    <w:rsid w:val="00DC2163"/>
    <w:rsid w:val="00DC22D4"/>
    <w:rsid w:val="00DC676D"/>
    <w:rsid w:val="00DC7AEE"/>
    <w:rsid w:val="00DD49BA"/>
    <w:rsid w:val="00DE45CD"/>
    <w:rsid w:val="00E01DAC"/>
    <w:rsid w:val="00E045CD"/>
    <w:rsid w:val="00E07756"/>
    <w:rsid w:val="00E13B6A"/>
    <w:rsid w:val="00E451AD"/>
    <w:rsid w:val="00E47B0B"/>
    <w:rsid w:val="00E55EC6"/>
    <w:rsid w:val="00E56B7A"/>
    <w:rsid w:val="00E72A0F"/>
    <w:rsid w:val="00E73023"/>
    <w:rsid w:val="00E7723E"/>
    <w:rsid w:val="00E81C27"/>
    <w:rsid w:val="00E83118"/>
    <w:rsid w:val="00E843A2"/>
    <w:rsid w:val="00E85A74"/>
    <w:rsid w:val="00EA72DD"/>
    <w:rsid w:val="00EB6F30"/>
    <w:rsid w:val="00EB7A81"/>
    <w:rsid w:val="00EC2A97"/>
    <w:rsid w:val="00ED26D4"/>
    <w:rsid w:val="00EE1671"/>
    <w:rsid w:val="00EE5738"/>
    <w:rsid w:val="00F04DA7"/>
    <w:rsid w:val="00F05BAA"/>
    <w:rsid w:val="00F1026E"/>
    <w:rsid w:val="00F106E3"/>
    <w:rsid w:val="00F42351"/>
    <w:rsid w:val="00F4374D"/>
    <w:rsid w:val="00F712F0"/>
    <w:rsid w:val="00F74558"/>
    <w:rsid w:val="00F75F35"/>
    <w:rsid w:val="00F76038"/>
    <w:rsid w:val="00F862CD"/>
    <w:rsid w:val="00F91D16"/>
    <w:rsid w:val="00F9786B"/>
    <w:rsid w:val="00FA470A"/>
    <w:rsid w:val="00FA7018"/>
    <w:rsid w:val="00FB5CE3"/>
    <w:rsid w:val="00FB6922"/>
    <w:rsid w:val="00FC25F7"/>
    <w:rsid w:val="00FC31D8"/>
    <w:rsid w:val="00FC3734"/>
    <w:rsid w:val="00FD05DE"/>
    <w:rsid w:val="00FD372A"/>
    <w:rsid w:val="00FD6771"/>
    <w:rsid w:val="00FE192F"/>
    <w:rsid w:val="00FF2745"/>
    <w:rsid w:val="00FF2AB3"/>
    <w:rsid w:val="00FF4673"/>
    <w:rsid w:val="00F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A449E"/>
  <w15:chartTrackingRefBased/>
  <w15:docId w15:val="{B1A9AD5A-7244-4F8A-8324-189C7B41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Title" w:qFormat="1"/>
    <w:lsdException w:name="Body Text" w:uiPriority="1" w:qFormat="1"/>
    <w:lsdException w:name="Subtitle" w:qFormat="1"/>
    <w:lsdException w:name="Body Text 2" w:uiPriority="99"/>
    <w:lsdException w:name="Body Text 3" w:uiPriority="99"/>
    <w:lsdException w:name="Body Text Indent 3"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Heading2"/>
    <w:next w:val="Normal"/>
    <w:link w:val="Heading1Char"/>
    <w:uiPriority w:val="1"/>
    <w:qFormat/>
    <w:rsid w:val="00A43C65"/>
    <w:pPr>
      <w:numPr>
        <w:ilvl w:val="0"/>
      </w:numPr>
      <w:outlineLvl w:val="0"/>
    </w:pPr>
  </w:style>
  <w:style w:type="paragraph" w:styleId="Heading2">
    <w:name w:val="heading 2"/>
    <w:basedOn w:val="Normal"/>
    <w:next w:val="Normal"/>
    <w:link w:val="Heading2Char"/>
    <w:uiPriority w:val="9"/>
    <w:qFormat/>
    <w:rsid w:val="001C0A30"/>
    <w:pPr>
      <w:numPr>
        <w:ilvl w:val="1"/>
        <w:numId w:val="1"/>
      </w:numPr>
      <w:tabs>
        <w:tab w:val="clear" w:pos="3312"/>
        <w:tab w:val="num" w:pos="792"/>
      </w:tabs>
      <w:ind w:left="792"/>
      <w:outlineLvl w:val="1"/>
    </w:pPr>
    <w:rPr>
      <w:b/>
    </w:rPr>
  </w:style>
  <w:style w:type="paragraph" w:styleId="Heading4">
    <w:name w:val="heading 4"/>
    <w:basedOn w:val="Normal"/>
    <w:next w:val="Normal"/>
    <w:link w:val="Heading4Char"/>
    <w:uiPriority w:val="9"/>
    <w:qFormat/>
    <w:pPr>
      <w:keepNext/>
      <w:widowControl w:val="0"/>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outlineLvl w:val="3"/>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uiPriority w:val="99"/>
    <w:rsid w:val="0073153A"/>
    <w:rPr>
      <w:szCs w:val="24"/>
    </w:r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uiPriority w:val="99"/>
    <w:rsid w:val="0073153A"/>
    <w:rPr>
      <w:szCs w:val="24"/>
    </w:rPr>
  </w:style>
  <w:style w:type="paragraph" w:styleId="BodyText">
    <w:name w:val="Body Text"/>
    <w:basedOn w:val="Normal"/>
    <w:link w:val="BodyTextChar"/>
    <w:uiPriority w:val="1"/>
    <w:qFormat/>
    <w:pPr>
      <w:widowControl w:val="0"/>
      <w:autoSpaceDE w:val="0"/>
      <w:autoSpaceDN w:val="0"/>
      <w:adjustRightInd w:val="0"/>
    </w:pPr>
    <w:rPr>
      <w:b/>
      <w:bCs/>
      <w:sz w:val="40"/>
    </w:rPr>
  </w:style>
  <w:style w:type="paragraph" w:styleId="BodyText2">
    <w:name w:val="Body Text 2"/>
    <w:basedOn w:val="Normal"/>
    <w:link w:val="BodyText2Char"/>
    <w:uiPriority w:val="99"/>
    <w:pPr>
      <w:widowControl w:val="0"/>
      <w:autoSpaceDE w:val="0"/>
      <w:autoSpaceDN w:val="0"/>
      <w:adjustRightInd w:val="0"/>
      <w:jc w:val="center"/>
    </w:pPr>
    <w:rPr>
      <w:sz w:val="40"/>
    </w:rPr>
  </w:style>
  <w:style w:type="paragraph" w:styleId="BodyText3">
    <w:name w:val="Body Text 3"/>
    <w:basedOn w:val="Normal"/>
    <w:link w:val="BodyText3Char"/>
    <w:uiPriority w:val="99"/>
    <w:pPr>
      <w:widowControl w:val="0"/>
      <w:autoSpaceDE w:val="0"/>
      <w:autoSpaceDN w:val="0"/>
      <w:adjustRightInd w:val="0"/>
      <w:jc w:val="center"/>
    </w:pPr>
    <w:rPr>
      <w:b/>
      <w:bCs/>
      <w:sz w:val="28"/>
    </w:rPr>
  </w:style>
  <w:style w:type="paragraph" w:styleId="BodyTextIndent3">
    <w:name w:val="Body Text Indent 3"/>
    <w:basedOn w:val="Normal"/>
    <w:link w:val="BodyTextIndent3Char"/>
    <w:uiPriority w:val="99"/>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720"/>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rsid w:val="00AF7E6E"/>
    <w:rPr>
      <w:rFonts w:ascii="Tahoma" w:hAnsi="Tahoma" w:cs="Tahoma"/>
      <w:sz w:val="16"/>
      <w:szCs w:val="16"/>
    </w:rPr>
  </w:style>
  <w:style w:type="paragraph" w:customStyle="1" w:styleId="WPPlainText">
    <w:name w:val="WP_Plain Text"/>
    <w:basedOn w:val="Normal"/>
    <w:rsid w:val="00B95776"/>
    <w:pPr>
      <w:widowControl w:val="0"/>
    </w:pPr>
    <w:rPr>
      <w:rFonts w:ascii="Courier New" w:hAnsi="Courier New"/>
      <w:sz w:val="20"/>
      <w:szCs w:val="20"/>
    </w:rPr>
  </w:style>
  <w:style w:type="paragraph" w:styleId="ListParagraph">
    <w:name w:val="List Paragraph"/>
    <w:basedOn w:val="Normal"/>
    <w:uiPriority w:val="34"/>
    <w:qFormat/>
    <w:rsid w:val="00BA4161"/>
    <w:pPr>
      <w:ind w:left="720"/>
    </w:pPr>
  </w:style>
  <w:style w:type="character" w:styleId="CommentReference">
    <w:name w:val="annotation reference"/>
    <w:uiPriority w:val="99"/>
    <w:rsid w:val="008E3557"/>
    <w:rPr>
      <w:sz w:val="16"/>
      <w:szCs w:val="16"/>
    </w:rPr>
  </w:style>
  <w:style w:type="paragraph" w:styleId="CommentText">
    <w:name w:val="annotation text"/>
    <w:basedOn w:val="Normal"/>
    <w:link w:val="CommentTextChar"/>
    <w:uiPriority w:val="99"/>
    <w:semiHidden/>
    <w:rsid w:val="008E3557"/>
    <w:rPr>
      <w:sz w:val="20"/>
      <w:szCs w:val="20"/>
    </w:rPr>
  </w:style>
  <w:style w:type="paragraph" w:styleId="CommentSubject">
    <w:name w:val="annotation subject"/>
    <w:basedOn w:val="CommentText"/>
    <w:next w:val="CommentText"/>
    <w:link w:val="CommentSubjectChar"/>
    <w:uiPriority w:val="99"/>
    <w:semiHidden/>
    <w:rsid w:val="008E3557"/>
    <w:rPr>
      <w:b/>
      <w:bCs/>
    </w:rPr>
  </w:style>
  <w:style w:type="paragraph" w:customStyle="1" w:styleId="TableParagraph">
    <w:name w:val="Table Paragraph"/>
    <w:basedOn w:val="Normal"/>
    <w:uiPriority w:val="1"/>
    <w:qFormat/>
    <w:rsid w:val="0073153A"/>
    <w:pPr>
      <w:widowControl w:val="0"/>
    </w:pPr>
    <w:rPr>
      <w:rFonts w:asciiTheme="minorHAnsi" w:eastAsiaTheme="minorHAnsi" w:hAnsiTheme="minorHAnsi" w:cstheme="minorBidi"/>
      <w:sz w:val="22"/>
      <w:szCs w:val="22"/>
    </w:rPr>
  </w:style>
  <w:style w:type="paragraph" w:customStyle="1" w:styleId="Text">
    <w:name w:val="Text"/>
    <w:basedOn w:val="Normal"/>
    <w:rsid w:val="007317CC"/>
    <w:pPr>
      <w:spacing w:after="300"/>
    </w:pPr>
    <w:rPr>
      <w:rFonts w:ascii="Helvetica" w:eastAsia="MS Mincho" w:hAnsi="Helvetica"/>
      <w:w w:val="90"/>
      <w:sz w:val="23"/>
    </w:rPr>
  </w:style>
  <w:style w:type="character" w:customStyle="1" w:styleId="apple-converted-space">
    <w:name w:val="apple-converted-space"/>
    <w:basedOn w:val="DefaultParagraphFont"/>
    <w:rsid w:val="00084E2C"/>
  </w:style>
  <w:style w:type="character" w:styleId="LineNumber">
    <w:name w:val="line number"/>
    <w:basedOn w:val="DefaultParagraphFont"/>
    <w:uiPriority w:val="99"/>
    <w:rsid w:val="005E4437"/>
  </w:style>
  <w:style w:type="character" w:styleId="SubtleEmphasis">
    <w:name w:val="Subtle Emphasis"/>
    <w:basedOn w:val="DefaultParagraphFont"/>
    <w:uiPriority w:val="19"/>
    <w:qFormat/>
    <w:rsid w:val="00E47B0B"/>
    <w:rPr>
      <w:i/>
      <w:iCs/>
      <w:color w:val="404040" w:themeColor="text1" w:themeTint="BF"/>
    </w:rPr>
  </w:style>
  <w:style w:type="paragraph" w:styleId="Quote">
    <w:name w:val="Quote"/>
    <w:basedOn w:val="Normal"/>
    <w:next w:val="Normal"/>
    <w:link w:val="QuoteChar"/>
    <w:uiPriority w:val="29"/>
    <w:qFormat/>
    <w:rsid w:val="00E47B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7B0B"/>
    <w:rPr>
      <w:i/>
      <w:iCs/>
      <w:color w:val="404040" w:themeColor="text1" w:themeTint="BF"/>
      <w:sz w:val="24"/>
      <w:szCs w:val="24"/>
    </w:rPr>
  </w:style>
  <w:style w:type="paragraph" w:styleId="TOCHeading">
    <w:name w:val="TOC Heading"/>
    <w:basedOn w:val="Heading1"/>
    <w:next w:val="Normal"/>
    <w:uiPriority w:val="39"/>
    <w:unhideWhenUsed/>
    <w:qFormat/>
    <w:rsid w:val="00876AE4"/>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rsid w:val="00876AE4"/>
    <w:pPr>
      <w:spacing w:after="100"/>
      <w:ind w:left="240"/>
    </w:pPr>
  </w:style>
  <w:style w:type="paragraph" w:styleId="TOC1">
    <w:name w:val="toc 1"/>
    <w:basedOn w:val="Normal"/>
    <w:next w:val="Normal"/>
    <w:autoRedefine/>
    <w:uiPriority w:val="39"/>
    <w:rsid w:val="00876AE4"/>
    <w:pPr>
      <w:spacing w:after="100"/>
    </w:pPr>
  </w:style>
  <w:style w:type="character" w:styleId="Hyperlink">
    <w:name w:val="Hyperlink"/>
    <w:basedOn w:val="DefaultParagraphFont"/>
    <w:uiPriority w:val="99"/>
    <w:unhideWhenUsed/>
    <w:rsid w:val="00876AE4"/>
    <w:rPr>
      <w:color w:val="0563C1" w:themeColor="hyperlink"/>
      <w:u w:val="single"/>
    </w:rPr>
  </w:style>
  <w:style w:type="paragraph" w:styleId="TOC3">
    <w:name w:val="toc 3"/>
    <w:basedOn w:val="Normal"/>
    <w:next w:val="Normal"/>
    <w:autoRedefine/>
    <w:uiPriority w:val="39"/>
    <w:unhideWhenUsed/>
    <w:rsid w:val="00126D5E"/>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26D5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26D5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26D5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26D5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26D5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26D5E"/>
    <w:pPr>
      <w:spacing w:after="100" w:line="259" w:lineRule="auto"/>
      <w:ind w:left="1760"/>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1"/>
    <w:locked/>
    <w:rsid w:val="003F151B"/>
    <w:rPr>
      <w:b/>
      <w:sz w:val="24"/>
      <w:szCs w:val="24"/>
    </w:rPr>
  </w:style>
  <w:style w:type="character" w:customStyle="1" w:styleId="Heading2Char">
    <w:name w:val="Heading 2 Char"/>
    <w:basedOn w:val="DefaultParagraphFont"/>
    <w:link w:val="Heading2"/>
    <w:uiPriority w:val="9"/>
    <w:locked/>
    <w:rsid w:val="003F151B"/>
    <w:rPr>
      <w:b/>
      <w:sz w:val="24"/>
      <w:szCs w:val="24"/>
    </w:rPr>
  </w:style>
  <w:style w:type="character" w:customStyle="1" w:styleId="Heading4Char">
    <w:name w:val="Heading 4 Char"/>
    <w:basedOn w:val="DefaultParagraphFont"/>
    <w:link w:val="Heading4"/>
    <w:uiPriority w:val="9"/>
    <w:locked/>
    <w:rsid w:val="003F151B"/>
    <w:rPr>
      <w:b/>
      <w:bCs/>
      <w:sz w:val="28"/>
      <w:szCs w:val="28"/>
      <w:u w:val="single"/>
    </w:rPr>
  </w:style>
  <w:style w:type="character" w:customStyle="1" w:styleId="BodyTextChar">
    <w:name w:val="Body Text Char"/>
    <w:basedOn w:val="DefaultParagraphFont"/>
    <w:link w:val="BodyText"/>
    <w:uiPriority w:val="1"/>
    <w:locked/>
    <w:rsid w:val="003F151B"/>
    <w:rPr>
      <w:b/>
      <w:bCs/>
      <w:sz w:val="40"/>
      <w:szCs w:val="24"/>
    </w:rPr>
  </w:style>
  <w:style w:type="character" w:customStyle="1" w:styleId="BodyText2Char">
    <w:name w:val="Body Text 2 Char"/>
    <w:basedOn w:val="DefaultParagraphFont"/>
    <w:link w:val="BodyText2"/>
    <w:uiPriority w:val="99"/>
    <w:locked/>
    <w:rsid w:val="003F151B"/>
    <w:rPr>
      <w:sz w:val="40"/>
      <w:szCs w:val="24"/>
    </w:rPr>
  </w:style>
  <w:style w:type="character" w:customStyle="1" w:styleId="BodyText3Char">
    <w:name w:val="Body Text 3 Char"/>
    <w:basedOn w:val="DefaultParagraphFont"/>
    <w:link w:val="BodyText3"/>
    <w:uiPriority w:val="99"/>
    <w:locked/>
    <w:rsid w:val="003F151B"/>
    <w:rPr>
      <w:b/>
      <w:bCs/>
      <w:sz w:val="28"/>
      <w:szCs w:val="24"/>
    </w:rPr>
  </w:style>
  <w:style w:type="character" w:customStyle="1" w:styleId="BodyTextIndent3Char">
    <w:name w:val="Body Text Indent 3 Char"/>
    <w:basedOn w:val="DefaultParagraphFont"/>
    <w:link w:val="BodyTextIndent3"/>
    <w:uiPriority w:val="99"/>
    <w:locked/>
    <w:rsid w:val="003F151B"/>
    <w:rPr>
      <w:sz w:val="24"/>
      <w:szCs w:val="24"/>
    </w:rPr>
  </w:style>
  <w:style w:type="character" w:customStyle="1" w:styleId="BalloonTextChar">
    <w:name w:val="Balloon Text Char"/>
    <w:basedOn w:val="DefaultParagraphFont"/>
    <w:link w:val="BalloonText"/>
    <w:uiPriority w:val="99"/>
    <w:semiHidden/>
    <w:locked/>
    <w:rsid w:val="003F151B"/>
    <w:rPr>
      <w:rFonts w:ascii="Tahoma" w:hAnsi="Tahoma" w:cs="Tahoma"/>
      <w:sz w:val="16"/>
      <w:szCs w:val="16"/>
    </w:rPr>
  </w:style>
  <w:style w:type="character" w:customStyle="1" w:styleId="CommentTextChar">
    <w:name w:val="Comment Text Char"/>
    <w:basedOn w:val="DefaultParagraphFont"/>
    <w:link w:val="CommentText"/>
    <w:uiPriority w:val="99"/>
    <w:semiHidden/>
    <w:locked/>
    <w:rsid w:val="003F151B"/>
  </w:style>
  <w:style w:type="character" w:customStyle="1" w:styleId="CommentSubjectChar">
    <w:name w:val="Comment Subject Char"/>
    <w:basedOn w:val="CommentTextChar"/>
    <w:link w:val="CommentSubject"/>
    <w:uiPriority w:val="99"/>
    <w:semiHidden/>
    <w:locked/>
    <w:rsid w:val="003F151B"/>
    <w:rPr>
      <w:b/>
      <w:bCs/>
    </w:rPr>
  </w:style>
  <w:style w:type="character" w:styleId="Emphasis">
    <w:name w:val="Emphasis"/>
    <w:basedOn w:val="DefaultParagraphFont"/>
    <w:qFormat/>
    <w:rsid w:val="00206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8503">
      <w:bodyDiv w:val="1"/>
      <w:marLeft w:val="0"/>
      <w:marRight w:val="0"/>
      <w:marTop w:val="0"/>
      <w:marBottom w:val="0"/>
      <w:divBdr>
        <w:top w:val="none" w:sz="0" w:space="0" w:color="auto"/>
        <w:left w:val="none" w:sz="0" w:space="0" w:color="auto"/>
        <w:bottom w:val="none" w:sz="0" w:space="0" w:color="auto"/>
        <w:right w:val="none" w:sz="0" w:space="0" w:color="auto"/>
      </w:divBdr>
    </w:div>
    <w:div w:id="1074088879">
      <w:bodyDiv w:val="1"/>
      <w:marLeft w:val="0"/>
      <w:marRight w:val="0"/>
      <w:marTop w:val="0"/>
      <w:marBottom w:val="0"/>
      <w:divBdr>
        <w:top w:val="none" w:sz="0" w:space="0" w:color="auto"/>
        <w:left w:val="none" w:sz="0" w:space="0" w:color="auto"/>
        <w:bottom w:val="none" w:sz="0" w:space="0" w:color="auto"/>
        <w:right w:val="none" w:sz="0" w:space="0" w:color="auto"/>
      </w:divBdr>
    </w:div>
    <w:div w:id="1270970972">
      <w:bodyDiv w:val="1"/>
      <w:marLeft w:val="0"/>
      <w:marRight w:val="0"/>
      <w:marTop w:val="0"/>
      <w:marBottom w:val="0"/>
      <w:divBdr>
        <w:top w:val="none" w:sz="0" w:space="0" w:color="auto"/>
        <w:left w:val="none" w:sz="0" w:space="0" w:color="auto"/>
        <w:bottom w:val="none" w:sz="0" w:space="0" w:color="auto"/>
        <w:right w:val="none" w:sz="0" w:space="0" w:color="auto"/>
      </w:divBdr>
    </w:div>
    <w:div w:id="1595240418">
      <w:bodyDiv w:val="1"/>
      <w:marLeft w:val="0"/>
      <w:marRight w:val="0"/>
      <w:marTop w:val="0"/>
      <w:marBottom w:val="0"/>
      <w:divBdr>
        <w:top w:val="none" w:sz="0" w:space="0" w:color="auto"/>
        <w:left w:val="none" w:sz="0" w:space="0" w:color="auto"/>
        <w:bottom w:val="none" w:sz="0" w:space="0" w:color="auto"/>
        <w:right w:val="none" w:sz="0" w:space="0" w:color="auto"/>
      </w:divBdr>
      <w:divsChild>
        <w:div w:id="7340251">
          <w:marLeft w:val="-22"/>
          <w:marRight w:val="0"/>
          <w:marTop w:val="0"/>
          <w:marBottom w:val="0"/>
          <w:divBdr>
            <w:top w:val="none" w:sz="0" w:space="0" w:color="auto"/>
            <w:left w:val="none" w:sz="0" w:space="0" w:color="auto"/>
            <w:bottom w:val="none" w:sz="0" w:space="0" w:color="auto"/>
            <w:right w:val="none" w:sz="0" w:space="0" w:color="auto"/>
          </w:divBdr>
        </w:div>
      </w:divsChild>
    </w:div>
    <w:div w:id="16547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2DF2736B2904D86B726A558638ACD" ma:contentTypeVersion="10" ma:contentTypeDescription="Create a new document." ma:contentTypeScope="" ma:versionID="fc905349180c47e1a711d6367ff44dda">
  <xsd:schema xmlns:xsd="http://www.w3.org/2001/XMLSchema" xmlns:xs="http://www.w3.org/2001/XMLSchema" xmlns:p="http://schemas.microsoft.com/office/2006/metadata/properties" xmlns:ns2="e7db0180-4a64-4552-9ae5-d8857637ea01" xmlns:ns3="550cd969-213f-4b7e-8135-614ba21ac34a" targetNamespace="http://schemas.microsoft.com/office/2006/metadata/properties" ma:root="true" ma:fieldsID="614860bc80b8309d96fd5d96a586d1c3" ns2:_="" ns3:_="">
    <xsd:import namespace="e7db0180-4a64-4552-9ae5-d8857637ea01"/>
    <xsd:import namespace="550cd969-213f-4b7e-8135-614ba21ac34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b0180-4a64-4552-9ae5-d8857637ea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0cd969-213f-4b7e-8135-614ba21ac34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E4F29-8BB5-47C0-8042-9C26F01C1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b0180-4a64-4552-9ae5-d8857637ea01"/>
    <ds:schemaRef ds:uri="550cd969-213f-4b7e-8135-614ba21ac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DC559-B1A7-42F2-A6B1-D2D3CE4FDF70}">
  <ds:schemaRefs>
    <ds:schemaRef ds:uri="http://schemas.microsoft.com/sharepoint/v3/contenttype/forms"/>
  </ds:schemaRefs>
</ds:datastoreItem>
</file>

<file path=customXml/itemProps3.xml><?xml version="1.0" encoding="utf-8"?>
<ds:datastoreItem xmlns:ds="http://schemas.openxmlformats.org/officeDocument/2006/customXml" ds:itemID="{FA6F42F9-C8DE-4C3E-AA93-F721DD39FA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788562-1B30-4141-8318-F8B35838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13995</Words>
  <Characters>79775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R McClary</dc:creator>
  <cp:lastModifiedBy>Joe McClary</cp:lastModifiedBy>
  <cp:revision>5</cp:revision>
  <dcterms:created xsi:type="dcterms:W3CDTF">2018-03-22T14:22:00Z</dcterms:created>
  <dcterms:modified xsi:type="dcterms:W3CDTF">2018-03-22T14:24:00Z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0x0101005652DF2736B2904D86B726A558638ACD</vt:lpwstr>
  </property>
</Properties>
</file>